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74E" w:rsidRDefault="00AB174E">
      <w:r>
        <w:t>Школа "Для села нет границ: невероятный паркур для детей и молодежи"</w:t>
      </w:r>
    </w:p>
    <w:p w:rsidR="00AB174E" w:rsidRDefault="00AB174E"/>
    <w:p w:rsidR="00AB174E" w:rsidRDefault="00AB174E">
      <w:r>
        <w:t>Проблема: отсутствие мест и условий для катания на роликах, самокатах, скейтбордах. Дороги в селе находятся в плачевном состоянии, но на данный момент - это единственное место, которое имеет асфальтное покрытие. Стремление ребят к здоровому образу жизни, несмотря на безопасность нахождения на дорогах, вывело их на сельские дороги со своим инвентарем.</w:t>
      </w:r>
    </w:p>
    <w:p w:rsidR="00AB174E" w:rsidRDefault="00AB174E"/>
    <w:p w:rsidR="00AB174E" w:rsidRDefault="00AB174E">
      <w:r>
        <w:t>Цель: оборудование пощадки для паркура. Необходимо создать условия для организации создания  и работы площадки и школы паркура на территории села с привлечением органов местного самоуправления и волонтеров.</w:t>
      </w:r>
    </w:p>
    <w:p w:rsidR="00AB174E" w:rsidRDefault="00AB174E"/>
    <w:p w:rsidR="00AB174E" w:rsidRDefault="00AB174E">
      <w:r>
        <w:t>принцип: нет границ, есть лишь только препятствия и любое препятствие можно преодолеть.</w:t>
      </w:r>
    </w:p>
    <w:p w:rsidR="00AB174E" w:rsidRDefault="00AB174E">
      <w:r>
        <w:t xml:space="preserve"> </w:t>
      </w:r>
    </w:p>
    <w:p w:rsidR="00AB174E" w:rsidRDefault="00AB174E">
      <w:r>
        <w:t>Актуальность:</w:t>
      </w:r>
    </w:p>
    <w:p w:rsidR="00AB174E" w:rsidRDefault="00AB174E">
      <w:r>
        <w:t>Оборудованная площадка для паркура "уберет" большое колличество ребят с дорог и  это важно.Так же площадка для паркура создаст условия для физического развития ребят, отвлекет их от развития пагубных привычек, то есть станет одной из причин развития здорового образа жизни. Кроме этого занятия на площадке для паркура полезно влияет на психологическое состояние человека, ведь для того, чтобы заниматься паркуром, ребятам необходимо развиваться в целом в ряде дисциплин. Прежде всего, необходимо познать себя, стремясь создать гармонию между телом и духом, оценить свои нынешние возможностии начать бороться со своими недостатками и страхами. И это очень здорово и  особенно актуально в сельской местности, так как площадок развития ребят здесь ничтожно малое колличество.</w:t>
      </w:r>
    </w:p>
    <w:p w:rsidR="00AB174E" w:rsidRDefault="00AB174E"/>
    <w:p w:rsidR="00AB174E" w:rsidRDefault="00AB174E">
      <w:r>
        <w:t>Целевая аудитория:</w:t>
      </w:r>
    </w:p>
    <w:p w:rsidR="00AB174E" w:rsidRDefault="00AB174E">
      <w:r>
        <w:t>Дети, подростки, молодежь</w:t>
      </w:r>
    </w:p>
    <w:p w:rsidR="00AB174E" w:rsidRDefault="00AB174E"/>
    <w:p w:rsidR="00AB174E" w:rsidRDefault="00AB174E">
      <w:r>
        <w:t>Сотрудничество по проекту:</w:t>
      </w:r>
    </w:p>
    <w:p w:rsidR="00AB174E" w:rsidRDefault="00AB174E">
      <w:r>
        <w:t>Муравьевская сельская администрация, волонтеры</w:t>
      </w:r>
    </w:p>
    <w:p w:rsidR="00AB174E" w:rsidRDefault="00AB174E"/>
    <w:p w:rsidR="00AB174E" w:rsidRDefault="00AB174E">
      <w:r>
        <w:t>Место реализации проекта:</w:t>
      </w:r>
    </w:p>
    <w:p w:rsidR="00AB174E" w:rsidRDefault="00AB174E">
      <w:r>
        <w:t>с. Муравьевка Тамбовского района Амурской области, планируется оборудовать площадку на стадионе в центре с. Муравьевка.</w:t>
      </w:r>
    </w:p>
    <w:p w:rsidR="00AB174E" w:rsidRDefault="00AB174E"/>
    <w:p w:rsidR="00AB174E" w:rsidRDefault="00AB174E">
      <w:r>
        <w:t>Мультипликативность проекта:</w:t>
      </w:r>
    </w:p>
    <w:p w:rsidR="00AB174E" w:rsidRDefault="00AB174E">
      <w:r>
        <w:t>Проект может быть реализован в любом регионе РФ</w:t>
      </w:r>
    </w:p>
    <w:p w:rsidR="00AB174E" w:rsidRDefault="00AB174E"/>
    <w:p w:rsidR="00AB174E" w:rsidRDefault="00AB174E">
      <w:r>
        <w:t>Бюджет проекта:</w:t>
      </w:r>
    </w:p>
    <w:p w:rsidR="00AB174E" w:rsidRDefault="00AB174E">
      <w:r>
        <w:t xml:space="preserve"> площадка для паркура (для велосипедов, роликов, скейтбордов, самокатов) - 418500</w:t>
      </w:r>
    </w:p>
    <w:p w:rsidR="00AB174E" w:rsidRDefault="00AB174E">
      <w:r>
        <w:t>установка - 100000</w:t>
      </w:r>
    </w:p>
    <w:p w:rsidR="00AB174E" w:rsidRDefault="00AB174E">
      <w:r>
        <w:t>итого: 518000 руб</w:t>
      </w:r>
    </w:p>
    <w:p w:rsidR="00AB174E" w:rsidRDefault="00AB174E"/>
    <w:p w:rsidR="00AB174E" w:rsidRDefault="00AB174E">
      <w:r>
        <w:t>Вывод: Данный проект будет работать, так как он социально востребован в нашем селе.Позволит организовать досуг ребят, привлечь их к здоровому образу жизни, развить физические и психологические качества личности.</w:t>
      </w:r>
    </w:p>
    <w:sectPr w:rsidR="00AB174E" w:rsidSect="00AB174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74E" w:rsidRDefault="00AB174E" w:rsidP="00AB174E">
      <w:r>
        <w:separator/>
      </w:r>
    </w:p>
  </w:endnote>
  <w:endnote w:type="continuationSeparator" w:id="0">
    <w:p w:rsidR="00AB174E" w:rsidRDefault="00AB174E" w:rsidP="00AB17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74E" w:rsidRDefault="00AB174E">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74E" w:rsidRDefault="00AB174E">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74E" w:rsidRDefault="00AB174E">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74E" w:rsidRDefault="00AB174E" w:rsidP="00AB174E">
      <w:r>
        <w:separator/>
      </w:r>
    </w:p>
  </w:footnote>
  <w:footnote w:type="continuationSeparator" w:id="0">
    <w:p w:rsidR="00AB174E" w:rsidRDefault="00AB174E" w:rsidP="00AB17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74E" w:rsidRDefault="00AB174E">
    <w:pP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74E" w:rsidRDefault="00AB174E">
    <w:pPr>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74E" w:rsidRDefault="00AB174E">
    <w:pPr>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174E"/>
    <w:rsid w:val="00AB17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endnote reference" w:unhideWhenUsed="0"/>
    <w:lsdException w:name="endnote text" w:unhideWhenUsed="0"/>
    <w:lsdException w:name="Title" w:semiHidden="0" w:uiPriority="10" w:unhideWhenUsed="0" w:qFormat="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sz w:val="20"/>
      <w:szCs w:val="20"/>
    </w:rPr>
  </w:style>
  <w:style w:type="paragraph" w:styleId="Heading1">
    <w:name w:val="heading 1"/>
    <w:basedOn w:val="Normal"/>
    <w:next w:val="Normal"/>
    <w:link w:val="Heading1Char1"/>
    <w:uiPriority w:val="99"/>
    <w:qFormat/>
    <w:pPr>
      <w:keepNext/>
      <w:spacing w:before="240" w:after="60"/>
      <w:outlineLvl w:val="0"/>
    </w:pPr>
    <w:rPr>
      <w:b/>
      <w:bCs/>
      <w:sz w:val="32"/>
      <w:szCs w:val="32"/>
    </w:rPr>
  </w:style>
  <w:style w:type="paragraph" w:styleId="Heading2">
    <w:name w:val="heading 2"/>
    <w:basedOn w:val="Normal"/>
    <w:next w:val="Normal"/>
    <w:link w:val="Heading2Char1"/>
    <w:uiPriority w:val="99"/>
    <w:qFormat/>
    <w:pPr>
      <w:keepNext/>
      <w:spacing w:before="240" w:after="60"/>
      <w:outlineLvl w:val="1"/>
    </w:pPr>
    <w:rPr>
      <w:b/>
      <w:bCs/>
      <w:i/>
      <w:iCs/>
      <w:sz w:val="28"/>
      <w:szCs w:val="28"/>
    </w:rPr>
  </w:style>
  <w:style w:type="paragraph" w:styleId="Heading3">
    <w:name w:val="heading 3"/>
    <w:basedOn w:val="Normal"/>
    <w:next w:val="Normal"/>
    <w:link w:val="Heading3Char1"/>
    <w:uiPriority w:val="99"/>
    <w:qFormat/>
    <w:pPr>
      <w:keepNext/>
      <w:spacing w:before="240" w:after="60"/>
      <w:outlineLvl w:val="2"/>
    </w:pPr>
    <w:rPr>
      <w:b/>
      <w:bCs/>
      <w:sz w:val="26"/>
      <w:szCs w:val="26"/>
    </w:rPr>
  </w:style>
  <w:style w:type="character" w:default="1" w:styleId="DefaultParagraphFont">
    <w:name w:val="Default Paragraph Fon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74E"/>
    <w:rPr>
      <w:rFonts w:asciiTheme="majorHAnsi" w:eastAsiaTheme="majorEastAsia" w:hAnsiTheme="majorHAnsi" w:cstheme="majorBidi"/>
      <w:b/>
      <w:bCs/>
      <w:kern w:val="32"/>
      <w:sz w:val="32"/>
      <w:szCs w:val="32"/>
    </w:rPr>
  </w:style>
  <w:style w:type="character" w:customStyle="1" w:styleId="Heading1Char1">
    <w:name w:val="Heading 1 Char1"/>
    <w:basedOn w:val="DefaultParagraphFont"/>
    <w:link w:val="Heading1"/>
    <w:uiPriority w:val="99"/>
    <w:rPr>
      <w:b/>
      <w:bCs/>
      <w:sz w:val="32"/>
      <w:szCs w:val="32"/>
      <w:lang w:val="ru-RU"/>
    </w:rPr>
  </w:style>
  <w:style w:type="character" w:customStyle="1" w:styleId="Heading2Char">
    <w:name w:val="Heading 2 Char"/>
    <w:basedOn w:val="DefaultParagraphFont"/>
    <w:link w:val="Heading2"/>
    <w:uiPriority w:val="9"/>
    <w:semiHidden/>
    <w:rsid w:val="00AB174E"/>
    <w:rPr>
      <w:rFonts w:asciiTheme="majorHAnsi" w:eastAsiaTheme="majorEastAsia" w:hAnsiTheme="majorHAnsi" w:cstheme="majorBidi"/>
      <w:b/>
      <w:bCs/>
      <w:i/>
      <w:iCs/>
      <w:sz w:val="28"/>
      <w:szCs w:val="28"/>
    </w:rPr>
  </w:style>
  <w:style w:type="character" w:customStyle="1" w:styleId="Heading2Char1">
    <w:name w:val="Heading 2 Char1"/>
    <w:basedOn w:val="DefaultParagraphFont"/>
    <w:link w:val="Heading2"/>
    <w:uiPriority w:val="99"/>
    <w:rPr>
      <w:b/>
      <w:bCs/>
      <w:i/>
      <w:iCs/>
      <w:sz w:val="28"/>
      <w:szCs w:val="28"/>
      <w:lang w:val="ru-RU"/>
    </w:rPr>
  </w:style>
  <w:style w:type="character" w:customStyle="1" w:styleId="Heading3Char">
    <w:name w:val="Heading 3 Char"/>
    <w:basedOn w:val="DefaultParagraphFont"/>
    <w:link w:val="Heading3"/>
    <w:uiPriority w:val="9"/>
    <w:semiHidden/>
    <w:rsid w:val="00AB174E"/>
    <w:rPr>
      <w:rFonts w:asciiTheme="majorHAnsi" w:eastAsiaTheme="majorEastAsia" w:hAnsiTheme="majorHAnsi" w:cstheme="majorBidi"/>
      <w:b/>
      <w:bCs/>
      <w:sz w:val="26"/>
      <w:szCs w:val="26"/>
    </w:rPr>
  </w:style>
  <w:style w:type="character" w:customStyle="1" w:styleId="Heading3Char1">
    <w:name w:val="Heading 3 Char1"/>
    <w:basedOn w:val="DefaultParagraphFont"/>
    <w:link w:val="Heading3"/>
    <w:uiPriority w:val="99"/>
    <w:rPr>
      <w:b/>
      <w:bCs/>
      <w:sz w:val="26"/>
      <w:szCs w:val="26"/>
      <w:lang w:val="ru-RU"/>
    </w:rPr>
  </w:style>
  <w:style w:type="character" w:styleId="Hyperlink">
    <w:name w:val="Hyperlink"/>
    <w:basedOn w:val="DefaultParagraphFont"/>
    <w:uiPriority w:val="99"/>
    <w:rPr>
      <w:rFonts w:ascii="Arial" w:hAnsi="Arial" w:cs="Arial"/>
      <w:color w:val="0000FF"/>
      <w:u w:val="single"/>
      <w:lang w:val="ru-RU"/>
    </w:rPr>
  </w:style>
  <w:style w:type="paragraph" w:styleId="Header">
    <w:name w:val="header"/>
    <w:basedOn w:val="Normal"/>
    <w:link w:val="HeaderChar1"/>
    <w:uiPriority w:val="99"/>
    <w:rPr>
      <w:sz w:val="24"/>
      <w:szCs w:val="24"/>
    </w:rPr>
  </w:style>
  <w:style w:type="character" w:customStyle="1" w:styleId="HeaderChar">
    <w:name w:val="Header Char"/>
    <w:basedOn w:val="DefaultParagraphFont"/>
    <w:link w:val="Header"/>
    <w:uiPriority w:val="99"/>
    <w:semiHidden/>
    <w:rsid w:val="00AB174E"/>
    <w:rPr>
      <w:rFonts w:ascii="Arial" w:hAnsi="Arial" w:cs="Arial"/>
      <w:sz w:val="20"/>
      <w:szCs w:val="20"/>
    </w:rPr>
  </w:style>
  <w:style w:type="character" w:customStyle="1" w:styleId="HeaderChar1">
    <w:name w:val="Header Char1"/>
    <w:basedOn w:val="DefaultParagraphFont"/>
    <w:link w:val="Header"/>
    <w:uiPriority w:val="99"/>
    <w:rPr>
      <w:sz w:val="24"/>
      <w:szCs w:val="24"/>
      <w:lang w:val="ru-RU"/>
    </w:rPr>
  </w:style>
  <w:style w:type="paragraph" w:styleId="Footer">
    <w:name w:val="footer"/>
    <w:basedOn w:val="Normal"/>
    <w:link w:val="FooterChar1"/>
    <w:uiPriority w:val="99"/>
    <w:rPr>
      <w:sz w:val="24"/>
      <w:szCs w:val="24"/>
    </w:rPr>
  </w:style>
  <w:style w:type="character" w:customStyle="1" w:styleId="FooterChar">
    <w:name w:val="Footer Char"/>
    <w:basedOn w:val="DefaultParagraphFont"/>
    <w:link w:val="Footer"/>
    <w:uiPriority w:val="99"/>
    <w:semiHidden/>
    <w:rsid w:val="00AB174E"/>
    <w:rPr>
      <w:rFonts w:ascii="Arial" w:hAnsi="Arial" w:cs="Arial"/>
      <w:sz w:val="20"/>
      <w:szCs w:val="20"/>
    </w:rPr>
  </w:style>
  <w:style w:type="character" w:customStyle="1" w:styleId="FooterChar1">
    <w:name w:val="Footer Char1"/>
    <w:basedOn w:val="DefaultParagraphFont"/>
    <w:link w:val="Footer"/>
    <w:uiPriority w:val="99"/>
    <w:rPr>
      <w:sz w:val="24"/>
      <w:szCs w:val="24"/>
      <w:lang w:val="ru-RU"/>
    </w:rPr>
  </w:style>
  <w:style w:type="character" w:styleId="FootnoteReference">
    <w:name w:val="footnote reference"/>
    <w:basedOn w:val="DefaultParagraphFont"/>
    <w:uiPriority w:val="99"/>
    <w:rPr>
      <w:rFonts w:ascii="Arial" w:hAnsi="Arial" w:cs="Arial"/>
      <w:vertAlign w:val="superscript"/>
      <w:lang w:val="ru-RU"/>
    </w:rPr>
  </w:style>
  <w:style w:type="character" w:styleId="EndnoteReference">
    <w:name w:val="endnote reference"/>
    <w:basedOn w:val="DefaultParagraphFont"/>
    <w:uiPriority w:val="99"/>
    <w:rPr>
      <w:rFonts w:ascii="Arial" w:hAnsi="Arial" w:cs="Arial"/>
      <w:vertAlign w:val="superscript"/>
      <w:lang w:val="ru-RU"/>
    </w:rPr>
  </w:style>
  <w:style w:type="paragraph" w:styleId="FootnoteText">
    <w:name w:val="footnote text"/>
    <w:basedOn w:val="Normal"/>
    <w:link w:val="FootnoteTextChar1"/>
    <w:uiPriority w:val="99"/>
    <w:rPr>
      <w:sz w:val="24"/>
      <w:szCs w:val="24"/>
    </w:rPr>
  </w:style>
  <w:style w:type="character" w:customStyle="1" w:styleId="FootnoteTextChar">
    <w:name w:val="Footnote Text Char"/>
    <w:basedOn w:val="DefaultParagraphFont"/>
    <w:link w:val="FootnoteText"/>
    <w:uiPriority w:val="99"/>
    <w:semiHidden/>
    <w:rsid w:val="00AB174E"/>
    <w:rPr>
      <w:rFonts w:ascii="Arial" w:hAnsi="Arial" w:cs="Arial"/>
      <w:sz w:val="20"/>
      <w:szCs w:val="20"/>
    </w:rPr>
  </w:style>
  <w:style w:type="character" w:customStyle="1" w:styleId="FootnoteTextChar1">
    <w:name w:val="Footnote Text Char1"/>
    <w:basedOn w:val="DefaultParagraphFont"/>
    <w:link w:val="FootnoteText"/>
    <w:uiPriority w:val="99"/>
    <w:rPr>
      <w:sz w:val="24"/>
      <w:szCs w:val="24"/>
      <w:lang w:val="ru-RU"/>
    </w:rPr>
  </w:style>
  <w:style w:type="paragraph" w:styleId="EndnoteText">
    <w:name w:val="endnote text"/>
    <w:basedOn w:val="Normal"/>
    <w:link w:val="EndnoteTextChar1"/>
    <w:uiPriority w:val="99"/>
    <w:rPr>
      <w:sz w:val="24"/>
      <w:szCs w:val="24"/>
    </w:rPr>
  </w:style>
  <w:style w:type="character" w:customStyle="1" w:styleId="EndnoteTextChar">
    <w:name w:val="Endnote Text Char"/>
    <w:basedOn w:val="DefaultParagraphFont"/>
    <w:link w:val="EndnoteText"/>
    <w:uiPriority w:val="99"/>
    <w:semiHidden/>
    <w:rsid w:val="00AB174E"/>
    <w:rPr>
      <w:rFonts w:ascii="Arial" w:hAnsi="Arial" w:cs="Arial"/>
      <w:sz w:val="20"/>
      <w:szCs w:val="20"/>
    </w:rPr>
  </w:style>
  <w:style w:type="character" w:customStyle="1" w:styleId="EndnoteTextChar1">
    <w:name w:val="Endnote Text Char1"/>
    <w:basedOn w:val="DefaultParagraphFont"/>
    <w:link w:val="EndnoteText"/>
    <w:uiPriority w:val="99"/>
    <w:rPr>
      <w:sz w:val="24"/>
      <w:szCs w:val="24"/>
      <w:lang w:val="ru-RU"/>
    </w:rPr>
  </w:style>
  <w:style w:type="paragraph" w:styleId="Caption">
    <w:name w:val="caption"/>
    <w:basedOn w:val="Normal"/>
    <w:next w:val="Normal"/>
    <w:uiPriority w:val="99"/>
    <w:qFormat/>
    <w:rPr>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