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AB" w:rsidRDefault="002837AB" w:rsidP="002837AB">
      <w:pPr>
        <w:jc w:val="center"/>
        <w:rPr>
          <w:b/>
          <w:sz w:val="32"/>
          <w:szCs w:val="32"/>
        </w:rPr>
      </w:pPr>
      <w:r w:rsidRPr="002837AB">
        <w:rPr>
          <w:b/>
          <w:sz w:val="32"/>
          <w:szCs w:val="32"/>
        </w:rPr>
        <w:t xml:space="preserve">Паспорт </w:t>
      </w:r>
      <w:r w:rsidR="00CB1564">
        <w:rPr>
          <w:b/>
          <w:sz w:val="32"/>
          <w:szCs w:val="32"/>
        </w:rPr>
        <w:t>соц. инициативы</w:t>
      </w:r>
      <w:r w:rsidRPr="002837AB">
        <w:rPr>
          <w:b/>
          <w:sz w:val="32"/>
          <w:szCs w:val="32"/>
        </w:rPr>
        <w:t>.</w:t>
      </w:r>
    </w:p>
    <w:p w:rsidR="002837AB" w:rsidRPr="00EB18ED" w:rsidRDefault="002837AB">
      <w:pPr>
        <w:rPr>
          <w:b/>
          <w:sz w:val="28"/>
          <w:szCs w:val="28"/>
        </w:rPr>
      </w:pPr>
      <w:r w:rsidRPr="00EB18ED">
        <w:rPr>
          <w:b/>
          <w:sz w:val="28"/>
          <w:szCs w:val="28"/>
        </w:rPr>
        <w:t>Название:</w:t>
      </w:r>
    </w:p>
    <w:p w:rsidR="002837AB" w:rsidRDefault="002837AB"/>
    <w:tbl>
      <w:tblPr>
        <w:tblStyle w:val="a3"/>
        <w:tblW w:w="10456" w:type="dxa"/>
        <w:tblInd w:w="-680" w:type="dxa"/>
        <w:tblLook w:val="04A0" w:firstRow="1" w:lastRow="0" w:firstColumn="1" w:lastColumn="0" w:noHBand="0" w:noVBand="1"/>
      </w:tblPr>
      <w:tblGrid>
        <w:gridCol w:w="1010"/>
        <w:gridCol w:w="9519"/>
      </w:tblGrid>
      <w:tr w:rsidR="00D72042" w:rsidTr="00D72042">
        <w:trPr>
          <w:trHeight w:val="2559"/>
        </w:trPr>
        <w:tc>
          <w:tcPr>
            <w:tcW w:w="2070" w:type="dxa"/>
          </w:tcPr>
          <w:p w:rsidR="00CB1564" w:rsidRDefault="00CB1564" w:rsidP="00F0415F">
            <w:pPr>
              <w:tabs>
                <w:tab w:val="left" w:pos="180"/>
              </w:tabs>
              <w:ind w:left="-29" w:firstLine="3"/>
            </w:pPr>
            <w:r>
              <w:t xml:space="preserve">Аннотация </w:t>
            </w:r>
          </w:p>
        </w:tc>
        <w:tc>
          <w:tcPr>
            <w:tcW w:w="8386" w:type="dxa"/>
          </w:tcPr>
          <w:p w:rsidR="000C7816" w:rsidRDefault="000C7816"/>
          <w:p w:rsidR="00980376" w:rsidRDefault="00361632">
            <w:r>
              <w:t>Организация и проведение фор</w:t>
            </w:r>
            <w:r w:rsidR="00322838">
              <w:t>у</w:t>
            </w:r>
            <w:r>
              <w:t xml:space="preserve">ма «ТОП профессий на селе» в </w:t>
            </w:r>
            <w:r w:rsidR="00322838">
              <w:t>поселке Володарский Володарского района</w:t>
            </w:r>
            <w:r>
              <w:t xml:space="preserve"> Астраханской области, в сентябре 2021года. </w:t>
            </w:r>
          </w:p>
          <w:p w:rsidR="00361632" w:rsidRDefault="00361632">
            <w:r>
              <w:t>Участниками форума станут:</w:t>
            </w:r>
          </w:p>
          <w:p w:rsidR="00361632" w:rsidRPr="00322838" w:rsidRDefault="00361632" w:rsidP="0036163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22838">
              <w:rPr>
                <w:rFonts w:cs="Times New Roman"/>
                <w:sz w:val="24"/>
                <w:szCs w:val="24"/>
              </w:rPr>
              <w:t>родители, которые хотят поддержать и вдохновить своего ребенка, но пока не знают, как это сделать;</w:t>
            </w:r>
          </w:p>
          <w:p w:rsidR="00361632" w:rsidRPr="00322838" w:rsidRDefault="00361632" w:rsidP="0036163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22838">
              <w:rPr>
                <w:rFonts w:cs="Times New Roman"/>
                <w:sz w:val="24"/>
                <w:szCs w:val="24"/>
              </w:rPr>
              <w:t>учащиеся 6-10 классов, которые ещё не определились с будущим;</w:t>
            </w:r>
          </w:p>
          <w:p w:rsidR="00D62179" w:rsidRPr="00322838" w:rsidRDefault="00361632" w:rsidP="0036163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22838">
              <w:rPr>
                <w:rFonts w:cs="Times New Roman"/>
                <w:sz w:val="24"/>
                <w:szCs w:val="24"/>
              </w:rPr>
              <w:t xml:space="preserve">молодежь села от 18-35 лет, желающие открыть собственное дело, стать предпринимателями или </w:t>
            </w:r>
            <w:proofErr w:type="spellStart"/>
            <w:r w:rsidRPr="00322838">
              <w:rPr>
                <w:rFonts w:cs="Times New Roman"/>
                <w:sz w:val="24"/>
                <w:szCs w:val="24"/>
              </w:rPr>
              <w:t>самозанятыми</w:t>
            </w:r>
            <w:proofErr w:type="spellEnd"/>
            <w:r w:rsidRPr="00322838">
              <w:rPr>
                <w:rFonts w:cs="Times New Roman"/>
                <w:sz w:val="24"/>
                <w:szCs w:val="24"/>
              </w:rPr>
              <w:t>.</w:t>
            </w:r>
          </w:p>
          <w:p w:rsidR="00361632" w:rsidRPr="00322838" w:rsidRDefault="00361632" w:rsidP="0036163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22838">
              <w:rPr>
                <w:rFonts w:cs="Times New Roman"/>
                <w:sz w:val="24"/>
                <w:szCs w:val="24"/>
              </w:rPr>
              <w:t>Представители МСП по Володарскому району Астраханской области</w:t>
            </w:r>
          </w:p>
          <w:p w:rsidR="00980376" w:rsidRPr="00980376" w:rsidRDefault="00980376" w:rsidP="00980376">
            <w:pPr>
              <w:jc w:val="both"/>
              <w:rPr>
                <w:rFonts w:cs="Times New Roman"/>
              </w:rPr>
            </w:pPr>
            <w:r>
              <w:t xml:space="preserve">Благодаря реализации данного проекта, мы сможем </w:t>
            </w:r>
            <w:r w:rsidRPr="00980376">
              <w:rPr>
                <w:rFonts w:cs="Times New Roman"/>
              </w:rPr>
              <w:t>повысить</w:t>
            </w:r>
            <w:r w:rsidR="00E02B1B">
              <w:rPr>
                <w:rFonts w:cs="Times New Roman"/>
              </w:rPr>
              <w:t xml:space="preserve"> уровень </w:t>
            </w:r>
            <w:r w:rsidRPr="00980376">
              <w:rPr>
                <w:rFonts w:cs="Times New Roman"/>
              </w:rPr>
              <w:t>знаний у учащихся старших классов сельских школ Володарского района, молодежи села  о различных профессиях, программах господдержки и развития бизнеса, возможностях сделать профессиональный выбор, ориентирующий на жизнь и работу в сельской местности.</w:t>
            </w:r>
          </w:p>
          <w:p w:rsidR="00D62179" w:rsidRDefault="00CA3B0A" w:rsidP="000C7816">
            <w:r>
              <w:t>И продолжая работать в данном направлении</w:t>
            </w:r>
            <w:r w:rsidR="000C7816">
              <w:t>,</w:t>
            </w:r>
            <w:r>
              <w:t xml:space="preserve"> заручиться твердой поддержкой районной Администрации, СМИ и представителями МСП Володарского района АО</w:t>
            </w:r>
            <w:r w:rsidR="000C7816">
              <w:t xml:space="preserve">. </w:t>
            </w:r>
          </w:p>
          <w:p w:rsidR="000C7816" w:rsidRDefault="000C7816" w:rsidP="000C7816"/>
        </w:tc>
      </w:tr>
      <w:tr w:rsidR="00D72042" w:rsidTr="00D72042">
        <w:trPr>
          <w:trHeight w:val="2395"/>
        </w:trPr>
        <w:tc>
          <w:tcPr>
            <w:tcW w:w="2070" w:type="dxa"/>
          </w:tcPr>
          <w:p w:rsidR="001612B5" w:rsidRDefault="00CB1564" w:rsidP="008030C7">
            <w:r>
              <w:t xml:space="preserve">Проблематика и актуальность  </w:t>
            </w:r>
          </w:p>
        </w:tc>
        <w:tc>
          <w:tcPr>
            <w:tcW w:w="8386" w:type="dxa"/>
          </w:tcPr>
          <w:p w:rsidR="000C7816" w:rsidRDefault="000C7816">
            <w:pPr>
              <w:rPr>
                <w:rStyle w:val="a5"/>
                <w:rFonts w:cs="Arial"/>
                <w:b w:val="0"/>
                <w:shd w:val="clear" w:color="auto" w:fill="FFFFFF"/>
              </w:rPr>
            </w:pPr>
          </w:p>
          <w:p w:rsidR="00C05DB5" w:rsidRDefault="00BE0809">
            <w:pPr>
              <w:rPr>
                <w:rFonts w:cs="Segoe UI"/>
                <w:color w:val="000000"/>
              </w:rPr>
            </w:pPr>
            <w:r w:rsidRPr="00BE0809">
              <w:rPr>
                <w:rStyle w:val="a5"/>
                <w:rFonts w:cs="Arial"/>
                <w:b w:val="0"/>
                <w:shd w:val="clear" w:color="auto" w:fill="FFFFFF"/>
              </w:rPr>
              <w:t>К</w:t>
            </w:r>
            <w:r w:rsidR="004528D8" w:rsidRPr="00BE0809">
              <w:rPr>
                <w:rFonts w:cs="Segoe UI"/>
                <w:color w:val="000000"/>
              </w:rPr>
              <w:t>ак часть социума молодежь подвержена большинству социальных воздействий и испытывает те же трудности, что и взрослое население: в самоопределении, профориентации, трудоустройстве, образовании, обеспечении жильем, социальными гарантиями, медицинском обслуживании и страховании.</w:t>
            </w:r>
            <w:r w:rsidRPr="00BE0809">
              <w:rPr>
                <w:rFonts w:cs="Segoe UI"/>
                <w:color w:val="000000"/>
              </w:rPr>
              <w:t xml:space="preserve"> </w:t>
            </w:r>
            <w:r w:rsidR="004528D8" w:rsidRPr="00BE0809">
              <w:rPr>
                <w:rFonts w:cs="Segoe UI"/>
                <w:color w:val="000000"/>
              </w:rPr>
              <w:t xml:space="preserve">Жизнь молодежи в селе отличается от городской и </w:t>
            </w:r>
            <w:proofErr w:type="gramStart"/>
            <w:r w:rsidR="004528D8" w:rsidRPr="00BE0809">
              <w:rPr>
                <w:rFonts w:cs="Segoe UI"/>
                <w:color w:val="000000"/>
              </w:rPr>
              <w:t>даже  поселковой</w:t>
            </w:r>
            <w:proofErr w:type="gramEnd"/>
            <w:r w:rsidR="004528D8" w:rsidRPr="00BE0809">
              <w:rPr>
                <w:rFonts w:cs="Segoe UI"/>
                <w:color w:val="000000"/>
              </w:rPr>
              <w:t xml:space="preserve"> по многим пунктам. В первую очередь, ограниченностью возможностей для личностного развития. Уровень и количество се</w:t>
            </w:r>
            <w:r w:rsidR="00BE526B">
              <w:rPr>
                <w:rFonts w:cs="Segoe UI"/>
                <w:color w:val="000000"/>
              </w:rPr>
              <w:t xml:space="preserve">льских досуговых мероприятий не </w:t>
            </w:r>
            <w:r w:rsidR="004528D8" w:rsidRPr="00BE0809">
              <w:rPr>
                <w:rFonts w:cs="Segoe UI"/>
                <w:color w:val="000000"/>
              </w:rPr>
              <w:t>сравнимы с городскими</w:t>
            </w:r>
            <w:r>
              <w:rPr>
                <w:rFonts w:cs="Segoe UI"/>
                <w:color w:val="000000"/>
              </w:rPr>
              <w:t xml:space="preserve"> и выглядит более</w:t>
            </w:r>
            <w:r w:rsidR="00E11507">
              <w:rPr>
                <w:rFonts w:cs="Segoe UI"/>
                <w:color w:val="000000"/>
              </w:rPr>
              <w:t xml:space="preserve"> однообразно</w:t>
            </w:r>
            <w:r>
              <w:rPr>
                <w:rFonts w:cs="Segoe UI"/>
                <w:color w:val="000000"/>
              </w:rPr>
              <w:t>.</w:t>
            </w:r>
          </w:p>
          <w:p w:rsidR="00CF3454" w:rsidRPr="008F4F9F" w:rsidRDefault="00CF3454">
            <w:pPr>
              <w:rPr>
                <w:rFonts w:cs="Segoe UI"/>
                <w:color w:val="000000"/>
              </w:rPr>
            </w:pPr>
            <w:r w:rsidRPr="008F4F9F">
              <w:rPr>
                <w:rFonts w:cs="Segoe UI"/>
                <w:color w:val="000000"/>
              </w:rPr>
              <w:t>Был проведен социологический опрос среди молодежи:</w:t>
            </w:r>
          </w:p>
          <w:p w:rsidR="00CF3454" w:rsidRPr="008F4F9F" w:rsidRDefault="00CF3454" w:rsidP="00CF3454">
            <w:pPr>
              <w:pStyle w:val="a6"/>
              <w:spacing w:before="0" w:beforeAutospacing="0" w:after="157" w:afterAutospacing="0"/>
              <w:jc w:val="both"/>
              <w:rPr>
                <w:rFonts w:asciiTheme="minorHAnsi" w:hAnsiTheme="minorHAnsi" w:cs="Segoe UI"/>
                <w:color w:val="000000"/>
              </w:rPr>
            </w:pPr>
            <w:r w:rsidRPr="008F4F9F">
              <w:rPr>
                <w:rFonts w:asciiTheme="minorHAnsi" w:hAnsiTheme="minorHAnsi" w:cs="Segoe UI"/>
                <w:b/>
                <w:color w:val="000000"/>
              </w:rPr>
              <w:t>возраста от 14–21 год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</w:t>
            </w:r>
            <w:r w:rsidRPr="008F4F9F">
              <w:rPr>
                <w:rFonts w:asciiTheme="minorHAnsi" w:hAnsiTheme="minorHAnsi" w:cs="Segoe UI"/>
                <w:color w:val="000000"/>
                <w:u w:val="single"/>
              </w:rPr>
              <w:t>на первом месте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стоит проблема организации досуга. Причем, эти вопросом больше обеспокоены девушки. Молодые люди просят организовать дискотеку, развлекательные центры, парк, жалуются на отсутствие интернет-кафе. </w:t>
            </w:r>
            <w:r w:rsidRPr="008F4F9F">
              <w:rPr>
                <w:rFonts w:asciiTheme="minorHAnsi" w:hAnsiTheme="minorHAnsi" w:cs="Segoe UI"/>
                <w:color w:val="000000"/>
                <w:u w:val="single"/>
              </w:rPr>
              <w:t>На втором месте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обозначены проблемы курения, алкоголизма, наркомании. Каждый десятый респондент считает важнейшей задачей борьбу с распространением вредных привычек. Молодежь считает необходимым запретить курение в общественных местах: возле больниц, колледжа и др. </w:t>
            </w:r>
            <w:r w:rsidRPr="008F4F9F">
              <w:rPr>
                <w:rFonts w:asciiTheme="minorHAnsi" w:hAnsiTheme="minorHAnsi" w:cs="Segoe UI"/>
                <w:color w:val="000000"/>
                <w:u w:val="single"/>
              </w:rPr>
              <w:t>Третья проблема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для молодежи – организация оплачиваемой работы в летнее время. Также среди проблем называются такие, как организация бесплатных кружков по интересам, продление графика работы газели до 8 часов вечера, студенты колледжа жаловались на отсутствие квартир для приезжих учащихся.</w:t>
            </w:r>
          </w:p>
          <w:p w:rsidR="00CF3454" w:rsidRPr="00AC35B2" w:rsidRDefault="00CF3454" w:rsidP="00AC35B2">
            <w:pPr>
              <w:pStyle w:val="a6"/>
              <w:spacing w:before="0" w:beforeAutospacing="0" w:after="157" w:afterAutospacing="0"/>
              <w:jc w:val="both"/>
              <w:rPr>
                <w:rStyle w:val="a5"/>
                <w:rFonts w:asciiTheme="minorHAnsi" w:hAnsiTheme="minorHAnsi" w:cs="Segoe UI"/>
                <w:b w:val="0"/>
                <w:bCs w:val="0"/>
                <w:color w:val="000000"/>
              </w:rPr>
            </w:pPr>
            <w:r w:rsidRPr="008F4F9F">
              <w:rPr>
                <w:rFonts w:asciiTheme="minorHAnsi" w:hAnsiTheme="minorHAnsi" w:cs="Segoe UI"/>
                <w:color w:val="000000"/>
              </w:rPr>
              <w:t xml:space="preserve">      </w:t>
            </w:r>
            <w:r w:rsidRPr="008F4F9F">
              <w:rPr>
                <w:rFonts w:asciiTheme="minorHAnsi" w:hAnsiTheme="minorHAnsi" w:cs="Segoe UI"/>
                <w:b/>
                <w:color w:val="000000"/>
              </w:rPr>
              <w:t>В возрастной категории от 21 до 30 лет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приоритеты молодежи меняются. Наибольшую степень озабоченности у сельской молодежи вызывает </w:t>
            </w:r>
            <w:r w:rsidRPr="008F4F9F">
              <w:rPr>
                <w:rFonts w:asciiTheme="minorHAnsi" w:hAnsiTheme="minorHAnsi" w:cs="Segoe UI"/>
                <w:color w:val="000000"/>
                <w:u w:val="single"/>
              </w:rPr>
              <w:t>вопрос обеспечения рабочими местами</w:t>
            </w:r>
            <w:r w:rsidRPr="008F4F9F">
              <w:rPr>
                <w:rFonts w:asciiTheme="minorHAnsi" w:hAnsiTheme="minorHAnsi" w:cs="Segoe UI"/>
                <w:color w:val="000000"/>
              </w:rPr>
              <w:t xml:space="preserve"> (безработица, невозможность трудоустройства, и т.д.). Респонденты  заявляют о необходимости скорейшего решения жилищной проблемы. С достижением возраста, когда молодые люди задумываются о создании семьи, значимость этой проблемы резко возрастает. Только на третьем месте проблема организации досуга. Однако, несмотря на многочисленные проблемы в сельской местности края, отрадно заметить, что больше половины участников исследования (55 % опрошенных) не собирается менять свое место жительства на город, будет продолжать жить и трудиться на </w:t>
            </w:r>
            <w:r w:rsidRPr="008F4F9F">
              <w:rPr>
                <w:rFonts w:asciiTheme="minorHAnsi" w:hAnsiTheme="minorHAnsi" w:cs="Segoe UI"/>
                <w:color w:val="000000"/>
              </w:rPr>
              <w:lastRenderedPageBreak/>
              <w:t>благо родного села.</w:t>
            </w:r>
            <w:r w:rsidR="008F4F9F" w:rsidRPr="008F4F9F">
              <w:rPr>
                <w:rFonts w:asciiTheme="minorHAnsi" w:hAnsiTheme="minorHAnsi" w:cs="Segoe UI"/>
                <w:color w:val="000000"/>
              </w:rPr>
              <w:t xml:space="preserve"> </w:t>
            </w:r>
            <w:hyperlink r:id="rId5" w:history="1">
              <w:r w:rsidR="008F4F9F" w:rsidRPr="008F4F9F">
                <w:rPr>
                  <w:rStyle w:val="a4"/>
                  <w:rFonts w:asciiTheme="minorHAnsi" w:hAnsiTheme="minorHAnsi" w:cs="Segoe UI"/>
                </w:rPr>
                <w:t>http://www.regionvol.ru/index.php?newsid=23487</w:t>
              </w:r>
            </w:hyperlink>
            <w:r w:rsidR="008F4F9F" w:rsidRPr="008F4F9F">
              <w:rPr>
                <w:rFonts w:asciiTheme="minorHAnsi" w:hAnsiTheme="minorHAnsi" w:cs="Segoe UI"/>
                <w:color w:val="000000"/>
              </w:rPr>
              <w:t xml:space="preserve"> </w:t>
            </w:r>
          </w:p>
          <w:p w:rsidR="00C05DB5" w:rsidRDefault="00C05DB5">
            <w:pPr>
              <w:rPr>
                <w:rStyle w:val="a5"/>
                <w:rFonts w:cs="Arial"/>
                <w:shd w:val="clear" w:color="auto" w:fill="FFFFFF"/>
              </w:rPr>
            </w:pPr>
          </w:p>
          <w:p w:rsidR="001612B5" w:rsidRPr="000D7813" w:rsidRDefault="000D7813">
            <w:r w:rsidRPr="000D7813">
              <w:rPr>
                <w:rStyle w:val="a5"/>
                <w:rFonts w:cs="Arial"/>
                <w:shd w:val="clear" w:color="auto" w:fill="FFFFFF"/>
              </w:rPr>
              <w:t>Деградация сельских территорий</w:t>
            </w:r>
            <w:r w:rsidRPr="000D7813">
              <w:rPr>
                <w:rFonts w:cs="Arial"/>
                <w:shd w:val="clear" w:color="auto" w:fill="FFFFFF"/>
              </w:rPr>
              <w:t> Астраханской области является одной из серьезных проблем, мешающих динамичному развитию агропромышленного комплекса региона. Об этом говорится в проекте Стратегии социально-экономического развития Астраханской области в период до 2035 года. Сельские территории, как правило, не дают возможности жить в комфорте, не обеспечены инфраструктурой и не привлекательны для молодых специалистов, которые уезжают оттуда.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hyperlink r:id="rId6" w:history="1">
              <w:r w:rsidRPr="003105B1">
                <w:rPr>
                  <w:rStyle w:val="a4"/>
                  <w:rFonts w:cs="Arial"/>
                  <w:shd w:val="clear" w:color="auto" w:fill="FFFFFF"/>
                </w:rPr>
                <w:t>https://arbuztoday.ru/selskie-territorii-astraxanskoj-oblasti-prodolzhayut-degradirovat/</w:t>
              </w:r>
            </w:hyperlink>
            <w:r>
              <w:rPr>
                <w:rFonts w:cs="Arial"/>
                <w:shd w:val="clear" w:color="auto" w:fill="FFFFFF"/>
              </w:rPr>
              <w:t xml:space="preserve"> </w:t>
            </w:r>
          </w:p>
          <w:p w:rsidR="000D7813" w:rsidRDefault="000D7813"/>
          <w:p w:rsidR="009724F1" w:rsidRPr="00720068" w:rsidRDefault="00C05DB5">
            <w:r>
              <w:rPr>
                <w:rFonts w:cs="Arial"/>
                <w:bCs/>
                <w:shd w:val="clear" w:color="auto" w:fill="FFFFFF"/>
              </w:rPr>
              <w:t>Об оттоке молодого поколения Астраханской области н</w:t>
            </w:r>
            <w:r w:rsidRPr="00720068">
              <w:rPr>
                <w:rFonts w:cs="Arial"/>
                <w:bCs/>
                <w:shd w:val="clear" w:color="auto" w:fill="FFFFFF"/>
              </w:rPr>
              <w:t>а протяжении последних четырёх лет</w:t>
            </w:r>
            <w:r>
              <w:rPr>
                <w:rFonts w:cs="Arial"/>
                <w:bCs/>
                <w:shd w:val="clear" w:color="auto" w:fill="FFFFFF"/>
              </w:rPr>
              <w:t xml:space="preserve">, так же заявляет </w:t>
            </w:r>
            <w:r w:rsidRPr="00720068">
              <w:rPr>
                <w:rFonts w:cs="Arial"/>
                <w:bCs/>
                <w:shd w:val="clear" w:color="auto" w:fill="FFFFFF"/>
              </w:rPr>
              <w:t>руководитель управления Федеральной службы государственной статистики по Астраханской области и РК Людмила Окунь.</w:t>
            </w:r>
            <w:r w:rsidR="00833909" w:rsidRPr="00720068">
              <w:rPr>
                <w:rFonts w:cs="Arial"/>
                <w:bCs/>
                <w:shd w:val="clear" w:color="auto" w:fill="FFFFFF"/>
              </w:rPr>
              <w:t xml:space="preserve"> </w:t>
            </w:r>
            <w:r w:rsidR="00833909" w:rsidRPr="00720068">
              <w:rPr>
                <w:rFonts w:cs="Arial"/>
                <w:b/>
                <w:bCs/>
                <w:color w:val="505050"/>
                <w:shd w:val="clear" w:color="auto" w:fill="FFFFFF"/>
              </w:rPr>
              <w:t xml:space="preserve"> </w:t>
            </w:r>
            <w:hyperlink r:id="rId7" w:history="1">
              <w:r w:rsidR="00833909" w:rsidRPr="00720068">
                <w:rPr>
                  <w:rStyle w:val="a4"/>
                  <w:rFonts w:cs="Arial"/>
                  <w:b/>
                  <w:bCs/>
                  <w:shd w:val="clear" w:color="auto" w:fill="FFFFFF"/>
                </w:rPr>
                <w:t>https://ast-news.ru/node/astrakhanstat-migratsionnyy-ottok-iz-regiona-usilivaetsya/</w:t>
              </w:r>
            </w:hyperlink>
            <w:r w:rsidR="00833909" w:rsidRPr="00720068">
              <w:rPr>
                <w:rFonts w:cs="Arial"/>
                <w:b/>
                <w:bCs/>
                <w:color w:val="505050"/>
                <w:shd w:val="clear" w:color="auto" w:fill="FFFFFF"/>
              </w:rPr>
              <w:t xml:space="preserve"> </w:t>
            </w:r>
            <w:r w:rsidR="009724F1" w:rsidRPr="00720068">
              <w:t xml:space="preserve"> </w:t>
            </w:r>
          </w:p>
          <w:p w:rsidR="009724F1" w:rsidRPr="00720068" w:rsidRDefault="009724F1"/>
          <w:p w:rsidR="009724F1" w:rsidRPr="009724F1" w:rsidRDefault="009724F1">
            <w:pPr>
              <w:rPr>
                <w:rFonts w:ascii="Arial" w:hAnsi="Arial" w:cs="Arial"/>
                <w:b/>
                <w:bCs/>
                <w:color w:val="505050"/>
                <w:sz w:val="25"/>
                <w:szCs w:val="25"/>
                <w:shd w:val="clear" w:color="auto" w:fill="FFFFFF"/>
              </w:rPr>
            </w:pPr>
            <w:r w:rsidRPr="00720068">
              <w:t xml:space="preserve">   Астраханская область в цифрах Краткий сборник Официальное издание: </w:t>
            </w:r>
            <w:hyperlink r:id="rId8" w:history="1">
              <w:r w:rsidRPr="00720068">
                <w:rPr>
                  <w:rStyle w:val="a4"/>
                </w:rPr>
                <w:t>https://astrastat.gks.ru/storage/mediabank/dD0c91F8/%D0%9A%D1%80%D0%B0%D1%82%D0%BA%D0%B8%D0%B9%20%D1%81%D0%B1%D0%BE%D1%80%D0%BD%D0%B8%D0%BA%202021.pdf</w:t>
              </w:r>
            </w:hyperlink>
            <w:r>
              <w:t xml:space="preserve"> </w:t>
            </w:r>
          </w:p>
          <w:p w:rsidR="00D62179" w:rsidRDefault="00D62179"/>
          <w:p w:rsidR="00D62179" w:rsidRDefault="00D62179"/>
          <w:p w:rsidR="00D62179" w:rsidRDefault="00D62179"/>
          <w:p w:rsidR="00D62179" w:rsidRDefault="00D62179"/>
        </w:tc>
      </w:tr>
      <w:tr w:rsidR="00D72042" w:rsidTr="00D72042">
        <w:trPr>
          <w:trHeight w:val="1883"/>
        </w:trPr>
        <w:tc>
          <w:tcPr>
            <w:tcW w:w="2070" w:type="dxa"/>
          </w:tcPr>
          <w:p w:rsidR="002837AB" w:rsidRPr="00CB1564" w:rsidRDefault="00CB1564">
            <w:r>
              <w:lastRenderedPageBreak/>
              <w:t>Цель (</w:t>
            </w:r>
            <w:r>
              <w:rPr>
                <w:lang w:val="en-GB"/>
              </w:rPr>
              <w:t>SMART)</w:t>
            </w:r>
          </w:p>
        </w:tc>
        <w:tc>
          <w:tcPr>
            <w:tcW w:w="8386" w:type="dxa"/>
          </w:tcPr>
          <w:p w:rsidR="002837AB" w:rsidRDefault="002837AB"/>
          <w:p w:rsidR="009469F4" w:rsidRDefault="009469F4" w:rsidP="00946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5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знаний у учащихся старших классов сельских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 района, молодежи села </w:t>
            </w:r>
            <w:r w:rsidRPr="0011650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Pr="0011650E">
              <w:rPr>
                <w:rFonts w:ascii="Times New Roman" w:hAnsi="Times New Roman" w:cs="Times New Roman"/>
                <w:sz w:val="28"/>
                <w:szCs w:val="28"/>
              </w:rPr>
              <w:t>профессиях,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 господдержки и развития бизнеса, </w:t>
            </w:r>
            <w:r w:rsidRPr="0011650E">
              <w:rPr>
                <w:rFonts w:ascii="Times New Roman" w:hAnsi="Times New Roman" w:cs="Times New Roman"/>
                <w:sz w:val="28"/>
                <w:szCs w:val="28"/>
              </w:rPr>
              <w:t>возможностях сделать профессиональный выбор, ориентирующий на жизнь и работу в сельской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179" w:rsidRDefault="00D62179"/>
          <w:p w:rsidR="00D62179" w:rsidRDefault="00D62179"/>
          <w:p w:rsidR="00D62179" w:rsidRDefault="00D62179"/>
          <w:p w:rsidR="00D62179" w:rsidRDefault="00D62179"/>
          <w:p w:rsidR="009E1FD1" w:rsidRDefault="009E1FD1"/>
        </w:tc>
      </w:tr>
      <w:tr w:rsidR="00D72042" w:rsidTr="00D72042">
        <w:trPr>
          <w:trHeight w:val="2074"/>
        </w:trPr>
        <w:tc>
          <w:tcPr>
            <w:tcW w:w="2070" w:type="dxa"/>
          </w:tcPr>
          <w:p w:rsidR="00A631AA" w:rsidRDefault="00781BDD">
            <w:r>
              <w:t>Задачи</w:t>
            </w:r>
          </w:p>
        </w:tc>
        <w:tc>
          <w:tcPr>
            <w:tcW w:w="8386" w:type="dxa"/>
          </w:tcPr>
          <w:p w:rsidR="009E1FD1" w:rsidRDefault="009E1FD1"/>
          <w:p w:rsidR="00D62179" w:rsidRDefault="00731367" w:rsidP="00731367">
            <w:pPr>
              <w:pStyle w:val="a7"/>
              <w:numPr>
                <w:ilvl w:val="0"/>
                <w:numId w:val="2"/>
              </w:numPr>
            </w:pPr>
            <w:r>
              <w:t>Заручиться стабильной поддержкой Администрации и причастных органов Володарского района АО</w:t>
            </w:r>
          </w:p>
          <w:p w:rsidR="00731367" w:rsidRDefault="00731367" w:rsidP="00731367">
            <w:pPr>
              <w:pStyle w:val="a7"/>
              <w:numPr>
                <w:ilvl w:val="0"/>
                <w:numId w:val="2"/>
              </w:numPr>
            </w:pPr>
            <w:r>
              <w:t>Вовлечь представителей МСП Володарского района АО в решение проблемы трудоустройства молодежи 14+</w:t>
            </w:r>
          </w:p>
          <w:p w:rsidR="00731367" w:rsidRDefault="00731367" w:rsidP="00731367">
            <w:pPr>
              <w:pStyle w:val="a7"/>
              <w:numPr>
                <w:ilvl w:val="0"/>
                <w:numId w:val="2"/>
              </w:numPr>
            </w:pPr>
            <w:r>
              <w:t xml:space="preserve">Добиться максимального оповещения и </w:t>
            </w:r>
            <w:r w:rsidR="0048533A">
              <w:t>повышения уровня знаний в области профориентации и возможностей развития на сельской местности молодежи Володарского района АО</w:t>
            </w:r>
          </w:p>
          <w:p w:rsidR="00D62179" w:rsidRDefault="00D62179"/>
          <w:p w:rsidR="00D62179" w:rsidRDefault="00D62179"/>
          <w:p w:rsidR="00D62179" w:rsidRDefault="00D62179"/>
          <w:p w:rsidR="00D62179" w:rsidRDefault="00D62179"/>
        </w:tc>
      </w:tr>
      <w:tr w:rsidR="00D72042" w:rsidTr="00D72042">
        <w:trPr>
          <w:trHeight w:val="2198"/>
        </w:trPr>
        <w:tc>
          <w:tcPr>
            <w:tcW w:w="2070" w:type="dxa"/>
          </w:tcPr>
          <w:p w:rsidR="002837AB" w:rsidRDefault="002837AB" w:rsidP="009E1FD1">
            <w:r>
              <w:lastRenderedPageBreak/>
              <w:t xml:space="preserve">Количественные </w:t>
            </w:r>
            <w:r w:rsidR="009E1FD1">
              <w:t>и качественные показатели эффективности</w:t>
            </w:r>
          </w:p>
        </w:tc>
        <w:tc>
          <w:tcPr>
            <w:tcW w:w="8386" w:type="dxa"/>
          </w:tcPr>
          <w:p w:rsidR="009E1FD1" w:rsidRDefault="009E1FD1"/>
          <w:p w:rsidR="00D72042" w:rsidRPr="00D72042" w:rsidRDefault="005A22A8" w:rsidP="00656FA6">
            <w:r>
              <w:t xml:space="preserve">Проинформировать максимальное количество молодежи и </w:t>
            </w:r>
            <w:proofErr w:type="spellStart"/>
            <w:r>
              <w:t>подростающего</w:t>
            </w:r>
            <w:proofErr w:type="spellEnd"/>
            <w:r>
              <w:t xml:space="preserve"> поколения Володарского района АО о возможностях развития и перспективах на сельской местности на сегодняшний день. </w:t>
            </w:r>
          </w:p>
        </w:tc>
      </w:tr>
      <w:tr w:rsidR="00D72042" w:rsidTr="00D72042">
        <w:trPr>
          <w:trHeight w:val="2556"/>
        </w:trPr>
        <w:tc>
          <w:tcPr>
            <w:tcW w:w="2070" w:type="dxa"/>
          </w:tcPr>
          <w:p w:rsidR="00D72042" w:rsidRDefault="00D72042" w:rsidP="00D72042">
            <w:r>
              <w:t>Перспектива развития и потенциал</w:t>
            </w:r>
          </w:p>
        </w:tc>
        <w:tc>
          <w:tcPr>
            <w:tcW w:w="8386" w:type="dxa"/>
          </w:tcPr>
          <w:p w:rsidR="00656FA6" w:rsidRDefault="00656FA6" w:rsidP="00656FA6">
            <w:r>
              <w:t>Тесное сотрудничество и поддержка от Администрации района, СМИ и МСП Володарского района.</w:t>
            </w:r>
          </w:p>
          <w:p w:rsidR="00656FA6" w:rsidRDefault="00656FA6" w:rsidP="00656FA6">
            <w:r>
              <w:t>Выездные мероприятия по профориентации в общеобразовательных учреждениях,  информационные мероприятия в игровой форме в детских дошкольных образовательных учреждениях Володарского района АО</w:t>
            </w:r>
          </w:p>
          <w:p w:rsidR="00D72042" w:rsidRDefault="00656FA6" w:rsidP="00656FA6">
            <w:r>
              <w:t xml:space="preserve"> И как результат </w:t>
            </w:r>
            <w:proofErr w:type="spellStart"/>
            <w:r>
              <w:t>маштабирование</w:t>
            </w:r>
            <w:proofErr w:type="spellEnd"/>
            <w:r>
              <w:t xml:space="preserve"> и обмен опытом с другими районами Астраханской области и </w:t>
            </w:r>
            <w:r w:rsidR="00E356E4">
              <w:t xml:space="preserve">за её территориями. </w:t>
            </w:r>
          </w:p>
        </w:tc>
      </w:tr>
    </w:tbl>
    <w:p w:rsidR="00154547" w:rsidRDefault="00154547" w:rsidP="00154547">
      <w:pPr>
        <w:rPr>
          <w:rFonts w:asciiTheme="majorHAnsi" w:hAnsiTheme="majorHAnsi"/>
          <w:b/>
          <w:sz w:val="28"/>
          <w:szCs w:val="28"/>
        </w:rPr>
      </w:pPr>
    </w:p>
    <w:p w:rsidR="00684F2A" w:rsidRDefault="00684F2A" w:rsidP="00D72042">
      <w:pPr>
        <w:ind w:hanging="426"/>
        <w:jc w:val="center"/>
        <w:rPr>
          <w:rFonts w:asciiTheme="majorHAnsi" w:hAnsiTheme="majorHAnsi"/>
          <w:b/>
          <w:sz w:val="28"/>
          <w:szCs w:val="28"/>
        </w:rPr>
      </w:pPr>
    </w:p>
    <w:p w:rsidR="00DE674E" w:rsidRPr="009E1FD1" w:rsidRDefault="009E1FD1" w:rsidP="00D72042">
      <w:pPr>
        <w:ind w:hanging="426"/>
        <w:jc w:val="center"/>
        <w:rPr>
          <w:rFonts w:asciiTheme="majorHAnsi" w:hAnsiTheme="majorHAnsi"/>
          <w:b/>
          <w:sz w:val="28"/>
          <w:szCs w:val="28"/>
        </w:rPr>
      </w:pPr>
      <w:r w:rsidRPr="009E1FD1">
        <w:rPr>
          <w:rFonts w:asciiTheme="majorHAnsi" w:hAnsiTheme="majorHAnsi"/>
          <w:b/>
          <w:sz w:val="28"/>
          <w:szCs w:val="28"/>
        </w:rPr>
        <w:t>Приложение 1. Календарный план.</w:t>
      </w:r>
    </w:p>
    <w:p w:rsidR="009E1FD1" w:rsidRDefault="009E1FD1"/>
    <w:p w:rsidR="009E1FD1" w:rsidRDefault="009E1FD1"/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648"/>
        <w:gridCol w:w="1451"/>
        <w:gridCol w:w="5103"/>
        <w:gridCol w:w="2693"/>
      </w:tblGrid>
      <w:tr w:rsidR="002C7956" w:rsidTr="00E356E4">
        <w:trPr>
          <w:trHeight w:val="64"/>
        </w:trPr>
        <w:tc>
          <w:tcPr>
            <w:tcW w:w="648" w:type="dxa"/>
            <w:vAlign w:val="center"/>
          </w:tcPr>
          <w:p w:rsidR="00630BAE" w:rsidRPr="009E1FD1" w:rsidRDefault="00630BAE" w:rsidP="009E1FD1">
            <w:pPr>
              <w:jc w:val="center"/>
              <w:rPr>
                <w:b/>
              </w:rPr>
            </w:pPr>
            <w:r w:rsidRPr="009E1FD1">
              <w:rPr>
                <w:b/>
              </w:rPr>
              <w:t>№</w:t>
            </w:r>
          </w:p>
        </w:tc>
        <w:tc>
          <w:tcPr>
            <w:tcW w:w="1451" w:type="dxa"/>
            <w:vAlign w:val="center"/>
          </w:tcPr>
          <w:p w:rsidR="00630BAE" w:rsidRPr="009E1FD1" w:rsidRDefault="00630BAE" w:rsidP="009E1FD1">
            <w:pPr>
              <w:jc w:val="center"/>
              <w:rPr>
                <w:b/>
              </w:rPr>
            </w:pPr>
            <w:r w:rsidRPr="009E1FD1">
              <w:rPr>
                <w:b/>
              </w:rPr>
              <w:t>Даты</w:t>
            </w:r>
          </w:p>
        </w:tc>
        <w:tc>
          <w:tcPr>
            <w:tcW w:w="5103" w:type="dxa"/>
            <w:vAlign w:val="center"/>
          </w:tcPr>
          <w:p w:rsidR="00630BAE" w:rsidRPr="009E1FD1" w:rsidRDefault="00630BAE" w:rsidP="009E1FD1">
            <w:pPr>
              <w:jc w:val="center"/>
              <w:rPr>
                <w:b/>
              </w:rPr>
            </w:pPr>
            <w:r w:rsidRPr="009E1FD1">
              <w:rPr>
                <w:b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630BAE" w:rsidRDefault="00630BAE" w:rsidP="009E1FD1">
            <w:pPr>
              <w:jc w:val="center"/>
              <w:rPr>
                <w:b/>
              </w:rPr>
            </w:pPr>
            <w:r w:rsidRPr="009E1FD1">
              <w:rPr>
                <w:b/>
              </w:rPr>
              <w:t>Ответственный</w:t>
            </w:r>
          </w:p>
          <w:p w:rsidR="002F57D0" w:rsidRPr="009E1FD1" w:rsidRDefault="002F57D0" w:rsidP="009E1FD1">
            <w:pPr>
              <w:jc w:val="center"/>
              <w:rPr>
                <w:b/>
              </w:rPr>
            </w:pPr>
          </w:p>
        </w:tc>
      </w:tr>
      <w:tr w:rsidR="002C7956" w:rsidTr="00E356E4">
        <w:trPr>
          <w:trHeight w:val="583"/>
        </w:trPr>
        <w:tc>
          <w:tcPr>
            <w:tcW w:w="648" w:type="dxa"/>
          </w:tcPr>
          <w:p w:rsidR="00630BAE" w:rsidRDefault="00630BAE"/>
          <w:p w:rsidR="00630BAE" w:rsidRDefault="00684F2A">
            <w:r>
              <w:t>1</w:t>
            </w:r>
          </w:p>
        </w:tc>
        <w:tc>
          <w:tcPr>
            <w:tcW w:w="1451" w:type="dxa"/>
          </w:tcPr>
          <w:p w:rsidR="00630BAE" w:rsidRDefault="00F217E5">
            <w:r>
              <w:t>С 1 по 25 августа</w:t>
            </w:r>
          </w:p>
        </w:tc>
        <w:tc>
          <w:tcPr>
            <w:tcW w:w="5103" w:type="dxa"/>
          </w:tcPr>
          <w:p w:rsidR="00630BAE" w:rsidRDefault="00E356E4" w:rsidP="00E356E4">
            <w:pPr>
              <w:jc w:val="center"/>
            </w:pPr>
            <w:r>
              <w:t>Разослать приглашения и подтвердить участие в форуме</w:t>
            </w:r>
            <w:r w:rsidR="005C1362">
              <w:t xml:space="preserve"> заявленным</w:t>
            </w:r>
            <w:r>
              <w:t xml:space="preserve"> в про</w:t>
            </w:r>
            <w:r w:rsidR="005C1362">
              <w:t xml:space="preserve">грамме мероприятия приглашенным организациям и учебным заведениям ВУЗы и </w:t>
            </w:r>
            <w:proofErr w:type="spellStart"/>
            <w:r w:rsidR="005C1362">
              <w:t>СУЗы</w:t>
            </w:r>
            <w:proofErr w:type="spellEnd"/>
            <w:r w:rsidR="005C1362">
              <w:t xml:space="preserve"> АО</w:t>
            </w:r>
            <w:r>
              <w:t xml:space="preserve">: </w:t>
            </w:r>
            <w:proofErr w:type="spellStart"/>
            <w:r>
              <w:t>минсельхоз</w:t>
            </w:r>
            <w:proofErr w:type="spellEnd"/>
            <w:r>
              <w:t xml:space="preserve"> АО, организация «Мой Бизнес», Центр занятости населения и представители МСП по Володарскому району</w:t>
            </w:r>
            <w:r w:rsidR="005C1362">
              <w:t>, представителям АГТУ, АГУ, Агротехнический техникум, Колледж Арт-</w:t>
            </w:r>
            <w:proofErr w:type="spellStart"/>
            <w:r w:rsidR="005C1362">
              <w:t>Фэшн</w:t>
            </w:r>
            <w:proofErr w:type="spellEnd"/>
            <w:r w:rsidR="005C1362">
              <w:t xml:space="preserve"> индустрии, Политехнический колледж и т.п. </w:t>
            </w:r>
          </w:p>
        </w:tc>
        <w:tc>
          <w:tcPr>
            <w:tcW w:w="2693" w:type="dxa"/>
          </w:tcPr>
          <w:p w:rsidR="00630BAE" w:rsidRDefault="00684F2A">
            <w:r>
              <w:t>Председатель местного отделения по Володарскому району АРО ОМОО «РССМ» Скрябина Анна Михайловна</w:t>
            </w:r>
          </w:p>
        </w:tc>
      </w:tr>
      <w:tr w:rsidR="00070928" w:rsidTr="00E356E4">
        <w:trPr>
          <w:trHeight w:val="583"/>
        </w:trPr>
        <w:tc>
          <w:tcPr>
            <w:tcW w:w="648" w:type="dxa"/>
          </w:tcPr>
          <w:p w:rsidR="00070928" w:rsidRDefault="0021585C">
            <w:r>
              <w:t>2</w:t>
            </w:r>
          </w:p>
        </w:tc>
        <w:tc>
          <w:tcPr>
            <w:tcW w:w="1451" w:type="dxa"/>
          </w:tcPr>
          <w:p w:rsidR="00070928" w:rsidRDefault="00070928"/>
        </w:tc>
        <w:tc>
          <w:tcPr>
            <w:tcW w:w="5103" w:type="dxa"/>
          </w:tcPr>
          <w:p w:rsidR="00070928" w:rsidRDefault="00070928" w:rsidP="00E356E4">
            <w:pPr>
              <w:jc w:val="center"/>
            </w:pPr>
            <w:r>
              <w:t>Организовать банк подарков для самых активных гостей форума</w:t>
            </w:r>
          </w:p>
        </w:tc>
        <w:tc>
          <w:tcPr>
            <w:tcW w:w="2693" w:type="dxa"/>
          </w:tcPr>
          <w:p w:rsidR="00070928" w:rsidRDefault="00070928">
            <w:r>
              <w:t>Все члены команды</w:t>
            </w:r>
          </w:p>
        </w:tc>
      </w:tr>
      <w:tr w:rsidR="00070928" w:rsidTr="00E356E4">
        <w:trPr>
          <w:trHeight w:val="583"/>
        </w:trPr>
        <w:tc>
          <w:tcPr>
            <w:tcW w:w="648" w:type="dxa"/>
          </w:tcPr>
          <w:p w:rsidR="00070928" w:rsidRDefault="0021585C">
            <w:r>
              <w:t>3</w:t>
            </w:r>
          </w:p>
        </w:tc>
        <w:tc>
          <w:tcPr>
            <w:tcW w:w="1451" w:type="dxa"/>
          </w:tcPr>
          <w:p w:rsidR="00070928" w:rsidRDefault="00070928"/>
        </w:tc>
        <w:tc>
          <w:tcPr>
            <w:tcW w:w="5103" w:type="dxa"/>
          </w:tcPr>
          <w:p w:rsidR="00070928" w:rsidRDefault="00070928" w:rsidP="00E356E4">
            <w:pPr>
              <w:jc w:val="center"/>
            </w:pPr>
            <w:r>
              <w:t>Организовать кофе-брейк на форуме, а так же обеспечение питьевой водой</w:t>
            </w:r>
            <w:r w:rsidR="00981E72">
              <w:t xml:space="preserve"> гостей и участников. И</w:t>
            </w:r>
            <w:r>
              <w:t xml:space="preserve"> найти спонсоров данного мероприятия</w:t>
            </w:r>
          </w:p>
        </w:tc>
        <w:tc>
          <w:tcPr>
            <w:tcW w:w="2693" w:type="dxa"/>
          </w:tcPr>
          <w:p w:rsidR="00070928" w:rsidRDefault="00981E72">
            <w:r>
              <w:t>Члены организационной команды:</w:t>
            </w:r>
            <w:r w:rsidR="00B17D55">
              <w:t xml:space="preserve"> руководитель проекта</w:t>
            </w:r>
            <w:r>
              <w:t xml:space="preserve"> Скрябина Анна и  координатор проекта – </w:t>
            </w:r>
            <w:proofErr w:type="spellStart"/>
            <w:r>
              <w:t>Буянова</w:t>
            </w:r>
            <w:proofErr w:type="spellEnd"/>
            <w:r>
              <w:t xml:space="preserve"> Наталья</w:t>
            </w:r>
          </w:p>
        </w:tc>
      </w:tr>
      <w:tr w:rsidR="00F217E5" w:rsidTr="00E356E4">
        <w:trPr>
          <w:trHeight w:val="583"/>
        </w:trPr>
        <w:tc>
          <w:tcPr>
            <w:tcW w:w="648" w:type="dxa"/>
          </w:tcPr>
          <w:p w:rsidR="00F217E5" w:rsidRDefault="0021585C">
            <w:r>
              <w:t>4</w:t>
            </w:r>
          </w:p>
        </w:tc>
        <w:tc>
          <w:tcPr>
            <w:tcW w:w="1451" w:type="dxa"/>
          </w:tcPr>
          <w:p w:rsidR="00F217E5" w:rsidRDefault="002F57D0">
            <w:r>
              <w:t xml:space="preserve">С 25 по 30 августа </w:t>
            </w:r>
          </w:p>
        </w:tc>
        <w:tc>
          <w:tcPr>
            <w:tcW w:w="5103" w:type="dxa"/>
          </w:tcPr>
          <w:p w:rsidR="00F217E5" w:rsidRDefault="002F57D0" w:rsidP="002F57D0">
            <w:pPr>
              <w:jc w:val="center"/>
            </w:pPr>
            <w:r>
              <w:t>Оповещение и приглашение потенциальной ЦА по Володарскому району путем СМИ, соц.сетей и развешиванием объявлений о предстоящем большом мероприятии</w:t>
            </w:r>
          </w:p>
        </w:tc>
        <w:tc>
          <w:tcPr>
            <w:tcW w:w="2693" w:type="dxa"/>
          </w:tcPr>
          <w:p w:rsidR="00F217E5" w:rsidRDefault="002F57D0">
            <w:r>
              <w:t xml:space="preserve">Члены организационной команды: координатор проекта – </w:t>
            </w:r>
            <w:proofErr w:type="spellStart"/>
            <w:r>
              <w:t>Буянова</w:t>
            </w:r>
            <w:proofErr w:type="spellEnd"/>
            <w:r>
              <w:t xml:space="preserve"> Наталья и </w:t>
            </w:r>
            <w:r>
              <w:lastRenderedPageBreak/>
              <w:t>Скрябин Дмитрий</w:t>
            </w:r>
          </w:p>
        </w:tc>
      </w:tr>
      <w:tr w:rsidR="002C7956" w:rsidTr="00E356E4">
        <w:trPr>
          <w:trHeight w:val="692"/>
        </w:trPr>
        <w:tc>
          <w:tcPr>
            <w:tcW w:w="648" w:type="dxa"/>
          </w:tcPr>
          <w:p w:rsidR="002C7956" w:rsidRDefault="0021585C">
            <w:r>
              <w:lastRenderedPageBreak/>
              <w:t>5</w:t>
            </w:r>
          </w:p>
        </w:tc>
        <w:tc>
          <w:tcPr>
            <w:tcW w:w="1451" w:type="dxa"/>
          </w:tcPr>
          <w:p w:rsidR="00684F2A" w:rsidRDefault="002F57D0">
            <w:r>
              <w:t>С 25 по 30 августа</w:t>
            </w:r>
          </w:p>
        </w:tc>
        <w:tc>
          <w:tcPr>
            <w:tcW w:w="5103" w:type="dxa"/>
          </w:tcPr>
          <w:p w:rsidR="002C7956" w:rsidRDefault="00E356E4" w:rsidP="00E356E4">
            <w:pPr>
              <w:jc w:val="center"/>
            </w:pPr>
            <w:r>
              <w:t>Оповещение 21 муниципального образования и прилегающих к ним образовательных учреждений Володарского района Астраханской области о проведении форума</w:t>
            </w:r>
          </w:p>
        </w:tc>
        <w:tc>
          <w:tcPr>
            <w:tcW w:w="2693" w:type="dxa"/>
          </w:tcPr>
          <w:p w:rsidR="002C7956" w:rsidRDefault="002F57D0">
            <w:r>
              <w:t>Председатель местного отделения по Володарскому району АРО ОМОО «РССМ» Скрябина Анна Михайловна</w:t>
            </w:r>
          </w:p>
        </w:tc>
      </w:tr>
      <w:tr w:rsidR="002C7956" w:rsidTr="00E356E4">
        <w:trPr>
          <w:trHeight w:val="702"/>
        </w:trPr>
        <w:tc>
          <w:tcPr>
            <w:tcW w:w="648" w:type="dxa"/>
          </w:tcPr>
          <w:p w:rsidR="002C7956" w:rsidRDefault="0021585C">
            <w:r>
              <w:t>6</w:t>
            </w:r>
          </w:p>
        </w:tc>
        <w:tc>
          <w:tcPr>
            <w:tcW w:w="1451" w:type="dxa"/>
          </w:tcPr>
          <w:p w:rsidR="002C7956" w:rsidRDefault="00E356E4" w:rsidP="00684F2A">
            <w:r>
              <w:t>сентябрь 2021года</w:t>
            </w:r>
          </w:p>
        </w:tc>
        <w:tc>
          <w:tcPr>
            <w:tcW w:w="5103" w:type="dxa"/>
          </w:tcPr>
          <w:p w:rsidR="00E356E4" w:rsidRPr="00684F2A" w:rsidRDefault="00E356E4" w:rsidP="00E35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ФОРУМ</w:t>
            </w:r>
          </w:p>
          <w:p w:rsidR="00E356E4" w:rsidRPr="00684F2A" w:rsidRDefault="00E356E4" w:rsidP="00E356E4">
            <w:pPr>
              <w:jc w:val="center"/>
              <w:rPr>
                <w:rFonts w:ascii="Times New Roman" w:hAnsi="Times New Roman" w:cs="Times New Roman"/>
              </w:rPr>
            </w:pPr>
            <w:r w:rsidRPr="00684F2A">
              <w:rPr>
                <w:rFonts w:ascii="Times New Roman" w:hAnsi="Times New Roman" w:cs="Times New Roman"/>
              </w:rPr>
              <w:t>«ТОП ПРОФЕССИЙ НА СЕЛЕ»</w:t>
            </w:r>
          </w:p>
          <w:p w:rsidR="002C7956" w:rsidRDefault="002C7956"/>
        </w:tc>
        <w:tc>
          <w:tcPr>
            <w:tcW w:w="2693" w:type="dxa"/>
          </w:tcPr>
          <w:p w:rsidR="002C7956" w:rsidRDefault="00684F2A">
            <w:r>
              <w:t>Председатель местного отделения по Володарскому району АРО ОМОО «РССМ» Скрябина Анна Михайловна</w:t>
            </w:r>
          </w:p>
        </w:tc>
      </w:tr>
      <w:tr w:rsidR="0021585C" w:rsidTr="00E356E4">
        <w:trPr>
          <w:trHeight w:val="702"/>
        </w:trPr>
        <w:tc>
          <w:tcPr>
            <w:tcW w:w="648" w:type="dxa"/>
          </w:tcPr>
          <w:p w:rsidR="0021585C" w:rsidRDefault="0021585C">
            <w:r>
              <w:t>7</w:t>
            </w:r>
          </w:p>
        </w:tc>
        <w:tc>
          <w:tcPr>
            <w:tcW w:w="1451" w:type="dxa"/>
          </w:tcPr>
          <w:p w:rsidR="0021585C" w:rsidRDefault="0021585C" w:rsidP="00684F2A">
            <w:r>
              <w:t>Сентябрь 2021года</w:t>
            </w:r>
          </w:p>
        </w:tc>
        <w:tc>
          <w:tcPr>
            <w:tcW w:w="5103" w:type="dxa"/>
          </w:tcPr>
          <w:p w:rsidR="0021585C" w:rsidRDefault="0021585C" w:rsidP="00E35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подведение итогов и запланировать дальнейшее развитие данного направления </w:t>
            </w:r>
          </w:p>
        </w:tc>
        <w:tc>
          <w:tcPr>
            <w:tcW w:w="2693" w:type="dxa"/>
          </w:tcPr>
          <w:p w:rsidR="0021585C" w:rsidRDefault="0021585C">
            <w:r>
              <w:t>руководитель проекта Скрябина Анна</w:t>
            </w:r>
          </w:p>
        </w:tc>
      </w:tr>
      <w:tr w:rsidR="002C7956" w:rsidTr="00E356E4">
        <w:trPr>
          <w:trHeight w:val="699"/>
        </w:trPr>
        <w:tc>
          <w:tcPr>
            <w:tcW w:w="648" w:type="dxa"/>
          </w:tcPr>
          <w:p w:rsidR="002C7956" w:rsidRDefault="0021585C">
            <w:r>
              <w:t>8</w:t>
            </w:r>
          </w:p>
        </w:tc>
        <w:tc>
          <w:tcPr>
            <w:tcW w:w="1451" w:type="dxa"/>
          </w:tcPr>
          <w:p w:rsidR="002C7956" w:rsidRDefault="00E356E4">
            <w:r>
              <w:t>Август</w:t>
            </w:r>
            <w:r w:rsidR="000F59B3">
              <w:t>-май</w:t>
            </w:r>
          </w:p>
          <w:p w:rsidR="000F59B3" w:rsidRDefault="000F59B3">
            <w:r>
              <w:t>2021-2022г.</w:t>
            </w:r>
          </w:p>
        </w:tc>
        <w:tc>
          <w:tcPr>
            <w:tcW w:w="5103" w:type="dxa"/>
          </w:tcPr>
          <w:p w:rsidR="002C7956" w:rsidRDefault="000F59B3">
            <w:r>
              <w:t xml:space="preserve">Ведение </w:t>
            </w:r>
            <w:proofErr w:type="spellStart"/>
            <w:r w:rsidR="00612FD5">
              <w:t>соц</w:t>
            </w:r>
            <w:r>
              <w:t>.страницы</w:t>
            </w:r>
            <w:proofErr w:type="spellEnd"/>
            <w:r>
              <w:t xml:space="preserve"> в </w:t>
            </w:r>
            <w:proofErr w:type="spellStart"/>
            <w:r>
              <w:t>инстаграмм</w:t>
            </w:r>
            <w:proofErr w:type="spellEnd"/>
            <w:r>
              <w:t xml:space="preserve"> с информированием о проделанной и планируемой работе по проекту</w:t>
            </w:r>
            <w:r w:rsidR="003E6412">
              <w:t xml:space="preserve">, а </w:t>
            </w:r>
            <w:proofErr w:type="gramStart"/>
            <w:r w:rsidR="003E6412">
              <w:t>так же</w:t>
            </w:r>
            <w:proofErr w:type="gramEnd"/>
            <w:r w:rsidR="003E6412">
              <w:t xml:space="preserve"> рассказывать о мероприятиях и событиях на тему молодежи в Астраханской области</w:t>
            </w:r>
          </w:p>
        </w:tc>
        <w:tc>
          <w:tcPr>
            <w:tcW w:w="2693" w:type="dxa"/>
          </w:tcPr>
          <w:p w:rsidR="002C7956" w:rsidRDefault="00612FD5" w:rsidP="00612FD5">
            <w:r>
              <w:t>Участница</w:t>
            </w:r>
            <w:r w:rsidR="000F59B3">
              <w:t xml:space="preserve"> местного отделения по Володарскому району АРО ОМОО «РССМ» </w:t>
            </w:r>
            <w:proofErr w:type="spellStart"/>
            <w:r>
              <w:t>Хайнова</w:t>
            </w:r>
            <w:proofErr w:type="spellEnd"/>
            <w:r>
              <w:t xml:space="preserve"> Валентина Алексеевна</w:t>
            </w:r>
          </w:p>
        </w:tc>
      </w:tr>
    </w:tbl>
    <w:p w:rsidR="009E1FD1" w:rsidRDefault="009E1FD1" w:rsidP="005161B5">
      <w:pPr>
        <w:rPr>
          <w:rFonts w:asciiTheme="majorHAnsi" w:hAnsiTheme="majorHAnsi"/>
          <w:b/>
          <w:sz w:val="28"/>
          <w:szCs w:val="28"/>
        </w:rPr>
      </w:pPr>
    </w:p>
    <w:p w:rsidR="00FD74B1" w:rsidRDefault="00FD74B1" w:rsidP="009E1FD1">
      <w:pPr>
        <w:jc w:val="center"/>
        <w:rPr>
          <w:rFonts w:asciiTheme="majorHAnsi" w:hAnsiTheme="majorHAnsi"/>
          <w:b/>
          <w:sz w:val="28"/>
          <w:szCs w:val="28"/>
        </w:rPr>
      </w:pPr>
    </w:p>
    <w:p w:rsidR="00684F2A" w:rsidRDefault="00684F2A" w:rsidP="00D72042">
      <w:pPr>
        <w:ind w:hanging="284"/>
        <w:jc w:val="center"/>
        <w:rPr>
          <w:rFonts w:asciiTheme="majorHAnsi" w:hAnsiTheme="majorHAnsi"/>
          <w:b/>
          <w:sz w:val="28"/>
          <w:szCs w:val="28"/>
        </w:rPr>
      </w:pPr>
    </w:p>
    <w:p w:rsidR="006A32D8" w:rsidRDefault="00B606C9" w:rsidP="00B606C9">
      <w:bookmarkStart w:id="0" w:name="_GoBack"/>
      <w:bookmarkEnd w:id="0"/>
      <w:r w:rsidRPr="00B606C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387985</wp:posOffset>
            </wp:positionV>
            <wp:extent cx="1743075" cy="1743075"/>
            <wp:effectExtent l="152400" t="152400" r="371475" b="371475"/>
            <wp:wrapThrough wrapText="bothSides">
              <wp:wrapPolygon edited="0">
                <wp:start x="944" y="-1889"/>
                <wp:lineTo x="-1889" y="-1416"/>
                <wp:lineTo x="-1889" y="22662"/>
                <wp:lineTo x="236" y="25023"/>
                <wp:lineTo x="2361" y="25967"/>
                <wp:lineTo x="21718" y="25967"/>
                <wp:lineTo x="23843" y="25023"/>
                <wp:lineTo x="25967" y="21482"/>
                <wp:lineTo x="25967" y="2361"/>
                <wp:lineTo x="23134" y="-1180"/>
                <wp:lineTo x="22898" y="-1889"/>
                <wp:lineTo x="944" y="-188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A32D8" w:rsidRDefault="006A32D8" w:rsidP="006A32D8">
      <w:pPr>
        <w:jc w:val="right"/>
      </w:pPr>
    </w:p>
    <w:p w:rsidR="006A32D8" w:rsidRDefault="006A32D8" w:rsidP="006A32D8">
      <w:pPr>
        <w:jc w:val="right"/>
      </w:pPr>
    </w:p>
    <w:p w:rsidR="006A32D8" w:rsidRDefault="006A32D8" w:rsidP="006A32D8">
      <w:pPr>
        <w:jc w:val="right"/>
      </w:pPr>
    </w:p>
    <w:p w:rsidR="006A32D8" w:rsidRDefault="006A32D8" w:rsidP="006A32D8">
      <w:pPr>
        <w:jc w:val="right"/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B606C9" w:rsidRDefault="00B606C9" w:rsidP="006A32D8">
      <w:pPr>
        <w:jc w:val="center"/>
        <w:rPr>
          <w:lang w:val="en-US"/>
        </w:rPr>
      </w:pPr>
    </w:p>
    <w:p w:rsidR="006A32D8" w:rsidRDefault="006A32D8" w:rsidP="006A32D8">
      <w:pPr>
        <w:jc w:val="center"/>
      </w:pPr>
      <w:r>
        <w:t xml:space="preserve">Партнерское письмо </w:t>
      </w:r>
    </w:p>
    <w:p w:rsidR="006A32D8" w:rsidRDefault="006A32D8" w:rsidP="006A32D8">
      <w:pPr>
        <w:jc w:val="center"/>
      </w:pPr>
    </w:p>
    <w:p w:rsidR="006A32D8" w:rsidRDefault="006A32D8" w:rsidP="006A32D8">
      <w:pPr>
        <w:jc w:val="center"/>
      </w:pPr>
      <w:r>
        <w:t>Уважаемый, ______________________________________________!</w:t>
      </w:r>
    </w:p>
    <w:p w:rsidR="006A32D8" w:rsidRDefault="006A32D8" w:rsidP="006A32D8">
      <w:pPr>
        <w:jc w:val="center"/>
      </w:pPr>
    </w:p>
    <w:p w:rsidR="006A32D8" w:rsidRDefault="006A32D8" w:rsidP="006A32D8"/>
    <w:p w:rsidR="006A32D8" w:rsidRDefault="006A32D8" w:rsidP="006A32D8">
      <w:r>
        <w:t xml:space="preserve">Наша команда местного отделения по Володарскому району АРО ОМОО «РССМ» во главе с руководителем Скрябиной Анной Михайловной, приглашает Вас, принять участие в форуме «ТОП профессий на селе», который пройдет 10 сентября 2021года в здании Центра Культуры поселка Володарский Астраханской области. Ожидаемое </w:t>
      </w:r>
      <w:r>
        <w:lastRenderedPageBreak/>
        <w:t xml:space="preserve">количество участников до 200 человек, среди которых ваша потенциальная ЦА ____________________ (будущие студенты, работники, получатели услуг и т.п.). </w:t>
      </w:r>
    </w:p>
    <w:p w:rsidR="006A32D8" w:rsidRDefault="006A32D8" w:rsidP="006A32D8">
      <w:r>
        <w:t>Партерами нашего мероприятия уже являются: Администрация Володарского района, Центр занятости населения по Володарскому району, представители министерства сельского хозяйства Астраханской области и организация «Мой Бизнес».</w:t>
      </w:r>
    </w:p>
    <w:p w:rsidR="006A32D8" w:rsidRDefault="006A32D8" w:rsidP="006A32D8">
      <w:r>
        <w:t xml:space="preserve">Мы приглашаем Вас в качестве партнера и гарантируем с нашей стороны </w:t>
      </w:r>
      <w:proofErr w:type="spellStart"/>
      <w:r>
        <w:t>популиризаццию</w:t>
      </w:r>
      <w:proofErr w:type="spellEnd"/>
      <w:r>
        <w:t xml:space="preserve"> вашей организации, реклама в </w:t>
      </w:r>
      <w:proofErr w:type="spellStart"/>
      <w:r>
        <w:t>соцсетях</w:t>
      </w:r>
      <w:proofErr w:type="spellEnd"/>
      <w:r>
        <w:t xml:space="preserve"> и других СМИ как нашего потенциального партнера. </w:t>
      </w:r>
    </w:p>
    <w:p w:rsidR="006A32D8" w:rsidRDefault="006A32D8" w:rsidP="006A32D8">
      <w:r>
        <w:t xml:space="preserve">В качестве помощи от Вас мы просим организовать презентацию вашей организации в </w:t>
      </w:r>
      <w:proofErr w:type="spellStart"/>
      <w:r>
        <w:t>празднечногой</w:t>
      </w:r>
      <w:proofErr w:type="spellEnd"/>
      <w:r>
        <w:t xml:space="preserve"> части нашего форума, а так же обеспечить выставочное место с рекламной продукцией вашей организацией и прикрепить к выставке человека, который бы мог ответить на вопросы </w:t>
      </w:r>
      <w:proofErr w:type="spellStart"/>
      <w:r>
        <w:t>госетй</w:t>
      </w:r>
      <w:proofErr w:type="spellEnd"/>
      <w:r>
        <w:t xml:space="preserve"> форума. </w:t>
      </w:r>
    </w:p>
    <w:p w:rsidR="006A32D8" w:rsidRDefault="006A32D8" w:rsidP="006A32D8"/>
    <w:p w:rsidR="00B606C9" w:rsidRDefault="00B606C9" w:rsidP="006A32D8"/>
    <w:p w:rsidR="00B606C9" w:rsidRDefault="00B606C9" w:rsidP="006A32D8">
      <w:r>
        <w:t>Заранее благодарю Вас за отзывчивость!</w:t>
      </w:r>
    </w:p>
    <w:p w:rsidR="00B606C9" w:rsidRDefault="00B606C9" w:rsidP="006A32D8">
      <w:r>
        <w:t>С Уважением, Председатель местного отделения по Володарскому району АРО ОМОО «РССМ» и руководитель проекта Скрябина Анна Михайловна</w:t>
      </w:r>
    </w:p>
    <w:p w:rsidR="00B606C9" w:rsidRPr="00B606C9" w:rsidRDefault="00B606C9" w:rsidP="006A32D8">
      <w:pPr>
        <w:rPr>
          <w:lang w:val="en-US"/>
        </w:rPr>
      </w:pPr>
      <w:r>
        <w:t xml:space="preserve">+79376012224, </w:t>
      </w:r>
      <w:r>
        <w:rPr>
          <w:lang w:val="en-US"/>
        </w:rPr>
        <w:t>astra-ann3108@bk.ru</w:t>
      </w:r>
    </w:p>
    <w:sectPr w:rsidR="00B606C9" w:rsidRPr="00B606C9" w:rsidSect="00D72042">
      <w:pgSz w:w="11900" w:h="16840"/>
      <w:pgMar w:top="709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112"/>
    <w:multiLevelType w:val="hybridMultilevel"/>
    <w:tmpl w:val="E176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2F32"/>
    <w:multiLevelType w:val="hybridMultilevel"/>
    <w:tmpl w:val="861C8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7AB"/>
    <w:rsid w:val="00070928"/>
    <w:rsid w:val="00081E23"/>
    <w:rsid w:val="000C7816"/>
    <w:rsid w:val="000D7813"/>
    <w:rsid w:val="000F59B3"/>
    <w:rsid w:val="00124212"/>
    <w:rsid w:val="0012482A"/>
    <w:rsid w:val="00154547"/>
    <w:rsid w:val="001612B5"/>
    <w:rsid w:val="00184C5B"/>
    <w:rsid w:val="00197280"/>
    <w:rsid w:val="0021585C"/>
    <w:rsid w:val="002837AB"/>
    <w:rsid w:val="002B38DD"/>
    <w:rsid w:val="002C7956"/>
    <w:rsid w:val="002F57D0"/>
    <w:rsid w:val="00322838"/>
    <w:rsid w:val="00361632"/>
    <w:rsid w:val="003C1EF6"/>
    <w:rsid w:val="003E6412"/>
    <w:rsid w:val="004528D8"/>
    <w:rsid w:val="0048533A"/>
    <w:rsid w:val="004E185B"/>
    <w:rsid w:val="005161B5"/>
    <w:rsid w:val="005A22A8"/>
    <w:rsid w:val="005C1362"/>
    <w:rsid w:val="005F288E"/>
    <w:rsid w:val="00612FD5"/>
    <w:rsid w:val="00630BAE"/>
    <w:rsid w:val="00656FA6"/>
    <w:rsid w:val="00684F2A"/>
    <w:rsid w:val="006A32D8"/>
    <w:rsid w:val="006D5DC0"/>
    <w:rsid w:val="006E0215"/>
    <w:rsid w:val="00720068"/>
    <w:rsid w:val="00731367"/>
    <w:rsid w:val="00744F32"/>
    <w:rsid w:val="00781BDD"/>
    <w:rsid w:val="0079654A"/>
    <w:rsid w:val="008030C7"/>
    <w:rsid w:val="00833909"/>
    <w:rsid w:val="008F4F9F"/>
    <w:rsid w:val="00901E40"/>
    <w:rsid w:val="009469F4"/>
    <w:rsid w:val="00965990"/>
    <w:rsid w:val="009724D3"/>
    <w:rsid w:val="009724F1"/>
    <w:rsid w:val="00980376"/>
    <w:rsid w:val="00981E72"/>
    <w:rsid w:val="009E0DF4"/>
    <w:rsid w:val="009E1FD1"/>
    <w:rsid w:val="00A422D9"/>
    <w:rsid w:val="00A52790"/>
    <w:rsid w:val="00A631AA"/>
    <w:rsid w:val="00AC35B2"/>
    <w:rsid w:val="00B17D55"/>
    <w:rsid w:val="00B528A4"/>
    <w:rsid w:val="00B606C9"/>
    <w:rsid w:val="00BE0809"/>
    <w:rsid w:val="00BE526B"/>
    <w:rsid w:val="00C05DB5"/>
    <w:rsid w:val="00CA3B0A"/>
    <w:rsid w:val="00CB1564"/>
    <w:rsid w:val="00CF3454"/>
    <w:rsid w:val="00D16DE2"/>
    <w:rsid w:val="00D62179"/>
    <w:rsid w:val="00D72042"/>
    <w:rsid w:val="00DE674E"/>
    <w:rsid w:val="00E02B1B"/>
    <w:rsid w:val="00E11507"/>
    <w:rsid w:val="00E356E4"/>
    <w:rsid w:val="00E657AF"/>
    <w:rsid w:val="00EB18ED"/>
    <w:rsid w:val="00EF17FD"/>
    <w:rsid w:val="00F0415F"/>
    <w:rsid w:val="00F217E5"/>
    <w:rsid w:val="00F535D5"/>
    <w:rsid w:val="00F66186"/>
    <w:rsid w:val="00FD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5BE72-BE4B-4613-9D79-BC84012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9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D7813"/>
    <w:rPr>
      <w:b/>
      <w:bCs/>
    </w:rPr>
  </w:style>
  <w:style w:type="paragraph" w:styleId="a6">
    <w:name w:val="Normal (Web)"/>
    <w:basedOn w:val="a"/>
    <w:uiPriority w:val="99"/>
    <w:unhideWhenUsed/>
    <w:rsid w:val="00CF3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361632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astat.gks.ru/storage/mediabank/dD0c91F8/%D0%9A%D1%80%D0%B0%D1%82%D0%BA%D0%B8%D0%B9%20%D1%81%D0%B1%D0%BE%D1%80%D0%BD%D0%B8%D0%BA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t-news.ru/node/astrakhanstat-migratsionnyy-ottok-iz-regiona-usilivaets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buztoday.ru/selskie-territorii-astraxanskoj-oblasti-prodolzhayut-degradirova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ionvol.ru/index.php?newsid=234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Anna</cp:lastModifiedBy>
  <cp:revision>47</cp:revision>
  <dcterms:created xsi:type="dcterms:W3CDTF">2021-03-21T04:31:00Z</dcterms:created>
  <dcterms:modified xsi:type="dcterms:W3CDTF">2023-03-19T02:27:00Z</dcterms:modified>
</cp:coreProperties>
</file>