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A057" w14:textId="47BB16BB" w:rsidR="00B47FF4" w:rsidRDefault="00B47FF4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300" w:afterAutospacing="0"/>
        <w:ind w:firstLine="425"/>
        <w:jc w:val="center"/>
        <w:textAlignment w:val="baseline"/>
        <w:rPr>
          <w:b/>
          <w:bCs/>
          <w:i/>
          <w:iCs/>
          <w:color w:val="4472C4" w:themeColor="accent1"/>
          <w:sz w:val="32"/>
          <w:szCs w:val="32"/>
        </w:rPr>
      </w:pPr>
      <w:r w:rsidRPr="00B47FF4">
        <w:rPr>
          <w:b/>
          <w:bCs/>
          <w:i/>
          <w:iCs/>
          <w:color w:val="4472C4" w:themeColor="accent1"/>
          <w:sz w:val="32"/>
          <w:szCs w:val="32"/>
        </w:rPr>
        <w:t>18 января - День прорыва блокады Ленинграда!</w:t>
      </w:r>
    </w:p>
    <w:p w14:paraId="0CD4C1B6" w14:textId="77777777" w:rsid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30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>
        <w:rPr>
          <w:color w:val="3B4256"/>
          <w:sz w:val="26"/>
          <w:szCs w:val="26"/>
        </w:rPr>
        <w:t>Инсталляция? Стол, блокадный хлеб. У камина сидит девочка в старой одежде (блокадница) и пишет уроки. Рядом девочка в современной одежде.</w:t>
      </w:r>
    </w:p>
    <w:p w14:paraId="502D1819" w14:textId="0E3E5377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30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Сегодня, 18 января, жители города на Неве отмечают одну из самых трагичных и одновременно радостных дат в истории города – День прорыва блокады Ленинграда. 79 лет назад в этот день, 18 января 1943 года, в результате операции «Искра» войска Ленинградского и Волховского фронтов прорвали блокадное кольцо, державшее в своих оковах город на Неве. Благодаря этой операции был освобожден сухопутный коридор, через который в кратчайшие сроки была проложена железная дорога. 7 февраля 1943 года в Ленинград, после полуторагодового перерыва, пришел первый поезд с «Большой земли».</w:t>
      </w:r>
      <w:r w:rsidR="00B47FF4">
        <w:rPr>
          <w:color w:val="3B4256"/>
          <w:sz w:val="26"/>
          <w:szCs w:val="26"/>
        </w:rPr>
        <w:t xml:space="preserve"> </w:t>
      </w:r>
      <w:r w:rsidRPr="00B47FF4">
        <w:rPr>
          <w:color w:val="3B4256"/>
          <w:sz w:val="26"/>
          <w:szCs w:val="26"/>
        </w:rPr>
        <w:t>Оборона Ленинграда – беспримерный подвиг, не имеющий аналогов в мировой истории. </w:t>
      </w:r>
    </w:p>
    <w:p w14:paraId="08EA030C" w14:textId="2A959BC4" w:rsidR="00A50F59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300" w:afterAutospacing="0"/>
        <w:ind w:firstLine="425"/>
        <w:jc w:val="both"/>
        <w:textAlignment w:val="baseline"/>
        <w:rPr>
          <w:i/>
          <w:iCs/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 xml:space="preserve">Давайте представим себе ситуацию, в которой встретились две девочки. Первая девочка жившая во время блокады, а вторая девочка из нашего времени. </w:t>
      </w:r>
      <w:r w:rsidRPr="00B47FF4">
        <w:rPr>
          <w:i/>
          <w:iCs/>
          <w:color w:val="3B4256"/>
          <w:sz w:val="26"/>
          <w:szCs w:val="26"/>
        </w:rPr>
        <w:t>Сценка от девочек 8 класса.</w:t>
      </w:r>
    </w:p>
    <w:p w14:paraId="488571CA" w14:textId="3532FD05" w:rsid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300" w:afterAutospacing="0"/>
        <w:ind w:firstLine="425"/>
        <w:jc w:val="center"/>
        <w:textAlignment w:val="baseline"/>
        <w:rPr>
          <w:i/>
          <w:iCs/>
          <w:color w:val="3B4256"/>
          <w:sz w:val="26"/>
          <w:szCs w:val="26"/>
        </w:rPr>
      </w:pPr>
      <w:r>
        <w:rPr>
          <w:i/>
          <w:iCs/>
          <w:color w:val="3B4256"/>
          <w:sz w:val="26"/>
          <w:szCs w:val="26"/>
        </w:rPr>
        <w:t>Сценка</w:t>
      </w:r>
    </w:p>
    <w:p w14:paraId="1D0657C5" w14:textId="226CFD4F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center"/>
        <w:textAlignment w:val="baseline"/>
        <w:rPr>
          <w:b/>
          <w:bCs/>
          <w:i/>
          <w:iCs/>
          <w:color w:val="3B4256"/>
          <w:sz w:val="26"/>
          <w:szCs w:val="26"/>
        </w:rPr>
      </w:pPr>
      <w:r w:rsidRPr="00167A6C">
        <w:rPr>
          <w:b/>
          <w:bCs/>
          <w:i/>
          <w:iCs/>
          <w:color w:val="3B4256"/>
          <w:sz w:val="26"/>
          <w:szCs w:val="26"/>
        </w:rPr>
        <w:t>Разговор двух девочек 1943 и 2024г</w:t>
      </w:r>
    </w:p>
    <w:p w14:paraId="1FF95132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>Таня пишет в тетради и  Зовет Машу к очагу, которая только вошла в кабинет</w:t>
      </w:r>
    </w:p>
    <w:p w14:paraId="3AACA9A8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>Таня: Иди сюда к буржуйке, тут теплее и паста в ручке не замерзает. Учитель еще не пришел.</w:t>
      </w:r>
    </w:p>
    <w:p w14:paraId="0CF5583E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>Маша: (Подходит смущенно и спрашивает</w:t>
      </w:r>
      <w:proofErr w:type="gramStart"/>
      <w:r w:rsidRPr="00167A6C">
        <w:rPr>
          <w:color w:val="3B4256"/>
          <w:sz w:val="26"/>
          <w:szCs w:val="26"/>
        </w:rPr>
        <w:t>)</w:t>
      </w:r>
      <w:proofErr w:type="gramEnd"/>
      <w:r w:rsidRPr="00167A6C">
        <w:rPr>
          <w:color w:val="3B4256"/>
          <w:sz w:val="26"/>
          <w:szCs w:val="26"/>
        </w:rPr>
        <w:t xml:space="preserve"> А почему печку назвали буржуйка? Потому что ее буржуи придумали?</w:t>
      </w:r>
    </w:p>
    <w:p w14:paraId="3B46FD91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>Таня: Потому что жрет дров много, а толку от нее мало. Как и от буржуев-врагов мирового пролетариата!</w:t>
      </w:r>
    </w:p>
    <w:p w14:paraId="2D7A829D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>Маша: А ты чего больше боишься - Гитлера или крыс? Я-крыс. Их тут вокруг очень много.</w:t>
      </w:r>
    </w:p>
    <w:p w14:paraId="4FF179D5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>Таня: Я больше всего боюсь карточки хлебные потерять. Тогда нам всем, Машка, будет полный капут. Месяц без еды мы точно не продержимся!</w:t>
      </w:r>
    </w:p>
    <w:p w14:paraId="7DDBAE13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 xml:space="preserve">Маша: Ну месяц точно не продержусь. Я все время кушать хочу. У нас сегодня в столовой дают кашу. А вы чем питаетесь? </w:t>
      </w:r>
    </w:p>
    <w:p w14:paraId="6FB21CF7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>Таня: У нас мама Вити с третьего этажа может варить студень из столярного клея. Жаль только, что у нас клея нет!</w:t>
      </w:r>
    </w:p>
    <w:p w14:paraId="1F0E188F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>Маша: А у нас в столовой опять какао с молоком давали. Фу. Не люблю.</w:t>
      </w:r>
    </w:p>
    <w:p w14:paraId="7AD0DDEB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 xml:space="preserve">Таня (Задумчиво): </w:t>
      </w:r>
      <w:proofErr w:type="spellStart"/>
      <w:r w:rsidRPr="00167A6C">
        <w:rPr>
          <w:color w:val="3B4256"/>
          <w:sz w:val="26"/>
          <w:szCs w:val="26"/>
        </w:rPr>
        <w:t>Молокооо</w:t>
      </w:r>
      <w:proofErr w:type="spellEnd"/>
      <w:r w:rsidRPr="00167A6C">
        <w:rPr>
          <w:color w:val="3B4256"/>
          <w:sz w:val="26"/>
          <w:szCs w:val="26"/>
        </w:rPr>
        <w:t xml:space="preserve">. Я бы сейчас целую кастрюлю выпила. Ты, Машенька, </w:t>
      </w:r>
      <w:proofErr w:type="spellStart"/>
      <w:r w:rsidRPr="00167A6C">
        <w:rPr>
          <w:color w:val="3B4256"/>
          <w:sz w:val="26"/>
          <w:szCs w:val="26"/>
        </w:rPr>
        <w:t>кипяточку</w:t>
      </w:r>
      <w:proofErr w:type="spellEnd"/>
      <w:r w:rsidRPr="00167A6C">
        <w:rPr>
          <w:color w:val="3B4256"/>
          <w:sz w:val="26"/>
          <w:szCs w:val="26"/>
        </w:rPr>
        <w:t xml:space="preserve"> попей, все меньше о еде думать будешь!</w:t>
      </w:r>
    </w:p>
    <w:p w14:paraId="39DE7483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>Маша: А у тебя есть, что-нибудь вкусненькое.</w:t>
      </w:r>
    </w:p>
    <w:p w14:paraId="26288E0C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>Таня: На, вот, держи хлеб (отламывает и отдает половину)</w:t>
      </w:r>
    </w:p>
    <w:p w14:paraId="7CDE2EA2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>(Маша съедает быстро)</w:t>
      </w:r>
    </w:p>
    <w:p w14:paraId="72AFF99B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lastRenderedPageBreak/>
        <w:t>Таня: Ты не умеешь есть хлеб. Я тоже раньше не умела. Надо как можно дольше есть этот крохотный кусочек. А когда весь хлеб будет съеден, подушечками пальцев соберите на середину ладони крошки и прильните к ним губами, словно хотите поцеловать их… Чтобы ни одна крошка не пропала… ни одна крошечка."</w:t>
      </w:r>
    </w:p>
    <w:p w14:paraId="640799C8" w14:textId="77777777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30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>Маша: А у тебя есть еще хлеб?</w:t>
      </w:r>
    </w:p>
    <w:p w14:paraId="00216B48" w14:textId="4A3E903F" w:rsidR="00167A6C" w:rsidRPr="00167A6C" w:rsidRDefault="00167A6C" w:rsidP="00167A6C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30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167A6C">
        <w:rPr>
          <w:color w:val="3B4256"/>
          <w:sz w:val="26"/>
          <w:szCs w:val="26"/>
        </w:rPr>
        <w:t xml:space="preserve">Таня: Прости ,у меня больше нету. Этот кусочек мне мама отдала. Ей на работе выдали, а мне не положено, я слабая  и уже не могу еще </w:t>
      </w:r>
      <w:proofErr w:type="gramStart"/>
      <w:r w:rsidRPr="00167A6C">
        <w:rPr>
          <w:color w:val="3B4256"/>
          <w:sz w:val="26"/>
          <w:szCs w:val="26"/>
        </w:rPr>
        <w:t>работать.</w:t>
      </w:r>
      <w:r>
        <w:rPr>
          <w:color w:val="3B4256"/>
          <w:sz w:val="26"/>
          <w:szCs w:val="26"/>
        </w:rPr>
        <w:t>.</w:t>
      </w:r>
      <w:proofErr w:type="gramEnd"/>
    </w:p>
    <w:p w14:paraId="296884E3" w14:textId="77777777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Вспомним некоторые цифры, за которыми стоят страдания и смерть людей, гибель огромных материальных ценностей. Как сказано в легендарной «Блокадной книге»: «Надо же новым поколениям знать, чем все оплачено, надо знать не только о тех, кто воевал, но и о тех, кто сумел выстоять, об этих людях, не имевших оружия, которые могли лишь стойкостью своей что-то сказать миру. Надо знать, какой бывает война, какое это благо – мир»!..</w:t>
      </w:r>
    </w:p>
    <w:p w14:paraId="29BECC59" w14:textId="77777777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Ленинградская блокада в цифрах</w:t>
      </w:r>
    </w:p>
    <w:p w14:paraId="17B2464B" w14:textId="77777777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872 дня длилась блокада города на Неве</w:t>
      </w:r>
    </w:p>
    <w:p w14:paraId="2D3F5FCF" w14:textId="77777777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Свыше 630 тысяч ленинградцев умерли от голода в осажденном городе (эта цифра была озвучена на Нюрнбергском процессе; по подсчетам историков она может достигать от 800 тысяч до 1,5 миллионов человек)</w:t>
      </w:r>
    </w:p>
    <w:p w14:paraId="734B5F00" w14:textId="77777777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649 раз в городе звучал сигнал воздушной тревоги</w:t>
      </w:r>
    </w:p>
    <w:p w14:paraId="2D88808B" w14:textId="77777777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173 раза город подвергался бомбардировке</w:t>
      </w:r>
    </w:p>
    <w:p w14:paraId="68B82830" w14:textId="77777777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107158 авиабомб было сброшено на Ленинград</w:t>
      </w:r>
    </w:p>
    <w:p w14:paraId="7BEAB584" w14:textId="77777777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148478 тяжелых артиллерийских снарядов было выпущено по городу</w:t>
      </w:r>
    </w:p>
    <w:p w14:paraId="7642815C" w14:textId="77777777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В среднем по городу ежедневно производилось 245 выстрелов, на каждый квадратный километр городской территории приходилось 16 фугасных, свыше 320 зажигательных бомб, 480 снарядов</w:t>
      </w:r>
    </w:p>
    <w:p w14:paraId="7069A2BA" w14:textId="77777777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Около 17 тысяч человек погибли от бомбежек и обстрелов, около 34 –тысяч были ранены</w:t>
      </w:r>
    </w:p>
    <w:p w14:paraId="1F94A099" w14:textId="77777777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13455 пожаров возникло в городе от вражеских поражений, из них 12580 – от зажигательных авиабомб, 590 – от артснарядов, 285 – от фугасных авиабомб</w:t>
      </w:r>
    </w:p>
    <w:p w14:paraId="54190BD8" w14:textId="77777777" w:rsid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3174 здания были разрушены и сожжены, 7143 здания – повреждены.</w:t>
      </w:r>
      <w:r w:rsidRPr="00B47FF4">
        <w:rPr>
          <w:color w:val="3B4256"/>
          <w:sz w:val="26"/>
          <w:szCs w:val="26"/>
        </w:rPr>
        <w:br/>
      </w:r>
    </w:p>
    <w:p w14:paraId="5D632A86" w14:textId="47F9C576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Подвиг каждого из переживших эти годы  должен  жить в наших душах вечно. Никто не должен забывать всех ужасов Великой Отечественной войны. Ту цену, которые отдали сотни людей в этой борьбе. Забыть - это значит предать настоящее и прошлое. Наша задача сейчас - это помнить и чтить память тех людей, благодаря которым мы можем находиться здесь.</w:t>
      </w:r>
    </w:p>
    <w:p w14:paraId="23E1DE22" w14:textId="30F76D74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  <w:r w:rsidRPr="00B47FF4">
        <w:rPr>
          <w:color w:val="3B4256"/>
          <w:sz w:val="26"/>
          <w:szCs w:val="26"/>
        </w:rPr>
        <w:t>У времени есть своя память- история. И мы должны помнить… Спасибо за внимание. Ждем с вами новых встреч.</w:t>
      </w:r>
    </w:p>
    <w:p w14:paraId="0A48CE76" w14:textId="77777777" w:rsidR="00A50F59" w:rsidRPr="00B47FF4" w:rsidRDefault="00A50F59" w:rsidP="00B47FF4">
      <w:pPr>
        <w:pStyle w:val="a3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before="0" w:beforeAutospacing="0" w:after="300" w:afterAutospacing="0"/>
        <w:ind w:firstLine="425"/>
        <w:jc w:val="both"/>
        <w:textAlignment w:val="baseline"/>
        <w:rPr>
          <w:color w:val="3B4256"/>
          <w:sz w:val="26"/>
          <w:szCs w:val="26"/>
        </w:rPr>
      </w:pPr>
    </w:p>
    <w:p w14:paraId="7B23DD7A" w14:textId="77777777" w:rsidR="00ED4353" w:rsidRPr="00B47FF4" w:rsidRDefault="00ED4353" w:rsidP="00B47FF4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sectPr w:rsidR="00ED4353" w:rsidRPr="00B47FF4" w:rsidSect="00B47F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E6"/>
    <w:rsid w:val="00167A6C"/>
    <w:rsid w:val="00A50F59"/>
    <w:rsid w:val="00B47FF4"/>
    <w:rsid w:val="00ED4353"/>
    <w:rsid w:val="00F4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7D6D"/>
  <w15:chartTrackingRefBased/>
  <w15:docId w15:val="{EE19D6C8-C4DE-4D8B-AB6F-D68FCE56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Князев</dc:creator>
  <cp:keywords/>
  <dc:description/>
  <cp:lastModifiedBy>Олег Князев</cp:lastModifiedBy>
  <cp:revision>2</cp:revision>
  <dcterms:created xsi:type="dcterms:W3CDTF">2024-01-15T14:40:00Z</dcterms:created>
  <dcterms:modified xsi:type="dcterms:W3CDTF">2024-01-15T14:40:00Z</dcterms:modified>
</cp:coreProperties>
</file>