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D9" w:rsidRPr="003E1D93" w:rsidRDefault="002E00D9" w:rsidP="002E00D9">
      <w:pPr>
        <w:jc w:val="center"/>
      </w:pPr>
      <w:r>
        <w:t>м</w:t>
      </w:r>
      <w:r w:rsidRPr="003E1D93">
        <w:t>униципальное  бюджетное  учреждение  культуры</w:t>
      </w:r>
    </w:p>
    <w:p w:rsidR="002E00D9" w:rsidRPr="003E1D93" w:rsidRDefault="002E00D9" w:rsidP="002E00D9">
      <w:pPr>
        <w:jc w:val="center"/>
      </w:pPr>
      <w:r>
        <w:t>Валдайская централизованная клубная система</w:t>
      </w:r>
    </w:p>
    <w:p w:rsidR="002E00D9" w:rsidRPr="003E1D93" w:rsidRDefault="002E00D9" w:rsidP="002E00D9">
      <w:pPr>
        <w:jc w:val="center"/>
      </w:pPr>
      <w:proofErr w:type="spellStart"/>
      <w:r>
        <w:t>Ивантеевский</w:t>
      </w:r>
      <w:proofErr w:type="spellEnd"/>
      <w:r>
        <w:t xml:space="preserve"> СДК</w:t>
      </w:r>
    </w:p>
    <w:p w:rsidR="002E00D9" w:rsidRPr="003E1D93" w:rsidRDefault="002E00D9" w:rsidP="002E00D9">
      <w:pPr>
        <w:jc w:val="center"/>
      </w:pPr>
    </w:p>
    <w:p w:rsidR="002E00D9" w:rsidRPr="003E1D93" w:rsidRDefault="002E00D9" w:rsidP="002E00D9">
      <w:pPr>
        <w:jc w:val="center"/>
      </w:pPr>
    </w:p>
    <w:p w:rsidR="002E00D9" w:rsidRPr="003E1D93" w:rsidRDefault="002E00D9" w:rsidP="002E00D9">
      <w:pPr>
        <w:jc w:val="center"/>
      </w:pPr>
    </w:p>
    <w:p w:rsidR="002E00D9" w:rsidRPr="003E1D93" w:rsidRDefault="002E00D9" w:rsidP="002E00D9">
      <w:pPr>
        <w:jc w:val="center"/>
      </w:pPr>
    </w:p>
    <w:p w:rsidR="002E00D9" w:rsidRPr="003E1D93" w:rsidRDefault="002E00D9" w:rsidP="002E00D9">
      <w:pPr>
        <w:jc w:val="center"/>
      </w:pPr>
    </w:p>
    <w:p w:rsidR="002E00D9" w:rsidRPr="003E1D93" w:rsidRDefault="002E00D9" w:rsidP="002E00D9">
      <w:pPr>
        <w:jc w:val="center"/>
      </w:pPr>
    </w:p>
    <w:p w:rsidR="002E00D9" w:rsidRPr="003E1D93" w:rsidRDefault="002E00D9" w:rsidP="002E00D9">
      <w:pPr>
        <w:rPr>
          <w:b/>
        </w:rPr>
      </w:pPr>
      <w:r>
        <w:rPr>
          <w:b/>
        </w:rPr>
        <w:t xml:space="preserve">                                              </w:t>
      </w:r>
      <w:r w:rsidRPr="003E1D93">
        <w:rPr>
          <w:b/>
        </w:rPr>
        <w:t xml:space="preserve">Проект </w:t>
      </w:r>
      <w:r>
        <w:rPr>
          <w:b/>
        </w:rPr>
        <w:t>спортивно-</w:t>
      </w:r>
      <w:r w:rsidRPr="003E1D93">
        <w:rPr>
          <w:b/>
        </w:rPr>
        <w:t>игрового центра</w:t>
      </w:r>
    </w:p>
    <w:p w:rsidR="002E00D9" w:rsidRDefault="002E00D9" w:rsidP="002E00D9">
      <w:pPr>
        <w:jc w:val="center"/>
        <w:rPr>
          <w:i/>
        </w:rPr>
      </w:pPr>
    </w:p>
    <w:p w:rsidR="002E00D9" w:rsidRPr="003E1D93" w:rsidRDefault="002E00D9" w:rsidP="002E00D9">
      <w:pPr>
        <w:jc w:val="center"/>
        <w:rPr>
          <w:i/>
        </w:rPr>
      </w:pPr>
      <w:r>
        <w:rPr>
          <w:i/>
        </w:rPr>
        <w:t>«ИГРОГРАД»</w:t>
      </w:r>
    </w:p>
    <w:p w:rsidR="002E00D9" w:rsidRPr="003E1D93" w:rsidRDefault="002E00D9" w:rsidP="002E00D9">
      <w:pPr>
        <w:jc w:val="center"/>
        <w:rPr>
          <w:b/>
          <w:i/>
        </w:rPr>
      </w:pPr>
      <w:r>
        <w:rPr>
          <w:b/>
          <w:i/>
        </w:rPr>
        <w:t>«Что посеешь, то и пожнешь»</w:t>
      </w:r>
    </w:p>
    <w:p w:rsidR="002E00D9" w:rsidRPr="003E1D93" w:rsidRDefault="002E00D9" w:rsidP="002E00D9">
      <w:pPr>
        <w:jc w:val="center"/>
        <w:rPr>
          <w:b/>
          <w:i/>
        </w:rPr>
      </w:pPr>
    </w:p>
    <w:p w:rsidR="002E00D9" w:rsidRPr="003E1D93" w:rsidRDefault="002E00D9" w:rsidP="002E00D9">
      <w:pPr>
        <w:jc w:val="center"/>
      </w:pPr>
    </w:p>
    <w:p w:rsidR="002E00D9" w:rsidRPr="003E1D93"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Pr="003E1D93" w:rsidRDefault="002E00D9" w:rsidP="002E00D9">
      <w:pPr>
        <w:jc w:val="center"/>
      </w:pPr>
    </w:p>
    <w:p w:rsidR="002E00D9" w:rsidRPr="003E1D93" w:rsidRDefault="002E00D9" w:rsidP="002E00D9">
      <w:pPr>
        <w:jc w:val="center"/>
      </w:pPr>
    </w:p>
    <w:p w:rsidR="002E00D9" w:rsidRPr="003E1D93" w:rsidRDefault="002E00D9" w:rsidP="002E00D9">
      <w:pPr>
        <w:jc w:val="right"/>
      </w:pPr>
      <w:r w:rsidRPr="003E1D93">
        <w:t>Руководитель проекта:</w:t>
      </w:r>
    </w:p>
    <w:p w:rsidR="002E00D9" w:rsidRDefault="002E00D9" w:rsidP="002E00D9">
      <w:r>
        <w:t xml:space="preserve">                                                                                                  Наталья Владимировна </w:t>
      </w:r>
      <w:proofErr w:type="spellStart"/>
      <w:r>
        <w:t>Очерцова</w:t>
      </w:r>
      <w:proofErr w:type="spellEnd"/>
    </w:p>
    <w:p w:rsidR="002E00D9" w:rsidRDefault="002E00D9" w:rsidP="002E00D9">
      <w:r>
        <w:t xml:space="preserve">                                                                                                  Директор </w:t>
      </w:r>
      <w:proofErr w:type="spellStart"/>
      <w:r>
        <w:t>Ивантеевского</w:t>
      </w:r>
      <w:proofErr w:type="spellEnd"/>
      <w:r>
        <w:t xml:space="preserve"> СДК</w:t>
      </w:r>
    </w:p>
    <w:p w:rsidR="002E00D9" w:rsidRPr="003E1D93" w:rsidRDefault="002E00D9" w:rsidP="002E00D9">
      <w:r>
        <w:t xml:space="preserve">                                                                                                  МБУК ВЦКС</w:t>
      </w:r>
    </w:p>
    <w:p w:rsidR="002E00D9" w:rsidRPr="003E1D93" w:rsidRDefault="002E00D9" w:rsidP="002E00D9">
      <w:pPr>
        <w:jc w:val="right"/>
      </w:pPr>
    </w:p>
    <w:p w:rsidR="002E00D9" w:rsidRPr="003E1D93" w:rsidRDefault="002E00D9" w:rsidP="002E00D9">
      <w:pPr>
        <w:jc w:val="center"/>
      </w:pPr>
    </w:p>
    <w:p w:rsidR="002E00D9" w:rsidRPr="003E1D93" w:rsidRDefault="002E00D9" w:rsidP="002E00D9"/>
    <w:p w:rsidR="002E00D9" w:rsidRPr="003E1D93" w:rsidRDefault="002E00D9" w:rsidP="002E00D9"/>
    <w:p w:rsidR="002E00D9" w:rsidRPr="003E1D93" w:rsidRDefault="002E00D9" w:rsidP="002E00D9"/>
    <w:p w:rsidR="002E00D9" w:rsidRPr="003E1D93" w:rsidRDefault="002E00D9" w:rsidP="002E00D9">
      <w:pPr>
        <w:jc w:val="center"/>
      </w:pPr>
    </w:p>
    <w:p w:rsidR="002E00D9" w:rsidRPr="003E1D93" w:rsidRDefault="002E00D9" w:rsidP="002E00D9">
      <w:pPr>
        <w:jc w:val="center"/>
      </w:pPr>
    </w:p>
    <w:p w:rsidR="002E00D9" w:rsidRPr="003E1D93"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Pr="003E1D93" w:rsidRDefault="002E00D9" w:rsidP="002E00D9">
      <w:pPr>
        <w:jc w:val="center"/>
      </w:pPr>
    </w:p>
    <w:p w:rsidR="002E00D9" w:rsidRPr="003E1D93" w:rsidRDefault="002E00D9" w:rsidP="002E00D9">
      <w:pPr>
        <w:jc w:val="center"/>
      </w:pPr>
    </w:p>
    <w:p w:rsidR="002E00D9" w:rsidRPr="003E1D93" w:rsidRDefault="002E00D9" w:rsidP="002E00D9">
      <w:r>
        <w:t xml:space="preserve">                                                     </w:t>
      </w:r>
      <w:r w:rsidR="00056181">
        <w:t xml:space="preserve">д. </w:t>
      </w:r>
      <w:proofErr w:type="spellStart"/>
      <w:r w:rsidR="00056181">
        <w:t>Ивантеево</w:t>
      </w:r>
      <w:proofErr w:type="spellEnd"/>
      <w:r w:rsidR="00056181">
        <w:t xml:space="preserve"> 2021</w:t>
      </w:r>
      <w:r w:rsidRPr="003E1D93">
        <w:t xml:space="preserve"> г.</w:t>
      </w:r>
    </w:p>
    <w:p w:rsidR="002E00D9" w:rsidRDefault="002E00D9" w:rsidP="002E00D9">
      <w:pPr>
        <w:jc w:val="center"/>
        <w:rPr>
          <w:b/>
        </w:rPr>
      </w:pPr>
    </w:p>
    <w:p w:rsidR="002E00D9" w:rsidRDefault="002E00D9" w:rsidP="002E00D9">
      <w:pPr>
        <w:jc w:val="center"/>
        <w:rPr>
          <w:b/>
        </w:rPr>
      </w:pPr>
    </w:p>
    <w:p w:rsidR="002E00D9" w:rsidRPr="003E1D93" w:rsidRDefault="002E00D9" w:rsidP="002E00D9">
      <w:pPr>
        <w:jc w:val="center"/>
        <w:rPr>
          <w:b/>
        </w:rPr>
      </w:pPr>
    </w:p>
    <w:p w:rsidR="002E00D9" w:rsidRDefault="002E00D9" w:rsidP="002E00D9">
      <w:pPr>
        <w:jc w:val="center"/>
        <w:rPr>
          <w:b/>
        </w:rPr>
      </w:pPr>
      <w:r w:rsidRPr="003E1D93">
        <w:rPr>
          <w:b/>
        </w:rPr>
        <w:t>Анализ проблемы</w:t>
      </w:r>
    </w:p>
    <w:p w:rsidR="002E00D9" w:rsidRPr="00F21485" w:rsidRDefault="002E00D9" w:rsidP="002E00D9">
      <w:pPr>
        <w:jc w:val="both"/>
        <w:rPr>
          <w:b/>
        </w:rPr>
      </w:pPr>
      <w:r>
        <w:rPr>
          <w:rStyle w:val="c0"/>
        </w:rPr>
        <w:t xml:space="preserve">Создание игрового центра  на территории  деревни </w:t>
      </w:r>
      <w:proofErr w:type="spellStart"/>
      <w:r>
        <w:rPr>
          <w:rStyle w:val="c0"/>
        </w:rPr>
        <w:t>Ивантеево</w:t>
      </w:r>
      <w:proofErr w:type="spellEnd"/>
      <w:r>
        <w:rPr>
          <w:rStyle w:val="c0"/>
        </w:rPr>
        <w:t xml:space="preserve"> в настоящее время   как никогда актуально.    Молодёжь, дети, пожилые люди должны иметь возможность отдохнуть в приятной дружеской обстановке. На территории </w:t>
      </w:r>
      <w:proofErr w:type="spellStart"/>
      <w:r>
        <w:rPr>
          <w:rStyle w:val="c0"/>
        </w:rPr>
        <w:t>Ивантеево</w:t>
      </w:r>
      <w:proofErr w:type="spellEnd"/>
      <w:r>
        <w:rPr>
          <w:rStyle w:val="c0"/>
        </w:rPr>
        <w:t xml:space="preserve"> есть дом культуры, в котором проводятся различные мероприятия, дискотеки. В центре находится хорошая площадка, но на ней нет ни скамеек для отдыха, ни детской площадки.     Необходимо создать такое место для отдыха, где бы люди могли общаться в непринужденной обстановке, на свежем воздухе, а дети при этом играть в игровом центре «</w:t>
      </w:r>
      <w:proofErr w:type="spellStart"/>
      <w:r>
        <w:rPr>
          <w:rStyle w:val="c0"/>
        </w:rPr>
        <w:t>Игроград</w:t>
      </w:r>
      <w:proofErr w:type="spellEnd"/>
      <w:r>
        <w:rPr>
          <w:rStyle w:val="c0"/>
        </w:rPr>
        <w:t xml:space="preserve">»  со своими  сверстниками, а не сидеть перед телевизором. Имея место для отдыха, молодёжь не будет собираться на территории школы, детского сада и у дворов, мешая  жителям села. </w:t>
      </w:r>
      <w:r w:rsidRPr="00F21485">
        <w:t>Не имея игрового центра</w:t>
      </w:r>
      <w:r>
        <w:rPr>
          <w:b/>
        </w:rPr>
        <w:t>,</w:t>
      </w:r>
      <w:r w:rsidRPr="00F21485">
        <w:t xml:space="preserve"> в свободное время, чаще всего ребята предоставлены сами себе. И тогда встает вопрос, как  организовать полноценный досуг подрастающего поколения на</w:t>
      </w:r>
      <w:r w:rsidRPr="00F21485">
        <w:rPr>
          <w:b/>
        </w:rPr>
        <w:t xml:space="preserve"> </w:t>
      </w:r>
      <w:r w:rsidRPr="00110F84">
        <w:t>селе</w:t>
      </w:r>
      <w:r w:rsidRPr="003E1D93">
        <w:t xml:space="preserve">? </w:t>
      </w:r>
      <w:r>
        <w:t xml:space="preserve">И </w:t>
      </w:r>
      <w:r w:rsidRPr="003E1D93">
        <w:t xml:space="preserve">эта проблема возникает </w:t>
      </w:r>
      <w:r>
        <w:t xml:space="preserve">не только </w:t>
      </w:r>
      <w:r w:rsidRPr="003E1D93">
        <w:t>в период</w:t>
      </w:r>
      <w:r>
        <w:t xml:space="preserve"> летних каникул.</w:t>
      </w:r>
      <w:r w:rsidRPr="003E1D93">
        <w:t xml:space="preserve"> Ежегодно сост</w:t>
      </w:r>
      <w:r>
        <w:t>авляются и ежемесячно реализуются</w:t>
      </w:r>
      <w:r w:rsidRPr="003E1D93">
        <w:t xml:space="preserve"> пла</w:t>
      </w:r>
      <w:r>
        <w:t>ны работы по организации</w:t>
      </w:r>
      <w:r w:rsidRPr="003E1D93">
        <w:t xml:space="preserve"> досуга детей и подростков</w:t>
      </w:r>
      <w:r>
        <w:t xml:space="preserve"> не только во время каникул, но и в свободное от учебы время, по мнению специалистов сельского дома культуры, единственного культурно-досугового учреждения </w:t>
      </w:r>
      <w:proofErr w:type="spellStart"/>
      <w:r>
        <w:t>Ивантеевского</w:t>
      </w:r>
      <w:proofErr w:type="spellEnd"/>
      <w:r>
        <w:t xml:space="preserve"> поселения, но и родителей детей, этого  недостаточно для воспитания подрастающего поколения.</w:t>
      </w:r>
      <w:r w:rsidRPr="003E1D93">
        <w:t xml:space="preserve"> В применяемых досуговых формах  мало используются игровые технологии. Игра – прекрасное средство развития! Каждая игра развивает целый спектр разнообразных способностей ребенка.</w:t>
      </w:r>
      <w:r>
        <w:t xml:space="preserve"> Играя, ребенок познает мир.</w:t>
      </w:r>
    </w:p>
    <w:p w:rsidR="002E00D9" w:rsidRDefault="002E00D9" w:rsidP="002E00D9"/>
    <w:p w:rsidR="002E00D9" w:rsidRDefault="002E00D9" w:rsidP="002E00D9">
      <w:pPr>
        <w:jc w:val="both"/>
      </w:pPr>
      <w:r>
        <w:t xml:space="preserve">Актуальность проекта. </w:t>
      </w:r>
    </w:p>
    <w:p w:rsidR="002E00D9" w:rsidRPr="003E1D93" w:rsidRDefault="002E00D9" w:rsidP="002E00D9">
      <w:pPr>
        <w:jc w:val="both"/>
      </w:pPr>
      <w:r>
        <w:t>Важнейшей  задачей культурных учреждений является эстетическое воспитание и направление детей, укрепление восприятия  внешнего мира. Данный проект обусловлен необходимостью формирования национальной идеи в сфере культуры, опирающейся на многовековые традиции русского народа.</w:t>
      </w:r>
    </w:p>
    <w:p w:rsidR="002E00D9" w:rsidRDefault="002E00D9" w:rsidP="002E00D9">
      <w:pPr>
        <w:jc w:val="both"/>
      </w:pPr>
      <w:r w:rsidRPr="003E1D93">
        <w:t>Народная мудрость гласит: «</w:t>
      </w:r>
      <w:r>
        <w:t>Что посеешь, то и пожнешь</w:t>
      </w:r>
      <w:r w:rsidRPr="003E1D93">
        <w:t xml:space="preserve">».  </w:t>
      </w:r>
    </w:p>
    <w:p w:rsidR="002E00D9" w:rsidRPr="003E1D93" w:rsidRDefault="002E00D9" w:rsidP="002E00D9"/>
    <w:p w:rsidR="002E00D9" w:rsidRPr="003E1D93" w:rsidRDefault="002E00D9" w:rsidP="002E00D9">
      <w:pPr>
        <w:jc w:val="center"/>
        <w:rPr>
          <w:b/>
        </w:rPr>
      </w:pPr>
      <w:r w:rsidRPr="003E1D93">
        <w:rPr>
          <w:b/>
        </w:rPr>
        <w:t>Основная идея проекта</w:t>
      </w:r>
    </w:p>
    <w:p w:rsidR="002E00D9" w:rsidRPr="003E1D93" w:rsidRDefault="002E00D9" w:rsidP="002E00D9">
      <w:pPr>
        <w:jc w:val="both"/>
      </w:pPr>
      <w:r w:rsidRPr="003E1D93">
        <w:t>Для решения проблемы, озвученной выше, разработчики проекта видят необходимость созд</w:t>
      </w:r>
      <w:r>
        <w:t xml:space="preserve">ания на базе </w:t>
      </w:r>
      <w:proofErr w:type="spellStart"/>
      <w:r>
        <w:t>Ивантеевского</w:t>
      </w:r>
      <w:proofErr w:type="spellEnd"/>
      <w:r>
        <w:t xml:space="preserve"> сельского дома культуры</w:t>
      </w:r>
      <w:r w:rsidRPr="003E1D93">
        <w:t xml:space="preserve"> </w:t>
      </w:r>
      <w:r>
        <w:t>и прилегающей к нему территории спортивно-</w:t>
      </w:r>
      <w:r w:rsidRPr="003E1D93">
        <w:t>игрового центра</w:t>
      </w:r>
      <w:r>
        <w:t>. Спортивно-и</w:t>
      </w:r>
      <w:r w:rsidRPr="003E1D93">
        <w:t xml:space="preserve">гровой центр </w:t>
      </w:r>
      <w:r>
        <w:t xml:space="preserve">«ИГРОГРАД» </w:t>
      </w:r>
      <w:r w:rsidRPr="003E1D93">
        <w:t>будет включать  в себя четы</w:t>
      </w:r>
      <w:r>
        <w:t>ре игровые площадки: Поляна народных игр «Лукоморье», к</w:t>
      </w:r>
      <w:r w:rsidRPr="003E1D93">
        <w:t>о</w:t>
      </w:r>
      <w:r>
        <w:t>мната былинных сказок «Волшебная страна», творческая мастерская «</w:t>
      </w:r>
      <w:proofErr w:type="spellStart"/>
      <w:r>
        <w:t>Поделкино</w:t>
      </w:r>
      <w:proofErr w:type="spellEnd"/>
      <w:r>
        <w:t>»,  к</w:t>
      </w:r>
      <w:r w:rsidRPr="003E1D93">
        <w:t>омната путешествия в прошлое</w:t>
      </w:r>
      <w:r>
        <w:t xml:space="preserve"> и настоящее «Наша галактика»</w:t>
      </w:r>
    </w:p>
    <w:p w:rsidR="002E00D9" w:rsidRPr="003E1D93" w:rsidRDefault="00056181" w:rsidP="002E00D9">
      <w:pPr>
        <w:jc w:val="both"/>
      </w:pPr>
      <w:r>
        <w:rPr>
          <w:b/>
        </w:rPr>
        <w:t>Поляна</w:t>
      </w:r>
      <w:r w:rsidR="002E00D9" w:rsidRPr="003E1D93">
        <w:rPr>
          <w:b/>
        </w:rPr>
        <w:t xml:space="preserve"> игр</w:t>
      </w:r>
      <w:r w:rsidR="002E00D9">
        <w:rPr>
          <w:b/>
        </w:rPr>
        <w:t xml:space="preserve"> «Лукоморье»</w:t>
      </w:r>
      <w:r w:rsidR="002E00D9" w:rsidRPr="003E1D93">
        <w:t xml:space="preserve"> будет расположена на </w:t>
      </w:r>
      <w:r w:rsidR="002E00D9">
        <w:t>достаточно большой прилегающей к сельскому Дому культуры территории</w:t>
      </w:r>
      <w:r w:rsidR="002E00D9" w:rsidRPr="003E1D93">
        <w:t>, где</w:t>
      </w:r>
      <w:r w:rsidR="002E00D9">
        <w:t xml:space="preserve"> у ребят будет возможно</w:t>
      </w:r>
      <w:r>
        <w:t xml:space="preserve">сть принимать участие в </w:t>
      </w:r>
      <w:r w:rsidR="002E00D9">
        <w:t xml:space="preserve"> играх</w:t>
      </w:r>
      <w:r w:rsidR="002E00D9" w:rsidRPr="003E1D93">
        <w:t xml:space="preserve"> на свежем воздухе. Подвижные игры несут в </w:t>
      </w:r>
      <w:r w:rsidR="002E00D9">
        <w:t xml:space="preserve">себе заряд оптимизма, </w:t>
      </w:r>
      <w:r w:rsidR="002E00D9" w:rsidRPr="003E1D93">
        <w:t>дают возможность осознать и ощутить свои физические и духовные силы.</w:t>
      </w:r>
      <w:r w:rsidR="002E00D9">
        <w:t xml:space="preserve"> На Руси с давних времен существует огромное количество народных игр различной направленности.</w:t>
      </w:r>
      <w:r w:rsidR="002E00D9" w:rsidRPr="003E1D93">
        <w:t xml:space="preserve"> К тому же предполагается экспедиция </w:t>
      </w:r>
      <w:r w:rsidR="002E00D9">
        <w:t xml:space="preserve">с участием старожилов </w:t>
      </w:r>
      <w:r w:rsidR="002E00D9" w:rsidRPr="003E1D93">
        <w:t xml:space="preserve">по </w:t>
      </w:r>
      <w:r w:rsidR="002E00D9">
        <w:t xml:space="preserve">многочисленным </w:t>
      </w:r>
      <w:r w:rsidR="002E00D9" w:rsidRPr="003E1D93">
        <w:t>окрестным деревням с цель</w:t>
      </w:r>
      <w:r w:rsidR="002E00D9">
        <w:t xml:space="preserve">ю пополнения банка народных игр </w:t>
      </w:r>
      <w:proofErr w:type="spellStart"/>
      <w:r w:rsidR="002E00D9">
        <w:t>Ивантеевского</w:t>
      </w:r>
      <w:proofErr w:type="spellEnd"/>
      <w:r w:rsidR="002E00D9">
        <w:t xml:space="preserve"> спортивно-игрового центра «ИГРОГРАД».</w:t>
      </w:r>
    </w:p>
    <w:p w:rsidR="002E00D9" w:rsidRPr="003E1D93" w:rsidRDefault="002E00D9" w:rsidP="002E00D9">
      <w:pPr>
        <w:jc w:val="both"/>
      </w:pPr>
      <w:r w:rsidRPr="003E1D93">
        <w:rPr>
          <w:b/>
        </w:rPr>
        <w:t xml:space="preserve">Комната </w:t>
      </w:r>
      <w:r>
        <w:rPr>
          <w:b/>
        </w:rPr>
        <w:t xml:space="preserve">былинных </w:t>
      </w:r>
      <w:r w:rsidRPr="003E1D93">
        <w:rPr>
          <w:b/>
        </w:rPr>
        <w:t>сказок</w:t>
      </w:r>
      <w:r>
        <w:rPr>
          <w:b/>
        </w:rPr>
        <w:t xml:space="preserve"> «Волшебная страна» </w:t>
      </w:r>
      <w:r w:rsidRPr="003E1D93">
        <w:t>будет находиться в специально оборудованном помещении, имитирующе</w:t>
      </w:r>
      <w:r>
        <w:t>м сюжеты сказок, здание сельского дома культуры позволяет выбрать для этой цели достаточно просторное помещение. Оборудование «К</w:t>
      </w:r>
      <w:r w:rsidRPr="003E1D93">
        <w:t xml:space="preserve">омнаты </w:t>
      </w:r>
      <w:r>
        <w:t xml:space="preserve">сказок» </w:t>
      </w:r>
      <w:r w:rsidRPr="003E1D93">
        <w:t xml:space="preserve">позволит проводить: сюжетно-ролевые игры, как интерактивные средства включенности в сказочную мифологию с узнаваемыми реалиями; настольные игры; игры с предметами; творческие конкурсы с использованием  мультимедийного оборудования. Народная сказка – </w:t>
      </w:r>
      <w:r>
        <w:t xml:space="preserve">важный </w:t>
      </w:r>
      <w:r w:rsidRPr="003E1D93">
        <w:t>источник</w:t>
      </w:r>
      <w:r>
        <w:t xml:space="preserve"> национальных </w:t>
      </w:r>
      <w:r>
        <w:lastRenderedPageBreak/>
        <w:t>знаний и мудрости: «Сказка ложь, да в ней намек – добрым молодцам урок». В</w:t>
      </w:r>
      <w:r w:rsidRPr="003E1D93">
        <w:t xml:space="preserve"> связи с этим</w:t>
      </w:r>
      <w:r>
        <w:t>, для воспитания в подрастающем поколении патриотизма,</w:t>
      </w:r>
      <w:r w:rsidRPr="003E1D93">
        <w:t xml:space="preserve"> можно использовать сюжеты  не только русских сказок, но и </w:t>
      </w:r>
      <w:r>
        <w:t xml:space="preserve">сюжеты </w:t>
      </w:r>
      <w:r w:rsidRPr="003E1D93">
        <w:t>других народов. Значит, у площадки</w:t>
      </w:r>
      <w:r>
        <w:t xml:space="preserve"> есть перспектива на ее использовании в проведении культурно-массовых мероприятий для детей</w:t>
      </w:r>
      <w:r w:rsidRPr="003E1D93">
        <w:t>, пополняя её новыми деко</w:t>
      </w:r>
      <w:r>
        <w:t>рациями, костюмами, предметами быта.</w:t>
      </w:r>
    </w:p>
    <w:p w:rsidR="002E00D9" w:rsidRPr="003E1D93" w:rsidRDefault="002E00D9" w:rsidP="002E00D9">
      <w:pPr>
        <w:jc w:val="both"/>
      </w:pPr>
      <w:r w:rsidRPr="003E1D93">
        <w:t xml:space="preserve">   При наличии мультимедийного оборудования</w:t>
      </w:r>
      <w:r>
        <w:t>,</w:t>
      </w:r>
      <w:r w:rsidRPr="003E1D93">
        <w:t xml:space="preserve"> появится возможность создать коллекцию сказок и тематических познавательно-развивающих презентаций</w:t>
      </w:r>
      <w:r>
        <w:t>.</w:t>
      </w:r>
    </w:p>
    <w:p w:rsidR="002E00D9" w:rsidRPr="003E1D93" w:rsidRDefault="002E00D9" w:rsidP="002E00D9">
      <w:pPr>
        <w:jc w:val="both"/>
      </w:pPr>
      <w:r>
        <w:rPr>
          <w:b/>
        </w:rPr>
        <w:t>Творческая мастерская «</w:t>
      </w:r>
      <w:proofErr w:type="spellStart"/>
      <w:r>
        <w:rPr>
          <w:b/>
        </w:rPr>
        <w:t>Поделкино</w:t>
      </w:r>
      <w:proofErr w:type="spellEnd"/>
      <w:r w:rsidRPr="003E1D93">
        <w:rPr>
          <w:b/>
        </w:rPr>
        <w:t>»</w:t>
      </w:r>
      <w:r w:rsidRPr="003E1D93">
        <w:t xml:space="preserve"> будет состоять из двух помещений: первое - мастерская для  изготовления </w:t>
      </w:r>
      <w:r>
        <w:t xml:space="preserve">поделок и </w:t>
      </w:r>
      <w:r w:rsidRPr="003E1D93">
        <w:t xml:space="preserve">игрушек из подручного, доступного материала (береста, лоскутки, бросовый материал и т.п.), второе – для проведения игр,  конкурсов с  использованием изготовленных </w:t>
      </w:r>
      <w:r>
        <w:t xml:space="preserve">поделок и </w:t>
      </w:r>
      <w:r w:rsidRPr="003E1D93">
        <w:t>игрушек. Деятельность такой мастерской будет способствовать развитию нестандартного мышления детей и подростков, заставит их фантазировать и изобретать.</w:t>
      </w:r>
    </w:p>
    <w:p w:rsidR="002E00D9" w:rsidRPr="003E1D93" w:rsidRDefault="002E00D9" w:rsidP="002E00D9">
      <w:pPr>
        <w:jc w:val="both"/>
      </w:pPr>
      <w:r>
        <w:t>В работе</w:t>
      </w:r>
      <w:r w:rsidRPr="003E1D93">
        <w:t xml:space="preserve"> </w:t>
      </w:r>
      <w:r>
        <w:rPr>
          <w:b/>
        </w:rPr>
        <w:t>комнаты</w:t>
      </w:r>
      <w:r w:rsidRPr="003E1D93">
        <w:rPr>
          <w:b/>
        </w:rPr>
        <w:t xml:space="preserve"> путешествия в прошлое</w:t>
      </w:r>
      <w:r>
        <w:rPr>
          <w:b/>
        </w:rPr>
        <w:t xml:space="preserve"> «Наша Галактика»</w:t>
      </w:r>
      <w:r w:rsidRPr="003E1D93">
        <w:t xml:space="preserve"> будет задействован имеющийся музей</w:t>
      </w:r>
      <w:r>
        <w:t xml:space="preserve"> быта предметов старины и предметов быта современности</w:t>
      </w:r>
      <w:r w:rsidRPr="003E1D93">
        <w:t xml:space="preserve"> </w:t>
      </w:r>
      <w:r>
        <w:t xml:space="preserve">в </w:t>
      </w:r>
      <w:proofErr w:type="spellStart"/>
      <w:r>
        <w:t>Ивантеевском</w:t>
      </w:r>
      <w:proofErr w:type="spellEnd"/>
      <w:r w:rsidRPr="003E1D93">
        <w:t xml:space="preserve"> </w:t>
      </w:r>
      <w:r>
        <w:t xml:space="preserve"> сельском д</w:t>
      </w:r>
      <w:r w:rsidRPr="003E1D93">
        <w:t>оме</w:t>
      </w:r>
      <w:r>
        <w:t xml:space="preserve"> культуры</w:t>
      </w:r>
      <w:r w:rsidRPr="003E1D93">
        <w:t>. На его базе будут проходить мероприятия, рассказываю</w:t>
      </w:r>
      <w:r>
        <w:t xml:space="preserve">щие о жизни и быте людей живших на территории </w:t>
      </w:r>
      <w:proofErr w:type="spellStart"/>
      <w:r>
        <w:t>Ивантеевского</w:t>
      </w:r>
      <w:proofErr w:type="spellEnd"/>
      <w:r>
        <w:t xml:space="preserve"> поселения в разное время</w:t>
      </w:r>
      <w:r w:rsidRPr="003E1D93">
        <w:t>, ведь знание истории разворачивает человека в сторону его родовых корней, дает возможность осознать и пережить причастность</w:t>
      </w:r>
      <w:r>
        <w:t xml:space="preserve"> к настоящему и будущему своей Р</w:t>
      </w:r>
      <w:r w:rsidRPr="003E1D93">
        <w:t>одины</w:t>
      </w:r>
      <w:r>
        <w:t>.</w:t>
      </w:r>
    </w:p>
    <w:p w:rsidR="002E00D9" w:rsidRPr="003E1D93" w:rsidRDefault="002E00D9" w:rsidP="002E00D9">
      <w:pPr>
        <w:jc w:val="both"/>
      </w:pPr>
      <w:r w:rsidRPr="003E1D93">
        <w:t xml:space="preserve">Кроме того, наш проект сможет оказать услугу образовательным учреждениям района в решении одной из важных задач Федерального государственного образовательного стандарта  начального общего </w:t>
      </w:r>
      <w:r>
        <w:t>образования – развитие у детей</w:t>
      </w:r>
      <w:r w:rsidRPr="003E1D93">
        <w:t xml:space="preserve"> интереса, переходящего в потребность к познанию, изучению своей страны, её прошлого и настоящего, её природы и общественной жизни, её д</w:t>
      </w:r>
      <w:r>
        <w:t>уховного и культурного величия, патриотизму.</w:t>
      </w:r>
    </w:p>
    <w:p w:rsidR="002E00D9" w:rsidRPr="003E1D93" w:rsidRDefault="002E00D9" w:rsidP="002E00D9"/>
    <w:p w:rsidR="002E00D9" w:rsidRPr="003E1D93" w:rsidRDefault="002E00D9" w:rsidP="002E00D9"/>
    <w:p w:rsidR="002E00D9" w:rsidRPr="003E1D93" w:rsidRDefault="002E00D9" w:rsidP="002E00D9">
      <w:pPr>
        <w:jc w:val="center"/>
        <w:rPr>
          <w:b/>
        </w:rPr>
      </w:pPr>
      <w:r w:rsidRPr="003E1D93">
        <w:rPr>
          <w:b/>
        </w:rPr>
        <w:t>Цель и задачи проекта</w:t>
      </w:r>
    </w:p>
    <w:p w:rsidR="002E00D9" w:rsidRPr="003E1D93" w:rsidRDefault="002E00D9" w:rsidP="002E00D9">
      <w:pPr>
        <w:jc w:val="both"/>
      </w:pPr>
      <w:r w:rsidRPr="003E1D93">
        <w:t xml:space="preserve"> </w:t>
      </w:r>
      <w:r>
        <w:t>Цель данного проекта воспитание здорового, жизнерадостного, жизнестойкого физически и психически совершенного гармонически и творчески развитого ребенка.</w:t>
      </w:r>
    </w:p>
    <w:p w:rsidR="002E00D9" w:rsidRDefault="002E00D9" w:rsidP="002E00D9">
      <w:pPr>
        <w:jc w:val="both"/>
      </w:pPr>
      <w:r>
        <w:t>С</w:t>
      </w:r>
      <w:r w:rsidRPr="003E1D93">
        <w:t>оздание условий, способствующих тв</w:t>
      </w:r>
      <w:r>
        <w:t xml:space="preserve">орческой самореализации детей, </w:t>
      </w:r>
      <w:r w:rsidRPr="003E1D93">
        <w:t>подростков</w:t>
      </w:r>
      <w:r>
        <w:t xml:space="preserve"> и юношества</w:t>
      </w:r>
      <w:r w:rsidRPr="003E1D93">
        <w:t>, их культурному развитию на основе игровой деятельност</w:t>
      </w:r>
      <w:r>
        <w:t>и, реабилитации людей с ограниченными возможностями здоровья посредством занятия народным творчеством, народным художественным творчеством. Также в патриотическом воспитании подрастающего поколения, сохранении культурных традиций посредством игры, любви к своей земле,</w:t>
      </w:r>
      <w:r w:rsidRPr="00A53D24">
        <w:t xml:space="preserve"> </w:t>
      </w:r>
      <w:r>
        <w:t>с гордостью относится к русской культуре, внедрить в систему мировоззрения подрастающего поколения России. Хранить и передавать из поколения в поколение традиции русской земли.</w:t>
      </w:r>
    </w:p>
    <w:p w:rsidR="002E00D9" w:rsidRDefault="002E00D9" w:rsidP="002E00D9">
      <w:pPr>
        <w:jc w:val="both"/>
      </w:pPr>
    </w:p>
    <w:p w:rsidR="002E00D9" w:rsidRPr="00C06E15" w:rsidRDefault="002E00D9" w:rsidP="002E00D9">
      <w:pPr>
        <w:jc w:val="center"/>
        <w:rPr>
          <w:b/>
        </w:rPr>
      </w:pPr>
      <w:r w:rsidRPr="00C06E15">
        <w:rPr>
          <w:b/>
        </w:rPr>
        <w:t>Задачи:</w:t>
      </w:r>
    </w:p>
    <w:p w:rsidR="002E00D9" w:rsidRPr="003E1D93" w:rsidRDefault="002E00D9" w:rsidP="002E00D9">
      <w:pPr>
        <w:jc w:val="both"/>
      </w:pPr>
      <w:r w:rsidRPr="003E1D93">
        <w:t xml:space="preserve">1.Изучить и обобщить материал для деятельности </w:t>
      </w:r>
      <w:r>
        <w:t>спортивно-</w:t>
      </w:r>
      <w:r w:rsidRPr="003E1D93">
        <w:t>игрового центра:</w:t>
      </w:r>
    </w:p>
    <w:p w:rsidR="002E00D9" w:rsidRPr="003E1D93" w:rsidRDefault="002E00D9" w:rsidP="002E00D9">
      <w:pPr>
        <w:jc w:val="both"/>
      </w:pPr>
      <w:r w:rsidRPr="003E1D93">
        <w:t>- исторические  источники;</w:t>
      </w:r>
    </w:p>
    <w:p w:rsidR="002E00D9" w:rsidRPr="003E1D93" w:rsidRDefault="002E00D9" w:rsidP="002E00D9">
      <w:pPr>
        <w:jc w:val="both"/>
      </w:pPr>
      <w:r w:rsidRPr="003E1D93">
        <w:t>-методику разных игр, программы, сценарии.</w:t>
      </w:r>
    </w:p>
    <w:p w:rsidR="002E00D9" w:rsidRPr="003E1D93" w:rsidRDefault="002E00D9" w:rsidP="002E00D9">
      <w:pPr>
        <w:jc w:val="both"/>
      </w:pPr>
      <w:r w:rsidRPr="003E1D93">
        <w:t>2. Создать игровые площадки:</w:t>
      </w:r>
    </w:p>
    <w:p w:rsidR="002E00D9" w:rsidRPr="003E1D93" w:rsidRDefault="002E00D9" w:rsidP="002E00D9">
      <w:pPr>
        <w:jc w:val="both"/>
      </w:pPr>
      <w:r w:rsidRPr="003E1D93">
        <w:t xml:space="preserve">- оборудовать помещения и территорию под </w:t>
      </w:r>
      <w:r>
        <w:t>спортивно-</w:t>
      </w:r>
      <w:r w:rsidRPr="003E1D93">
        <w:t>игровые</w:t>
      </w:r>
      <w:r>
        <w:t xml:space="preserve"> и игровые</w:t>
      </w:r>
      <w:r w:rsidRPr="003E1D93">
        <w:t xml:space="preserve"> </w:t>
      </w:r>
      <w:r>
        <w:t xml:space="preserve">площадки на базе </w:t>
      </w:r>
      <w:proofErr w:type="spellStart"/>
      <w:r>
        <w:t>Ивантеевского</w:t>
      </w:r>
      <w:proofErr w:type="spellEnd"/>
      <w:r>
        <w:t xml:space="preserve"> сельского дома культуры МБУК ВЦКС</w:t>
      </w:r>
      <w:r w:rsidRPr="003E1D93">
        <w:t>;</w:t>
      </w:r>
    </w:p>
    <w:p w:rsidR="002E00D9" w:rsidRPr="003E1D93" w:rsidRDefault="002E00D9" w:rsidP="002E00D9">
      <w:pPr>
        <w:jc w:val="both"/>
      </w:pPr>
      <w:r w:rsidRPr="003E1D93">
        <w:t>- разработать и создать конкретные игровые</w:t>
      </w:r>
      <w:r>
        <w:t xml:space="preserve"> и спортивно-игровые</w:t>
      </w:r>
      <w:r w:rsidRPr="003E1D93">
        <w:t xml:space="preserve"> программы;</w:t>
      </w:r>
    </w:p>
    <w:p w:rsidR="002E00D9" w:rsidRPr="003E1D93" w:rsidRDefault="002E00D9" w:rsidP="002E00D9">
      <w:pPr>
        <w:jc w:val="both"/>
      </w:pPr>
      <w:r w:rsidRPr="003E1D93">
        <w:t>- сформировать игровую творческую группу.</w:t>
      </w:r>
    </w:p>
    <w:p w:rsidR="002E00D9" w:rsidRPr="003E1D93" w:rsidRDefault="002E00D9" w:rsidP="002E00D9">
      <w:pPr>
        <w:jc w:val="both"/>
      </w:pPr>
      <w:r w:rsidRPr="003E1D93">
        <w:t xml:space="preserve">3. </w:t>
      </w:r>
      <w:r w:rsidRPr="003E1D93">
        <w:rPr>
          <w:lang w:val="en-US"/>
        </w:rPr>
        <w:t>PR</w:t>
      </w:r>
      <w:r w:rsidRPr="003E1D93">
        <w:t xml:space="preserve"> – проекта:</w:t>
      </w:r>
    </w:p>
    <w:p w:rsidR="002E00D9" w:rsidRPr="003E1D93" w:rsidRDefault="002E00D9" w:rsidP="002E00D9">
      <w:pPr>
        <w:jc w:val="both"/>
      </w:pPr>
      <w:r w:rsidRPr="003E1D93">
        <w:t xml:space="preserve">- создать презентацию об </w:t>
      </w:r>
      <w:r>
        <w:t>спортивно-</w:t>
      </w:r>
      <w:r w:rsidRPr="003E1D93">
        <w:t>игровом центре, издать буклеты об игровых площадках и листовки с рекламой игровых программ (сценариев);</w:t>
      </w:r>
    </w:p>
    <w:p w:rsidR="002E00D9" w:rsidRPr="003E1D93" w:rsidRDefault="002E00D9" w:rsidP="002E00D9">
      <w:pPr>
        <w:jc w:val="both"/>
      </w:pPr>
      <w:r w:rsidRPr="003E1D93">
        <w:lastRenderedPageBreak/>
        <w:t xml:space="preserve">- </w:t>
      </w:r>
      <w:proofErr w:type="gramStart"/>
      <w:r w:rsidRPr="003E1D93">
        <w:t>разместить информацию</w:t>
      </w:r>
      <w:proofErr w:type="gramEnd"/>
      <w:r w:rsidRPr="003E1D93">
        <w:t xml:space="preserve"> о работе </w:t>
      </w:r>
      <w:r>
        <w:t>спортивно-</w:t>
      </w:r>
      <w:r w:rsidRPr="003E1D93">
        <w:t xml:space="preserve">игрового центра на сайте </w:t>
      </w:r>
      <w:bookmarkStart w:id="0" w:name="_GoBack"/>
      <w:bookmarkEnd w:id="0"/>
      <w:r>
        <w:t xml:space="preserve"> МБУК ВЦКС, </w:t>
      </w:r>
      <w:r w:rsidRPr="003E1D93">
        <w:t xml:space="preserve">комитета культуры и </w:t>
      </w:r>
      <w:r>
        <w:t>туризма</w:t>
      </w:r>
      <w:r w:rsidRPr="003E1D93">
        <w:t xml:space="preserve">, </w:t>
      </w:r>
      <w:r>
        <w:t>социальных сетях, комитета</w:t>
      </w:r>
      <w:r w:rsidRPr="003E1D93">
        <w:t xml:space="preserve"> образования и в СМИ;</w:t>
      </w:r>
    </w:p>
    <w:p w:rsidR="002E00D9" w:rsidRDefault="002E00D9" w:rsidP="002E00D9">
      <w:pPr>
        <w:jc w:val="both"/>
      </w:pPr>
      <w:r w:rsidRPr="003E1D93">
        <w:t xml:space="preserve">- принять участие в подготовке </w:t>
      </w:r>
      <w:r>
        <w:t>и проведении районных</w:t>
      </w:r>
      <w:r w:rsidRPr="003E1D93">
        <w:t xml:space="preserve"> праздниках фольклора и ремесел, смотрах, конкурсах</w:t>
      </w:r>
      <w:r>
        <w:t>.</w:t>
      </w:r>
    </w:p>
    <w:p w:rsidR="002E00D9" w:rsidRDefault="002E00D9" w:rsidP="002E00D9">
      <w:pPr>
        <w:jc w:val="both"/>
      </w:pPr>
      <w:r>
        <w:t>4. Организовать досуговую деятельность для детей дошкольного и школьного возраста.</w:t>
      </w:r>
    </w:p>
    <w:p w:rsidR="002E00D9" w:rsidRDefault="002E00D9" w:rsidP="002E00D9">
      <w:pPr>
        <w:jc w:val="both"/>
      </w:pPr>
      <w:r>
        <w:t xml:space="preserve">- </w:t>
      </w:r>
      <w:proofErr w:type="gramStart"/>
      <w:r>
        <w:t>н</w:t>
      </w:r>
      <w:proofErr w:type="gramEnd"/>
      <w:r>
        <w:t>айти средства или партнеров для реализации проектов.</w:t>
      </w:r>
    </w:p>
    <w:p w:rsidR="002E00D9" w:rsidRDefault="002E00D9" w:rsidP="002E00D9">
      <w:pPr>
        <w:jc w:val="both"/>
      </w:pPr>
      <w:r>
        <w:t>-реализовать проект</w:t>
      </w:r>
    </w:p>
    <w:p w:rsidR="002E00D9" w:rsidRDefault="002E00D9" w:rsidP="002E00D9">
      <w:pPr>
        <w:pStyle w:val="a3"/>
        <w:spacing w:before="0" w:beforeAutospacing="0" w:after="0" w:afterAutospacing="0"/>
        <w:jc w:val="both"/>
      </w:pPr>
      <w:r>
        <w:t>- улучшение социальных условий жизни на селе для молодежи.</w:t>
      </w:r>
    </w:p>
    <w:p w:rsidR="002E00D9" w:rsidRDefault="002E00D9" w:rsidP="002E00D9">
      <w:pPr>
        <w:pStyle w:val="a3"/>
        <w:spacing w:before="0" w:beforeAutospacing="0" w:after="0" w:afterAutospacing="0"/>
        <w:jc w:val="both"/>
      </w:pPr>
      <w:r>
        <w:t xml:space="preserve">- обеспечение занятости подростков путем создания игрового центра. </w:t>
      </w:r>
    </w:p>
    <w:p w:rsidR="002E00D9" w:rsidRPr="003E1D93" w:rsidRDefault="002E00D9" w:rsidP="002E00D9">
      <w:pPr>
        <w:pStyle w:val="a3"/>
        <w:spacing w:before="0" w:beforeAutospacing="0" w:after="0" w:afterAutospacing="0"/>
        <w:jc w:val="both"/>
      </w:pPr>
      <w:r>
        <w:t>- развитие навыков самостоятельной и творческой деятельности.</w:t>
      </w:r>
    </w:p>
    <w:p w:rsidR="002E00D9" w:rsidRDefault="002E00D9" w:rsidP="002E00D9">
      <w:pPr>
        <w:pStyle w:val="a3"/>
        <w:spacing w:before="0" w:beforeAutospacing="0" w:after="0" w:afterAutospacing="0"/>
        <w:jc w:val="both"/>
      </w:pPr>
      <w:r>
        <w:t xml:space="preserve">-обеспечить  доступность дополнительного образования детей  в сельской местности, путем создания современных условий для освоения  базовых навыков и умений, повышения их мотивации к обучению и вовлеченности в образовательный процесс. </w:t>
      </w:r>
    </w:p>
    <w:p w:rsidR="002E00D9" w:rsidRPr="003E1D93" w:rsidRDefault="002E00D9" w:rsidP="002E00D9">
      <w:pPr>
        <w:jc w:val="both"/>
      </w:pPr>
    </w:p>
    <w:p w:rsidR="002E00D9" w:rsidRPr="00110F84" w:rsidRDefault="002E00D9" w:rsidP="002E00D9">
      <w:pPr>
        <w:jc w:val="center"/>
        <w:rPr>
          <w:b/>
        </w:rPr>
      </w:pPr>
      <w:r w:rsidRPr="00110F84">
        <w:rPr>
          <w:b/>
        </w:rPr>
        <w:t>Обоснования социальной значимости</w:t>
      </w:r>
    </w:p>
    <w:p w:rsidR="002E00D9" w:rsidRDefault="002E00D9" w:rsidP="002E00D9">
      <w:pPr>
        <w:jc w:val="both"/>
      </w:pPr>
      <w:r>
        <w:t xml:space="preserve">Проект имеет высокую социальную значимость, поскольку данный проект направлен </w:t>
      </w:r>
      <w:proofErr w:type="gramStart"/>
      <w:r>
        <w:t>на</w:t>
      </w:r>
      <w:proofErr w:type="gramEnd"/>
      <w:r>
        <w:t xml:space="preserve"> </w:t>
      </w:r>
    </w:p>
    <w:p w:rsidR="002E00D9" w:rsidRDefault="002E00D9" w:rsidP="002E00D9">
      <w:pPr>
        <w:jc w:val="both"/>
      </w:pPr>
      <w:r>
        <w:t>решение нескольких социальных задач;</w:t>
      </w:r>
    </w:p>
    <w:p w:rsidR="002E00D9" w:rsidRDefault="002E00D9" w:rsidP="002E00D9">
      <w:pPr>
        <w:jc w:val="both"/>
      </w:pPr>
      <w:r>
        <w:t>-сохранение культурных традиций посредством популяризации народных худ</w:t>
      </w:r>
      <w:r w:rsidR="00056181">
        <w:t xml:space="preserve">ожественных промыслов и </w:t>
      </w:r>
      <w:r>
        <w:t xml:space="preserve"> игр, поскольку народные традиции являются хранилищем коллективной памяти, проявляющей себя в формах духовной и материальной культуре, в религии, обычаях и традициях быта.</w:t>
      </w:r>
    </w:p>
    <w:p w:rsidR="002E00D9" w:rsidRDefault="002E00D9" w:rsidP="002E00D9">
      <w:pPr>
        <w:jc w:val="both"/>
      </w:pPr>
      <w:r>
        <w:t>- данный проект имеет немаловажно значение в физическом развитии и оздоровлении подрастающего поколения.</w:t>
      </w:r>
    </w:p>
    <w:p w:rsidR="002E00D9" w:rsidRPr="003E1D93" w:rsidRDefault="002E00D9" w:rsidP="002E00D9">
      <w:pPr>
        <w:jc w:val="center"/>
      </w:pPr>
    </w:p>
    <w:p w:rsidR="002E00D9" w:rsidRPr="003E1D93" w:rsidRDefault="002E00D9" w:rsidP="002E00D9">
      <w:pPr>
        <w:jc w:val="center"/>
      </w:pPr>
    </w:p>
    <w:p w:rsidR="002E00D9" w:rsidRDefault="002E00D9" w:rsidP="002E00D9">
      <w:pPr>
        <w:jc w:val="center"/>
        <w:rPr>
          <w:b/>
        </w:rPr>
      </w:pPr>
    </w:p>
    <w:p w:rsidR="002E00D9" w:rsidRPr="003E1D93" w:rsidRDefault="002E00D9" w:rsidP="002E00D9">
      <w:pPr>
        <w:jc w:val="center"/>
        <w:rPr>
          <w:b/>
        </w:rPr>
      </w:pPr>
      <w:r w:rsidRPr="003E1D93">
        <w:rPr>
          <w:b/>
        </w:rPr>
        <w:t>Механизм реализации проекта</w:t>
      </w:r>
    </w:p>
    <w:p w:rsidR="002E00D9" w:rsidRPr="003E1D93" w:rsidRDefault="002E00D9" w:rsidP="002E00D9">
      <w:pPr>
        <w:jc w:val="both"/>
      </w:pPr>
      <w:r w:rsidRPr="003E1D93">
        <w:t>Данный прое</w:t>
      </w:r>
      <w:r>
        <w:t>кт предполаг</w:t>
      </w:r>
      <w:r w:rsidR="00056181">
        <w:t>ается реализовать с октября 2021 года по январь 2022</w:t>
      </w:r>
      <w:r>
        <w:t xml:space="preserve"> года </w:t>
      </w:r>
      <w:r w:rsidRPr="003E1D93">
        <w:t xml:space="preserve"> в три этапа.</w:t>
      </w:r>
    </w:p>
    <w:p w:rsidR="002E00D9" w:rsidRPr="003E1D93" w:rsidRDefault="002E00D9" w:rsidP="002E00D9">
      <w:pPr>
        <w:jc w:val="both"/>
      </w:pPr>
      <w:r w:rsidRPr="003E1D93">
        <w:t>1.Подготовительный э</w:t>
      </w:r>
      <w:r>
        <w:t>тап: август - октябрь</w:t>
      </w:r>
      <w:r w:rsidR="00056181">
        <w:t xml:space="preserve"> 2021</w:t>
      </w:r>
      <w:r w:rsidRPr="003E1D93">
        <w:t>г.</w:t>
      </w:r>
    </w:p>
    <w:p w:rsidR="002E00D9" w:rsidRPr="003E1D93" w:rsidRDefault="002E00D9" w:rsidP="002E00D9">
      <w:pPr>
        <w:jc w:val="both"/>
      </w:pPr>
      <w:r w:rsidRPr="003E1D93">
        <w:t>Разработка проектно-художественной документации.</w:t>
      </w:r>
    </w:p>
    <w:p w:rsidR="002E00D9" w:rsidRPr="003E1D93" w:rsidRDefault="002E00D9" w:rsidP="002E00D9">
      <w:pPr>
        <w:jc w:val="both"/>
      </w:pPr>
      <w:r w:rsidRPr="003E1D93">
        <w:t>Создание игровых площадок, изготовление оборудования, изготовление и размещение рекламы.</w:t>
      </w:r>
    </w:p>
    <w:p w:rsidR="002E00D9" w:rsidRPr="003E1D93" w:rsidRDefault="002E00D9" w:rsidP="002E00D9">
      <w:pPr>
        <w:jc w:val="both"/>
      </w:pPr>
      <w:r w:rsidRPr="003E1D93">
        <w:t>2.</w:t>
      </w:r>
      <w:r>
        <w:t xml:space="preserve"> Основной этап: сентябрь-декабрь</w:t>
      </w:r>
      <w:r w:rsidR="00056181">
        <w:t xml:space="preserve"> 2021</w:t>
      </w:r>
      <w:r w:rsidRPr="003E1D93">
        <w:t xml:space="preserve"> г.</w:t>
      </w:r>
    </w:p>
    <w:p w:rsidR="002E00D9" w:rsidRPr="003E1D93" w:rsidRDefault="002E00D9" w:rsidP="002E00D9">
      <w:pPr>
        <w:jc w:val="both"/>
      </w:pPr>
      <w:r w:rsidRPr="003E1D93">
        <w:t xml:space="preserve">  Открытие игрового центра и дальнейшая его эксплуатация.</w:t>
      </w:r>
    </w:p>
    <w:p w:rsidR="002E00D9" w:rsidRPr="003E1D93" w:rsidRDefault="002E00D9" w:rsidP="002E00D9">
      <w:pPr>
        <w:jc w:val="both"/>
      </w:pPr>
      <w:r w:rsidRPr="003E1D93">
        <w:t>3. З</w:t>
      </w:r>
      <w:r>
        <w:t xml:space="preserve">аключительный этап: </w:t>
      </w:r>
      <w:r w:rsidR="00056181">
        <w:t>январь</w:t>
      </w:r>
      <w:r>
        <w:t xml:space="preserve"> 202</w:t>
      </w:r>
      <w:r w:rsidR="00056181">
        <w:t>2</w:t>
      </w:r>
      <w:r w:rsidRPr="003E1D93">
        <w:t xml:space="preserve"> г.</w:t>
      </w:r>
    </w:p>
    <w:p w:rsidR="002E00D9" w:rsidRPr="003E1D93" w:rsidRDefault="002E00D9" w:rsidP="002E00D9">
      <w:pPr>
        <w:jc w:val="both"/>
      </w:pPr>
      <w:r w:rsidRPr="003E1D93">
        <w:t xml:space="preserve"> Анализ востребованности  услуги, подготовка аналитического и финансового отчета.</w:t>
      </w:r>
    </w:p>
    <w:p w:rsidR="002E00D9" w:rsidRPr="003E1D93" w:rsidRDefault="002E00D9" w:rsidP="002E00D9"/>
    <w:p w:rsidR="002E00D9" w:rsidRDefault="002E00D9" w:rsidP="002E00D9">
      <w:pPr>
        <w:jc w:val="center"/>
        <w:rPr>
          <w:b/>
        </w:rPr>
      </w:pPr>
    </w:p>
    <w:p w:rsidR="002E00D9" w:rsidRPr="003E1D93" w:rsidRDefault="002E00D9" w:rsidP="002E00D9">
      <w:pPr>
        <w:jc w:val="center"/>
        <w:rPr>
          <w:b/>
        </w:rPr>
      </w:pPr>
      <w:r w:rsidRPr="003E1D93">
        <w:rPr>
          <w:b/>
        </w:rPr>
        <w:t>Ожидаемый результат</w:t>
      </w:r>
    </w:p>
    <w:p w:rsidR="002E00D9" w:rsidRPr="003E1D93" w:rsidRDefault="002E00D9" w:rsidP="002E00D9">
      <w:pPr>
        <w:jc w:val="both"/>
      </w:pPr>
      <w:r>
        <w:t>Создание игровых площадок: п</w:t>
      </w:r>
      <w:r w:rsidR="00056181">
        <w:t xml:space="preserve">оляна </w:t>
      </w:r>
      <w:r>
        <w:t xml:space="preserve"> игр «Лукоморье», комната сказок «Волшебная страна», творческая мастерская «</w:t>
      </w:r>
      <w:proofErr w:type="spellStart"/>
      <w:r>
        <w:t>Поделкино</w:t>
      </w:r>
      <w:proofErr w:type="spellEnd"/>
      <w:r>
        <w:t>», к</w:t>
      </w:r>
      <w:r w:rsidRPr="003E1D93">
        <w:t>омната путешествия</w:t>
      </w:r>
      <w:r>
        <w:t xml:space="preserve"> в прошлое «Наша Галактика»</w:t>
      </w:r>
      <w:r w:rsidRPr="003E1D93">
        <w:t xml:space="preserve"> и их эксплуатация.</w:t>
      </w:r>
    </w:p>
    <w:p w:rsidR="002E00D9" w:rsidRPr="003E1D93" w:rsidRDefault="002E00D9" w:rsidP="002E00D9">
      <w:pPr>
        <w:jc w:val="both"/>
      </w:pPr>
    </w:p>
    <w:p w:rsidR="002E00D9" w:rsidRPr="003E1D93" w:rsidRDefault="002E00D9" w:rsidP="002E00D9">
      <w:pPr>
        <w:jc w:val="both"/>
      </w:pPr>
      <w:r w:rsidRPr="003E1D93">
        <w:t>Увеличение к</w:t>
      </w:r>
      <w:r>
        <w:t xml:space="preserve">оличества мероприятий для детей, </w:t>
      </w:r>
      <w:r w:rsidRPr="003E1D93">
        <w:t xml:space="preserve">подростков и </w:t>
      </w:r>
      <w:r>
        <w:t xml:space="preserve">юношества, </w:t>
      </w:r>
      <w:r w:rsidRPr="003E1D93">
        <w:t>числа их посетителей.</w:t>
      </w:r>
    </w:p>
    <w:p w:rsidR="002E00D9" w:rsidRDefault="002E00D9" w:rsidP="002E00D9">
      <w:pPr>
        <w:jc w:val="both"/>
      </w:pPr>
      <w:r w:rsidRPr="003E1D93">
        <w:t>Создание познавательно-развивающих презентаций, сбор коллекции сказок.</w:t>
      </w:r>
    </w:p>
    <w:p w:rsidR="002E00D9" w:rsidRDefault="002E00D9" w:rsidP="002E00D9">
      <w:pPr>
        <w:pStyle w:val="a3"/>
        <w:spacing w:before="0" w:beforeAutospacing="0" w:after="0" w:afterAutospacing="0" w:line="360" w:lineRule="auto"/>
        <w:jc w:val="both"/>
      </w:pPr>
      <w:r>
        <w:t xml:space="preserve">В результате реализации проекта будет </w:t>
      </w:r>
    </w:p>
    <w:p w:rsidR="002E00D9" w:rsidRDefault="002E00D9" w:rsidP="002E00D9">
      <w:pPr>
        <w:pStyle w:val="a3"/>
        <w:spacing w:before="0" w:beforeAutospacing="0" w:after="0" w:afterAutospacing="0" w:line="360" w:lineRule="auto"/>
        <w:jc w:val="both"/>
      </w:pPr>
      <w:r>
        <w:t xml:space="preserve">- сформирована  система работы с каждым ребенком; </w:t>
      </w:r>
    </w:p>
    <w:p w:rsidR="002E00D9" w:rsidRDefault="002E00D9" w:rsidP="002E00D9">
      <w:pPr>
        <w:pStyle w:val="a3"/>
        <w:spacing w:before="0" w:beforeAutospacing="0" w:after="0" w:afterAutospacing="0" w:line="360" w:lineRule="auto"/>
        <w:jc w:val="both"/>
      </w:pPr>
      <w:r>
        <w:t xml:space="preserve">- создана база для развития одаренности и таланта в современных условиях; </w:t>
      </w:r>
    </w:p>
    <w:p w:rsidR="002E00D9" w:rsidRDefault="002E00D9" w:rsidP="002E00D9">
      <w:pPr>
        <w:pStyle w:val="a3"/>
        <w:spacing w:before="0" w:beforeAutospacing="0" w:after="0" w:afterAutospacing="0" w:line="360" w:lineRule="auto"/>
        <w:jc w:val="both"/>
      </w:pPr>
      <w:r>
        <w:t xml:space="preserve">- увеличится число одаренных детей; </w:t>
      </w:r>
    </w:p>
    <w:p w:rsidR="002E00D9" w:rsidRDefault="002E00D9" w:rsidP="002E00D9"/>
    <w:p w:rsidR="002E00D9" w:rsidRDefault="002E00D9" w:rsidP="002E00D9">
      <w:pPr>
        <w:pStyle w:val="a3"/>
        <w:spacing w:before="0" w:beforeAutospacing="0" w:after="150" w:afterAutospacing="0"/>
        <w:jc w:val="center"/>
        <w:rPr>
          <w:sz w:val="22"/>
          <w:szCs w:val="22"/>
        </w:rPr>
      </w:pPr>
      <w:r>
        <w:rPr>
          <w:rStyle w:val="a4"/>
          <w:sz w:val="22"/>
          <w:szCs w:val="22"/>
        </w:rPr>
        <w:t>Мероприятия по созданию условий для реализации проекта</w:t>
      </w:r>
      <w:r>
        <w:rPr>
          <w:sz w:val="22"/>
          <w:szCs w:val="22"/>
        </w:rPr>
        <w:t xml:space="preserve"> </w:t>
      </w:r>
    </w:p>
    <w:tbl>
      <w:tblPr>
        <w:tblW w:w="962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2"/>
        <w:gridCol w:w="2867"/>
        <w:gridCol w:w="3931"/>
        <w:gridCol w:w="2428"/>
      </w:tblGrid>
      <w:tr w:rsidR="002E00D9" w:rsidTr="00FE2F21">
        <w:tc>
          <w:tcPr>
            <w:tcW w:w="402" w:type="dxa"/>
            <w:tcBorders>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jc w:val="center"/>
              <w:rPr>
                <w:sz w:val="22"/>
                <w:szCs w:val="22"/>
              </w:rPr>
            </w:pPr>
            <w:r>
              <w:rPr>
                <w:sz w:val="22"/>
                <w:szCs w:val="22"/>
              </w:rPr>
              <w:t xml:space="preserve">№ </w:t>
            </w:r>
          </w:p>
        </w:tc>
        <w:tc>
          <w:tcPr>
            <w:tcW w:w="2867" w:type="dxa"/>
            <w:tcBorders>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jc w:val="center"/>
              <w:rPr>
                <w:sz w:val="22"/>
                <w:szCs w:val="22"/>
              </w:rPr>
            </w:pPr>
            <w:r>
              <w:rPr>
                <w:sz w:val="22"/>
                <w:szCs w:val="22"/>
              </w:rPr>
              <w:t xml:space="preserve">Содержание работы </w:t>
            </w:r>
          </w:p>
        </w:tc>
        <w:tc>
          <w:tcPr>
            <w:tcW w:w="3931" w:type="dxa"/>
            <w:tcBorders>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jc w:val="center"/>
              <w:rPr>
                <w:sz w:val="22"/>
                <w:szCs w:val="22"/>
              </w:rPr>
            </w:pPr>
            <w:r>
              <w:rPr>
                <w:sz w:val="22"/>
                <w:szCs w:val="22"/>
              </w:rPr>
              <w:t xml:space="preserve">Система целесообразных форм и мер организации работы. </w:t>
            </w:r>
          </w:p>
        </w:tc>
        <w:tc>
          <w:tcPr>
            <w:tcW w:w="2428" w:type="dxa"/>
            <w:tcBorders>
              <w:left w:val="single" w:sz="6" w:space="0" w:color="000000"/>
              <w:bottom w:val="single" w:sz="6" w:space="0" w:color="000000"/>
            </w:tcBorders>
            <w:tcMar>
              <w:top w:w="0" w:type="dxa"/>
              <w:left w:w="108" w:type="dxa"/>
              <w:bottom w:w="0" w:type="dxa"/>
              <w:right w:w="108" w:type="dxa"/>
            </w:tcMar>
            <w:hideMark/>
          </w:tcPr>
          <w:p w:rsidR="002E00D9" w:rsidRDefault="002E00D9" w:rsidP="00FE2F21">
            <w:pPr>
              <w:pStyle w:val="a3"/>
              <w:spacing w:before="0" w:beforeAutospacing="0" w:after="150" w:afterAutospacing="0"/>
              <w:jc w:val="center"/>
              <w:rPr>
                <w:sz w:val="22"/>
                <w:szCs w:val="22"/>
              </w:rPr>
            </w:pPr>
            <w:r>
              <w:rPr>
                <w:sz w:val="22"/>
                <w:szCs w:val="22"/>
              </w:rPr>
              <w:t xml:space="preserve">Ответственные </w:t>
            </w:r>
          </w:p>
        </w:tc>
      </w:tr>
      <w:tr w:rsidR="002E00D9" w:rsidTr="00FE2F21">
        <w:trPr>
          <w:trHeight w:val="1185"/>
        </w:trPr>
        <w:tc>
          <w:tcPr>
            <w:tcW w:w="402" w:type="dxa"/>
            <w:vMerge w:val="restart"/>
            <w:tcBorders>
              <w:top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jc w:val="center"/>
              <w:rPr>
                <w:sz w:val="22"/>
                <w:szCs w:val="22"/>
              </w:rPr>
            </w:pPr>
            <w:r>
              <w:rPr>
                <w:sz w:val="22"/>
                <w:szCs w:val="22"/>
              </w:rPr>
              <w:t xml:space="preserve">1. </w:t>
            </w: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Организация методической работы  коллективом по развитию творчества детей; </w:t>
            </w:r>
          </w:p>
        </w:tc>
        <w:tc>
          <w:tcPr>
            <w:tcW w:w="3931" w:type="dxa"/>
            <w:vMerge w:val="restart"/>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Работа творческих групп</w:t>
            </w:r>
            <w:proofErr w:type="gramStart"/>
            <w:r>
              <w:rPr>
                <w:sz w:val="22"/>
                <w:szCs w:val="22"/>
              </w:rPr>
              <w:t xml:space="preserve"> :</w:t>
            </w:r>
            <w:proofErr w:type="gramEnd"/>
            <w:r>
              <w:rPr>
                <w:sz w:val="22"/>
                <w:szCs w:val="22"/>
              </w:rPr>
              <w:t xml:space="preserve"> семинары руководителей кружков, заседания методических объединений, методические конференции. Работа творческой группы </w:t>
            </w:r>
          </w:p>
        </w:tc>
        <w:tc>
          <w:tcPr>
            <w:tcW w:w="2428"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2E00D9" w:rsidRDefault="002E00D9" w:rsidP="00FE2F21">
            <w:pPr>
              <w:pStyle w:val="a3"/>
              <w:spacing w:before="0" w:beforeAutospacing="0" w:after="150" w:afterAutospacing="0"/>
              <w:jc w:val="center"/>
              <w:rPr>
                <w:sz w:val="22"/>
                <w:szCs w:val="22"/>
              </w:rPr>
            </w:pPr>
            <w:r>
              <w:rPr>
                <w:sz w:val="22"/>
                <w:szCs w:val="22"/>
              </w:rPr>
              <w:t xml:space="preserve"> </w:t>
            </w:r>
          </w:p>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jc w:val="center"/>
              <w:rPr>
                <w:sz w:val="22"/>
                <w:szCs w:val="22"/>
              </w:rPr>
            </w:pPr>
          </w:p>
        </w:tc>
      </w:tr>
      <w:tr w:rsidR="002E00D9" w:rsidTr="00FE2F21">
        <w:trPr>
          <w:trHeight w:val="375"/>
        </w:trPr>
        <w:tc>
          <w:tcPr>
            <w:tcW w:w="402" w:type="dxa"/>
            <w:vMerge/>
            <w:tcBorders>
              <w:top w:val="single" w:sz="6" w:space="0" w:color="000000"/>
              <w:bottom w:val="single" w:sz="6" w:space="0" w:color="000000"/>
            </w:tcBorders>
            <w:vAlign w:val="center"/>
            <w:hideMark/>
          </w:tcPr>
          <w:p w:rsidR="002E00D9" w:rsidRDefault="002E00D9" w:rsidP="00FE2F21">
            <w:pPr>
              <w:rPr>
                <w:sz w:val="22"/>
                <w:szCs w:val="22"/>
              </w:rPr>
            </w:pP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Обогащение материально – технической базы </w:t>
            </w:r>
          </w:p>
        </w:tc>
        <w:tc>
          <w:tcPr>
            <w:tcW w:w="0" w:type="auto"/>
            <w:vMerge/>
            <w:tcBorders>
              <w:top w:val="single" w:sz="6" w:space="0" w:color="000000"/>
              <w:left w:val="single" w:sz="6" w:space="0" w:color="000000"/>
              <w:bottom w:val="single" w:sz="6" w:space="0" w:color="000000"/>
            </w:tcBorders>
            <w:vAlign w:val="center"/>
            <w:hideMark/>
          </w:tcPr>
          <w:p w:rsidR="002E00D9" w:rsidRDefault="002E00D9" w:rsidP="00FE2F21">
            <w:pPr>
              <w:rPr>
                <w:sz w:val="22"/>
                <w:szCs w:val="22"/>
              </w:rPr>
            </w:pPr>
          </w:p>
        </w:tc>
        <w:tc>
          <w:tcPr>
            <w:tcW w:w="0" w:type="auto"/>
            <w:vMerge/>
            <w:tcBorders>
              <w:top w:val="single" w:sz="6" w:space="0" w:color="000000"/>
              <w:left w:val="single" w:sz="6" w:space="0" w:color="000000"/>
              <w:bottom w:val="single" w:sz="6" w:space="0" w:color="000000"/>
            </w:tcBorders>
            <w:vAlign w:val="center"/>
            <w:hideMark/>
          </w:tcPr>
          <w:p w:rsidR="002E00D9" w:rsidRDefault="002E00D9" w:rsidP="00FE2F21">
            <w:pPr>
              <w:rPr>
                <w:sz w:val="22"/>
                <w:szCs w:val="22"/>
              </w:rPr>
            </w:pPr>
          </w:p>
        </w:tc>
      </w:tr>
      <w:tr w:rsidR="002E00D9" w:rsidTr="00FE2F21">
        <w:tc>
          <w:tcPr>
            <w:tcW w:w="402" w:type="dxa"/>
            <w:tcBorders>
              <w:top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2. </w:t>
            </w: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Диагностика выявления уровня творческих способностей детей</w:t>
            </w:r>
          </w:p>
        </w:tc>
        <w:tc>
          <w:tcPr>
            <w:tcW w:w="3931"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Тестирование, анкетирование, наблюдение</w:t>
            </w:r>
            <w:proofErr w:type="gramStart"/>
            <w:r>
              <w:rPr>
                <w:sz w:val="22"/>
                <w:szCs w:val="22"/>
              </w:rPr>
              <w:t xml:space="preserve"> ,</w:t>
            </w:r>
            <w:proofErr w:type="gramEnd"/>
            <w:r>
              <w:rPr>
                <w:sz w:val="22"/>
                <w:szCs w:val="22"/>
              </w:rPr>
              <w:t xml:space="preserve"> опрос. </w:t>
            </w:r>
          </w:p>
        </w:tc>
        <w:tc>
          <w:tcPr>
            <w:tcW w:w="24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rPr>
                <w:sz w:val="22"/>
                <w:szCs w:val="22"/>
              </w:rPr>
            </w:pPr>
          </w:p>
        </w:tc>
      </w:tr>
      <w:tr w:rsidR="002E00D9" w:rsidTr="00FE2F21">
        <w:tc>
          <w:tcPr>
            <w:tcW w:w="402" w:type="dxa"/>
            <w:tcBorders>
              <w:top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3. </w:t>
            </w: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Отслеживание уровня изменения творческих способностей детей</w:t>
            </w:r>
          </w:p>
          <w:p w:rsidR="002E00D9" w:rsidRDefault="002E00D9" w:rsidP="00FE2F21">
            <w:pPr>
              <w:pStyle w:val="a3"/>
              <w:spacing w:before="0" w:beforeAutospacing="0" w:after="150" w:afterAutospacing="0"/>
              <w:rPr>
                <w:sz w:val="22"/>
                <w:szCs w:val="22"/>
              </w:rPr>
            </w:pPr>
            <w:r>
              <w:rPr>
                <w:sz w:val="22"/>
                <w:szCs w:val="22"/>
              </w:rPr>
              <w:t xml:space="preserve">  </w:t>
            </w:r>
          </w:p>
        </w:tc>
        <w:tc>
          <w:tcPr>
            <w:tcW w:w="3931"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Тестирование</w:t>
            </w:r>
            <w:proofErr w:type="gramStart"/>
            <w:r>
              <w:rPr>
                <w:sz w:val="22"/>
                <w:szCs w:val="22"/>
              </w:rPr>
              <w:t xml:space="preserve"> ,</w:t>
            </w:r>
            <w:proofErr w:type="gramEnd"/>
            <w:r>
              <w:rPr>
                <w:sz w:val="22"/>
                <w:szCs w:val="22"/>
              </w:rPr>
              <w:t xml:space="preserve"> анкетирование , наблюдение , опрос </w:t>
            </w:r>
          </w:p>
        </w:tc>
        <w:tc>
          <w:tcPr>
            <w:tcW w:w="24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rPr>
                <w:sz w:val="22"/>
                <w:szCs w:val="22"/>
              </w:rPr>
            </w:pPr>
            <w:r>
              <w:rPr>
                <w:sz w:val="22"/>
                <w:szCs w:val="22"/>
              </w:rPr>
              <w:t xml:space="preserve"> </w:t>
            </w:r>
          </w:p>
        </w:tc>
      </w:tr>
      <w:tr w:rsidR="002E00D9" w:rsidTr="00FE2F21">
        <w:tc>
          <w:tcPr>
            <w:tcW w:w="402" w:type="dxa"/>
            <w:tcBorders>
              <w:top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4. </w:t>
            </w: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Составление банка данных детей</w:t>
            </w:r>
            <w:proofErr w:type="gramStart"/>
            <w:r>
              <w:rPr>
                <w:sz w:val="22"/>
                <w:szCs w:val="22"/>
              </w:rPr>
              <w:t xml:space="preserve"> ,</w:t>
            </w:r>
            <w:proofErr w:type="gramEnd"/>
            <w:r>
              <w:rPr>
                <w:sz w:val="22"/>
                <w:szCs w:val="22"/>
              </w:rPr>
              <w:t xml:space="preserve"> обладающих яркими способностями в различных областях деятельности. </w:t>
            </w:r>
          </w:p>
          <w:p w:rsidR="002E00D9" w:rsidRDefault="002E00D9" w:rsidP="00FE2F21">
            <w:pPr>
              <w:pStyle w:val="a3"/>
              <w:spacing w:before="0" w:beforeAutospacing="0" w:after="150" w:afterAutospacing="0"/>
              <w:rPr>
                <w:sz w:val="22"/>
                <w:szCs w:val="22"/>
              </w:rPr>
            </w:pPr>
            <w:r>
              <w:rPr>
                <w:sz w:val="22"/>
                <w:szCs w:val="22"/>
              </w:rPr>
              <w:t xml:space="preserve">  </w:t>
            </w:r>
          </w:p>
        </w:tc>
        <w:tc>
          <w:tcPr>
            <w:tcW w:w="3931"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Наблюдение за способными детьми, </w:t>
            </w:r>
          </w:p>
          <w:p w:rsidR="002E00D9" w:rsidRDefault="002E00D9" w:rsidP="00FE2F21">
            <w:pPr>
              <w:pStyle w:val="a3"/>
              <w:spacing w:before="0" w:beforeAutospacing="0" w:after="150" w:afterAutospacing="0"/>
              <w:rPr>
                <w:sz w:val="22"/>
                <w:szCs w:val="22"/>
              </w:rPr>
            </w:pPr>
          </w:p>
        </w:tc>
        <w:tc>
          <w:tcPr>
            <w:tcW w:w="24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rPr>
                <w:sz w:val="22"/>
                <w:szCs w:val="22"/>
              </w:rPr>
            </w:pPr>
          </w:p>
        </w:tc>
      </w:tr>
      <w:tr w:rsidR="002E00D9" w:rsidTr="00FE2F21">
        <w:tc>
          <w:tcPr>
            <w:tcW w:w="402" w:type="dxa"/>
            <w:tcBorders>
              <w:top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5. </w:t>
            </w: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Создание системы работы проекта для удовлетворения каждым ребенком творческих потребностей. </w:t>
            </w:r>
          </w:p>
        </w:tc>
        <w:tc>
          <w:tcPr>
            <w:tcW w:w="3931"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Проведение интеллектуальных,  игровых конкурсов, сюжетных и ролевых игр с учащимися. </w:t>
            </w:r>
          </w:p>
        </w:tc>
        <w:tc>
          <w:tcPr>
            <w:tcW w:w="24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rPr>
                <w:sz w:val="22"/>
                <w:szCs w:val="22"/>
              </w:rPr>
            </w:pPr>
            <w:r>
              <w:rPr>
                <w:sz w:val="22"/>
                <w:szCs w:val="22"/>
              </w:rPr>
              <w:t xml:space="preserve"> </w:t>
            </w:r>
          </w:p>
        </w:tc>
      </w:tr>
      <w:tr w:rsidR="002E00D9" w:rsidTr="00FE2F21">
        <w:tc>
          <w:tcPr>
            <w:tcW w:w="402" w:type="dxa"/>
            <w:tcBorders>
              <w:top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6. </w:t>
            </w: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Проведение мероприятий по плану </w:t>
            </w:r>
          </w:p>
        </w:tc>
        <w:tc>
          <w:tcPr>
            <w:tcW w:w="3931"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По плану проекта.</w:t>
            </w:r>
          </w:p>
          <w:p w:rsidR="002E00D9" w:rsidRDefault="002E00D9" w:rsidP="00FE2F21">
            <w:pPr>
              <w:pStyle w:val="a3"/>
              <w:spacing w:before="0" w:beforeAutospacing="0" w:after="150" w:afterAutospacing="0"/>
              <w:rPr>
                <w:sz w:val="22"/>
                <w:szCs w:val="22"/>
              </w:rPr>
            </w:pPr>
            <w:r>
              <w:rPr>
                <w:sz w:val="22"/>
                <w:szCs w:val="22"/>
              </w:rPr>
              <w:t xml:space="preserve">  </w:t>
            </w:r>
          </w:p>
        </w:tc>
        <w:tc>
          <w:tcPr>
            <w:tcW w:w="24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rPr>
                <w:sz w:val="22"/>
                <w:szCs w:val="22"/>
              </w:rPr>
            </w:pPr>
            <w:r>
              <w:rPr>
                <w:sz w:val="22"/>
                <w:szCs w:val="22"/>
              </w:rPr>
              <w:t xml:space="preserve"> </w:t>
            </w:r>
          </w:p>
        </w:tc>
      </w:tr>
      <w:tr w:rsidR="002E00D9" w:rsidTr="00FE2F21">
        <w:tc>
          <w:tcPr>
            <w:tcW w:w="402" w:type="dxa"/>
            <w:tcBorders>
              <w:top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7. </w:t>
            </w: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Организация мероприятий</w:t>
            </w:r>
            <w:proofErr w:type="gramStart"/>
            <w:r>
              <w:rPr>
                <w:sz w:val="22"/>
                <w:szCs w:val="22"/>
              </w:rPr>
              <w:t xml:space="preserve"> ,</w:t>
            </w:r>
            <w:proofErr w:type="gramEnd"/>
            <w:r>
              <w:rPr>
                <w:sz w:val="22"/>
                <w:szCs w:val="22"/>
              </w:rPr>
              <w:t xml:space="preserve"> праздников, акций, конкурсов, викторин, игровых конкурсов ,представлений. </w:t>
            </w:r>
          </w:p>
          <w:p w:rsidR="002E00D9" w:rsidRDefault="002E00D9" w:rsidP="00FE2F21">
            <w:pPr>
              <w:pStyle w:val="a3"/>
              <w:spacing w:before="0" w:beforeAutospacing="0" w:after="150" w:afterAutospacing="0"/>
              <w:rPr>
                <w:sz w:val="22"/>
                <w:szCs w:val="22"/>
              </w:rPr>
            </w:pPr>
            <w:r>
              <w:rPr>
                <w:sz w:val="22"/>
                <w:szCs w:val="22"/>
              </w:rPr>
              <w:t xml:space="preserve">  </w:t>
            </w:r>
          </w:p>
        </w:tc>
        <w:tc>
          <w:tcPr>
            <w:tcW w:w="3931"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Концерты, фестивали и конкурсы самодеятельного творчества и искусства; </w:t>
            </w:r>
          </w:p>
          <w:p w:rsidR="002E00D9" w:rsidRDefault="002E00D9" w:rsidP="00FE2F21">
            <w:pPr>
              <w:spacing w:before="100" w:beforeAutospacing="1" w:after="150"/>
              <w:rPr>
                <w:sz w:val="20"/>
                <w:szCs w:val="20"/>
              </w:rPr>
            </w:pPr>
            <w:r>
              <w:rPr>
                <w:sz w:val="22"/>
                <w:szCs w:val="22"/>
              </w:rPr>
              <w:t xml:space="preserve">театральные постановки </w:t>
            </w:r>
          </w:p>
          <w:p w:rsidR="002E00D9" w:rsidRDefault="002E00D9" w:rsidP="00FE2F21">
            <w:pPr>
              <w:pStyle w:val="a3"/>
              <w:spacing w:before="0" w:beforeAutospacing="0" w:after="150" w:afterAutospacing="0"/>
              <w:rPr>
                <w:sz w:val="22"/>
                <w:szCs w:val="22"/>
              </w:rPr>
            </w:pPr>
            <w:r>
              <w:rPr>
                <w:sz w:val="22"/>
                <w:szCs w:val="22"/>
              </w:rPr>
              <w:t xml:space="preserve">  </w:t>
            </w:r>
          </w:p>
        </w:tc>
        <w:tc>
          <w:tcPr>
            <w:tcW w:w="24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rPr>
                <w:sz w:val="22"/>
                <w:szCs w:val="22"/>
              </w:rPr>
            </w:pPr>
          </w:p>
        </w:tc>
      </w:tr>
      <w:tr w:rsidR="002E00D9" w:rsidTr="00FE2F21">
        <w:tc>
          <w:tcPr>
            <w:tcW w:w="402" w:type="dxa"/>
            <w:tcBorders>
              <w:top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8. </w:t>
            </w: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Демонстрация достижений учащихся в творческой деятельности; </w:t>
            </w:r>
          </w:p>
          <w:p w:rsidR="002E00D9" w:rsidRDefault="002E00D9" w:rsidP="00FE2F21">
            <w:pPr>
              <w:pStyle w:val="a3"/>
              <w:spacing w:before="0" w:beforeAutospacing="0" w:after="150" w:afterAutospacing="0"/>
              <w:rPr>
                <w:sz w:val="22"/>
                <w:szCs w:val="22"/>
              </w:rPr>
            </w:pPr>
            <w:r>
              <w:rPr>
                <w:sz w:val="22"/>
                <w:szCs w:val="22"/>
              </w:rPr>
              <w:t xml:space="preserve">  </w:t>
            </w:r>
          </w:p>
          <w:p w:rsidR="002E00D9" w:rsidRDefault="002E00D9" w:rsidP="00FE2F21">
            <w:pPr>
              <w:pStyle w:val="a3"/>
              <w:spacing w:before="0" w:beforeAutospacing="0" w:after="150" w:afterAutospacing="0"/>
              <w:rPr>
                <w:sz w:val="22"/>
                <w:szCs w:val="22"/>
              </w:rPr>
            </w:pPr>
            <w:r>
              <w:rPr>
                <w:sz w:val="22"/>
                <w:szCs w:val="22"/>
              </w:rPr>
              <w:t xml:space="preserve">  </w:t>
            </w:r>
          </w:p>
        </w:tc>
        <w:tc>
          <w:tcPr>
            <w:tcW w:w="3931"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Выставки поделок декоративн</w:t>
            </w:r>
            <w:proofErr w:type="gramStart"/>
            <w:r>
              <w:rPr>
                <w:sz w:val="22"/>
                <w:szCs w:val="22"/>
              </w:rPr>
              <w:t>о-</w:t>
            </w:r>
            <w:proofErr w:type="gramEnd"/>
            <w:r>
              <w:rPr>
                <w:sz w:val="22"/>
                <w:szCs w:val="22"/>
              </w:rPr>
              <w:t xml:space="preserve"> прикладного творчества и рисунков участников проекта. </w:t>
            </w:r>
          </w:p>
          <w:p w:rsidR="002E00D9" w:rsidRDefault="002E00D9" w:rsidP="00FE2F21">
            <w:pPr>
              <w:pStyle w:val="a3"/>
              <w:spacing w:before="0" w:beforeAutospacing="0" w:after="150" w:afterAutospacing="0"/>
              <w:rPr>
                <w:sz w:val="22"/>
                <w:szCs w:val="22"/>
              </w:rPr>
            </w:pPr>
            <w:r>
              <w:rPr>
                <w:sz w:val="22"/>
                <w:szCs w:val="22"/>
              </w:rPr>
              <w:t xml:space="preserve">Творческие отчеты. </w:t>
            </w:r>
          </w:p>
          <w:p w:rsidR="002E00D9" w:rsidRDefault="002E00D9" w:rsidP="00FE2F21">
            <w:pPr>
              <w:pStyle w:val="a3"/>
              <w:spacing w:before="0" w:beforeAutospacing="0" w:after="150" w:afterAutospacing="0"/>
              <w:rPr>
                <w:sz w:val="22"/>
                <w:szCs w:val="22"/>
              </w:rPr>
            </w:pPr>
          </w:p>
        </w:tc>
        <w:tc>
          <w:tcPr>
            <w:tcW w:w="24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rPr>
                <w:sz w:val="22"/>
                <w:szCs w:val="22"/>
              </w:rPr>
            </w:pPr>
          </w:p>
        </w:tc>
      </w:tr>
      <w:tr w:rsidR="002E00D9" w:rsidTr="00FE2F21">
        <w:tc>
          <w:tcPr>
            <w:tcW w:w="402" w:type="dxa"/>
            <w:tcBorders>
              <w:top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lastRenderedPageBreak/>
              <w:t xml:space="preserve">9. </w:t>
            </w:r>
          </w:p>
        </w:tc>
        <w:tc>
          <w:tcPr>
            <w:tcW w:w="2867"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Предоставление родителям необходимой информации об участии ребенка в творческой деятельности проекта. </w:t>
            </w:r>
          </w:p>
          <w:p w:rsidR="002E00D9" w:rsidRDefault="002E00D9" w:rsidP="00FE2F21">
            <w:pPr>
              <w:pStyle w:val="a3"/>
              <w:spacing w:before="0" w:beforeAutospacing="0" w:after="150" w:afterAutospacing="0"/>
              <w:rPr>
                <w:sz w:val="22"/>
                <w:szCs w:val="22"/>
              </w:rPr>
            </w:pPr>
            <w:r>
              <w:rPr>
                <w:sz w:val="22"/>
                <w:szCs w:val="22"/>
              </w:rPr>
              <w:t xml:space="preserve">  </w:t>
            </w:r>
          </w:p>
        </w:tc>
        <w:tc>
          <w:tcPr>
            <w:tcW w:w="3931" w:type="dxa"/>
            <w:tcBorders>
              <w:top w:val="single" w:sz="6" w:space="0" w:color="000000"/>
              <w:left w:val="single" w:sz="6" w:space="0" w:color="000000"/>
              <w:bottom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Выставки творческих достижений детей.</w:t>
            </w:r>
          </w:p>
        </w:tc>
        <w:tc>
          <w:tcPr>
            <w:tcW w:w="24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rPr>
                <w:sz w:val="22"/>
                <w:szCs w:val="22"/>
              </w:rPr>
            </w:pPr>
          </w:p>
        </w:tc>
      </w:tr>
      <w:tr w:rsidR="002E00D9" w:rsidTr="00FE2F21">
        <w:tc>
          <w:tcPr>
            <w:tcW w:w="402" w:type="dxa"/>
            <w:tcBorders>
              <w:top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10. </w:t>
            </w:r>
          </w:p>
        </w:tc>
        <w:tc>
          <w:tcPr>
            <w:tcW w:w="2867" w:type="dxa"/>
            <w:tcBorders>
              <w:top w:val="single" w:sz="6" w:space="0" w:color="000000"/>
              <w:left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 xml:space="preserve">Организация совместной деятельности детей и родителей. </w:t>
            </w:r>
          </w:p>
        </w:tc>
        <w:tc>
          <w:tcPr>
            <w:tcW w:w="3931" w:type="dxa"/>
            <w:tcBorders>
              <w:top w:val="single" w:sz="6" w:space="0" w:color="000000"/>
              <w:left w:val="single" w:sz="6" w:space="0" w:color="000000"/>
            </w:tcBorders>
            <w:tcMar>
              <w:top w:w="0" w:type="dxa"/>
              <w:left w:w="108" w:type="dxa"/>
              <w:bottom w:w="0" w:type="dxa"/>
              <w:right w:w="0" w:type="dxa"/>
            </w:tcMar>
            <w:hideMark/>
          </w:tcPr>
          <w:p w:rsidR="002E00D9" w:rsidRDefault="002E00D9" w:rsidP="00FE2F21">
            <w:pPr>
              <w:pStyle w:val="a3"/>
              <w:spacing w:before="0" w:beforeAutospacing="0" w:after="150" w:afterAutospacing="0"/>
              <w:rPr>
                <w:sz w:val="22"/>
                <w:szCs w:val="22"/>
              </w:rPr>
            </w:pPr>
            <w:r>
              <w:rPr>
                <w:sz w:val="22"/>
                <w:szCs w:val="22"/>
              </w:rPr>
              <w:t>Проведение совместных мероприятий детей и родителей</w:t>
            </w:r>
            <w:proofErr w:type="gramStart"/>
            <w:r>
              <w:rPr>
                <w:sz w:val="22"/>
                <w:szCs w:val="22"/>
              </w:rPr>
              <w:t xml:space="preserve"> ,</w:t>
            </w:r>
            <w:proofErr w:type="gramEnd"/>
            <w:r>
              <w:rPr>
                <w:sz w:val="22"/>
                <w:szCs w:val="22"/>
              </w:rPr>
              <w:t xml:space="preserve"> направленных на развитие творчества. </w:t>
            </w:r>
          </w:p>
        </w:tc>
        <w:tc>
          <w:tcPr>
            <w:tcW w:w="2428" w:type="dxa"/>
            <w:tcBorders>
              <w:top w:val="single" w:sz="6" w:space="0" w:color="000000"/>
              <w:left w:val="single" w:sz="6" w:space="0" w:color="000000"/>
            </w:tcBorders>
            <w:tcMar>
              <w:top w:w="0" w:type="dxa"/>
              <w:left w:w="108" w:type="dxa"/>
              <w:bottom w:w="0" w:type="dxa"/>
              <w:right w:w="108" w:type="dxa"/>
            </w:tcMar>
            <w:hideMark/>
          </w:tcPr>
          <w:p w:rsidR="002E00D9" w:rsidRPr="003E1D93" w:rsidRDefault="002E00D9" w:rsidP="00FE2F21">
            <w:r w:rsidRPr="003E1D93">
              <w:t xml:space="preserve"> Спец</w:t>
            </w:r>
            <w:r>
              <w:t xml:space="preserve">иалисты </w:t>
            </w:r>
            <w:proofErr w:type="spellStart"/>
            <w:r>
              <w:t>Ивантеевского</w:t>
            </w:r>
            <w:proofErr w:type="spellEnd"/>
            <w:r>
              <w:t xml:space="preserve"> сельского дома культуры</w:t>
            </w:r>
          </w:p>
          <w:p w:rsidR="002E00D9" w:rsidRDefault="002E00D9" w:rsidP="00FE2F21">
            <w:pPr>
              <w:pStyle w:val="a3"/>
              <w:spacing w:before="0" w:beforeAutospacing="0" w:after="150" w:afterAutospacing="0"/>
              <w:rPr>
                <w:sz w:val="22"/>
                <w:szCs w:val="22"/>
              </w:rPr>
            </w:pPr>
          </w:p>
        </w:tc>
      </w:tr>
    </w:tbl>
    <w:p w:rsidR="002E00D9" w:rsidRPr="003E1D93" w:rsidRDefault="002E00D9" w:rsidP="002E00D9"/>
    <w:p w:rsidR="002E00D9" w:rsidRPr="003E1D93" w:rsidRDefault="002E00D9" w:rsidP="002E00D9"/>
    <w:p w:rsidR="002E00D9" w:rsidRPr="003E1D93" w:rsidRDefault="002E00D9" w:rsidP="002E00D9">
      <w:pPr>
        <w:jc w:val="center"/>
        <w:rPr>
          <w:b/>
        </w:rPr>
      </w:pPr>
      <w:r w:rsidRPr="003E1D93">
        <w:rPr>
          <w:b/>
        </w:rPr>
        <w:t>Возможность продолжения деятельности после завершения проекта.</w:t>
      </w:r>
    </w:p>
    <w:p w:rsidR="002E00D9" w:rsidRPr="003E1D93" w:rsidRDefault="002E00D9" w:rsidP="002E00D9">
      <w:pPr>
        <w:rPr>
          <w:b/>
        </w:rPr>
      </w:pPr>
    </w:p>
    <w:p w:rsidR="002E00D9" w:rsidRPr="003E1D93" w:rsidRDefault="002E00D9" w:rsidP="002E00D9">
      <w:pPr>
        <w:jc w:val="both"/>
      </w:pPr>
      <w:r w:rsidRPr="003E1D93">
        <w:t xml:space="preserve">   У нашего проекта есть будущее, так как игровые программы, возможно, обновлять неоднократно благодаря тому, что наше культурное наследие богато играми, сказками, народными игрушками, предметами быта. Возможности Интернета позволяют добывать новую интересную информацию и  дополнять содержание мероприятий. </w:t>
      </w:r>
    </w:p>
    <w:p w:rsidR="002E00D9" w:rsidRPr="003E1D93" w:rsidRDefault="002E00D9" w:rsidP="002E00D9">
      <w:pPr>
        <w:jc w:val="both"/>
      </w:pPr>
      <w:r w:rsidRPr="003E1D93">
        <w:t xml:space="preserve">   </w:t>
      </w:r>
      <w:proofErr w:type="gramStart"/>
      <w:r>
        <w:t>В комнате сказок «Волшебная страна» и комнате путешествия в прошлое «Наша Галактика»</w:t>
      </w:r>
      <w:r w:rsidRPr="003E1D93">
        <w:t xml:space="preserve"> будут проходить новые сюжетно-ролевые, предметно-сюжетные, имитационные, интеллектуально-познавательные</w:t>
      </w:r>
      <w:r>
        <w:t>, настольные, творческие конкурсы.</w:t>
      </w:r>
      <w:proofErr w:type="gramEnd"/>
      <w:r>
        <w:t xml:space="preserve"> На поляне народных игр «Лукоморье»</w:t>
      </w:r>
      <w:r w:rsidRPr="003E1D93">
        <w:t xml:space="preserve"> будут организованы уже полюбившиеся детям подвижные игры, а так же разучены новые, собранные в ходе экспедиций по окрестным деревням. </w:t>
      </w:r>
    </w:p>
    <w:p w:rsidR="002E00D9" w:rsidRPr="003E1D93" w:rsidRDefault="002E00D9" w:rsidP="002E00D9">
      <w:pPr>
        <w:jc w:val="both"/>
      </w:pPr>
      <w:r w:rsidRPr="003E1D93">
        <w:t xml:space="preserve">  </w:t>
      </w:r>
      <w:r>
        <w:t>В  творческой м</w:t>
      </w:r>
      <w:r w:rsidRPr="003E1D93">
        <w:t>астерск</w:t>
      </w:r>
      <w:r>
        <w:t>ой «</w:t>
      </w:r>
      <w:proofErr w:type="spellStart"/>
      <w:r>
        <w:t>Поделкино</w:t>
      </w:r>
      <w:proofErr w:type="spellEnd"/>
      <w:r>
        <w:t>»</w:t>
      </w:r>
      <w:r w:rsidRPr="003E1D93">
        <w:t xml:space="preserve"> участники смогут научиться изготавливать не только традиционные народные игрушки, но  изобретать и мастерить свои по собственному замыслу. Узнают, как играли дети раньше и придумают свои вариан</w:t>
      </w:r>
      <w:r>
        <w:t>ты игр. Значит наша творческая мастерская «</w:t>
      </w:r>
      <w:proofErr w:type="spellStart"/>
      <w:r>
        <w:t>Поделкино</w:t>
      </w:r>
      <w:proofErr w:type="spellEnd"/>
      <w:r>
        <w:t>»</w:t>
      </w:r>
      <w:r w:rsidRPr="003E1D93">
        <w:t xml:space="preserve"> будет способствовать формированию Человека Творческого в ходе трудовой игры.</w:t>
      </w:r>
    </w:p>
    <w:p w:rsidR="002E00D9" w:rsidRDefault="002E00D9" w:rsidP="002E00D9">
      <w:pPr>
        <w:jc w:val="both"/>
      </w:pPr>
    </w:p>
    <w:p w:rsidR="002E00D9" w:rsidRDefault="002E00D9" w:rsidP="002E00D9"/>
    <w:p w:rsidR="002E00D9" w:rsidRDefault="002E00D9" w:rsidP="002E00D9"/>
    <w:p w:rsidR="002E00D9" w:rsidRDefault="002E00D9" w:rsidP="002E00D9"/>
    <w:p w:rsidR="002E00D9" w:rsidRPr="003E1D93" w:rsidRDefault="002E00D9" w:rsidP="002E00D9"/>
    <w:p w:rsidR="002E00D9" w:rsidRPr="003E1D93" w:rsidRDefault="002E00D9" w:rsidP="002E00D9">
      <w:pPr>
        <w:rPr>
          <w:b/>
        </w:rPr>
      </w:pPr>
      <w:r>
        <w:rPr>
          <w:b/>
        </w:rPr>
        <w:t xml:space="preserve">                                      </w:t>
      </w:r>
      <w:r w:rsidRPr="003E1D93">
        <w:rPr>
          <w:b/>
        </w:rPr>
        <w:t>Календарный план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242"/>
        <w:gridCol w:w="1731"/>
        <w:gridCol w:w="1800"/>
        <w:gridCol w:w="2210"/>
      </w:tblGrid>
      <w:tr w:rsidR="002E00D9" w:rsidRPr="003E1D93" w:rsidTr="00FE2F21">
        <w:tc>
          <w:tcPr>
            <w:tcW w:w="591" w:type="dxa"/>
          </w:tcPr>
          <w:p w:rsidR="002E00D9" w:rsidRPr="003E1D93" w:rsidRDefault="002E00D9" w:rsidP="00FE2F21">
            <w:r w:rsidRPr="003E1D93">
              <w:t>№</w:t>
            </w:r>
          </w:p>
          <w:p w:rsidR="002E00D9" w:rsidRPr="003E1D93" w:rsidRDefault="002E00D9" w:rsidP="00FE2F21">
            <w:proofErr w:type="gramStart"/>
            <w:r w:rsidRPr="003E1D93">
              <w:t>п</w:t>
            </w:r>
            <w:proofErr w:type="gramEnd"/>
            <w:r w:rsidRPr="003E1D93">
              <w:t>/п</w:t>
            </w:r>
          </w:p>
        </w:tc>
        <w:tc>
          <w:tcPr>
            <w:tcW w:w="3319" w:type="dxa"/>
          </w:tcPr>
          <w:p w:rsidR="002E00D9" w:rsidRPr="003E1D93" w:rsidRDefault="002E00D9" w:rsidP="00FE2F21">
            <w:r w:rsidRPr="003E1D93">
              <w:t xml:space="preserve">                    Мероприятие</w:t>
            </w:r>
          </w:p>
        </w:tc>
        <w:tc>
          <w:tcPr>
            <w:tcW w:w="1596" w:type="dxa"/>
          </w:tcPr>
          <w:p w:rsidR="002E00D9" w:rsidRPr="003E1D93" w:rsidRDefault="002E00D9" w:rsidP="00FE2F21"/>
          <w:p w:rsidR="002E00D9" w:rsidRPr="003E1D93" w:rsidRDefault="002E00D9" w:rsidP="00FE2F21">
            <w:r w:rsidRPr="003E1D93">
              <w:t xml:space="preserve">Исполнитель </w:t>
            </w:r>
          </w:p>
        </w:tc>
        <w:tc>
          <w:tcPr>
            <w:tcW w:w="1837" w:type="dxa"/>
          </w:tcPr>
          <w:p w:rsidR="002E00D9" w:rsidRPr="003E1D93" w:rsidRDefault="002E00D9" w:rsidP="00FE2F21"/>
          <w:p w:rsidR="002E00D9" w:rsidRPr="003E1D93" w:rsidRDefault="002E00D9" w:rsidP="00FE2F21">
            <w:r w:rsidRPr="003E1D93">
              <w:t xml:space="preserve">Сроки </w:t>
            </w:r>
          </w:p>
        </w:tc>
        <w:tc>
          <w:tcPr>
            <w:tcW w:w="2228" w:type="dxa"/>
          </w:tcPr>
          <w:p w:rsidR="002E00D9" w:rsidRPr="003E1D93" w:rsidRDefault="002E00D9" w:rsidP="00FE2F21">
            <w:r w:rsidRPr="003E1D93">
              <w:t>Объем финансирования</w:t>
            </w:r>
          </w:p>
          <w:p w:rsidR="002E00D9" w:rsidRPr="003E1D93" w:rsidRDefault="002E00D9" w:rsidP="00FE2F21"/>
        </w:tc>
      </w:tr>
      <w:tr w:rsidR="002E00D9" w:rsidRPr="003E1D93" w:rsidTr="00FE2F21">
        <w:tc>
          <w:tcPr>
            <w:tcW w:w="591" w:type="dxa"/>
          </w:tcPr>
          <w:p w:rsidR="002E00D9" w:rsidRPr="003E1D93" w:rsidRDefault="002E00D9" w:rsidP="00FE2F21">
            <w:r w:rsidRPr="003E1D93">
              <w:t>1.</w:t>
            </w:r>
          </w:p>
        </w:tc>
        <w:tc>
          <w:tcPr>
            <w:tcW w:w="3319" w:type="dxa"/>
          </w:tcPr>
          <w:p w:rsidR="002E00D9" w:rsidRPr="003E1D93" w:rsidRDefault="002E00D9" w:rsidP="00FE2F21">
            <w:r w:rsidRPr="003E1D93">
              <w:t>Разработка проектно-художественной документации.</w:t>
            </w:r>
          </w:p>
          <w:p w:rsidR="002E00D9" w:rsidRPr="003E1D93" w:rsidRDefault="002E00D9" w:rsidP="00FE2F21">
            <w:r w:rsidRPr="003E1D93">
              <w:t xml:space="preserve">Создание </w:t>
            </w:r>
            <w:r>
              <w:t>спортивно-</w:t>
            </w:r>
            <w:r w:rsidRPr="003E1D93">
              <w:t xml:space="preserve">игровых площадок, </w:t>
            </w:r>
            <w:r>
              <w:t xml:space="preserve">косметический ремонт имеющихся площадей для игровых комнат, </w:t>
            </w:r>
            <w:r w:rsidRPr="003E1D93">
              <w:t>изготовление и приобретение оборудования, разработка и размещение рекламы</w:t>
            </w:r>
          </w:p>
          <w:p w:rsidR="002E00D9" w:rsidRPr="003E1D93" w:rsidRDefault="002E00D9" w:rsidP="00FE2F21"/>
        </w:tc>
        <w:tc>
          <w:tcPr>
            <w:tcW w:w="1596" w:type="dxa"/>
          </w:tcPr>
          <w:p w:rsidR="002E00D9" w:rsidRPr="003E1D93" w:rsidRDefault="002E00D9" w:rsidP="00FE2F21">
            <w:r w:rsidRPr="003E1D93">
              <w:lastRenderedPageBreak/>
              <w:t xml:space="preserve">Специалисты </w:t>
            </w:r>
            <w:proofErr w:type="spellStart"/>
            <w:r>
              <w:t>Ивантеевского</w:t>
            </w:r>
            <w:proofErr w:type="spellEnd"/>
            <w:r>
              <w:t xml:space="preserve"> сельского дома культуры</w:t>
            </w:r>
          </w:p>
          <w:p w:rsidR="002E00D9" w:rsidRPr="003E1D93" w:rsidRDefault="002E00D9" w:rsidP="00FE2F21"/>
        </w:tc>
        <w:tc>
          <w:tcPr>
            <w:tcW w:w="1837" w:type="dxa"/>
          </w:tcPr>
          <w:p w:rsidR="002E00D9" w:rsidRDefault="002E00D9" w:rsidP="00FE2F21">
            <w:r>
              <w:t xml:space="preserve">октябрь-декабрь </w:t>
            </w:r>
            <w:smartTag w:uri="urn:schemas-microsoft-com:office:smarttags" w:element="metricconverter">
              <w:smartTagPr>
                <w:attr w:name="ProductID" w:val="2020 г"/>
              </w:smartTagPr>
              <w:r>
                <w:t>2020</w:t>
              </w:r>
              <w:r w:rsidRPr="003E1D93">
                <w:t xml:space="preserve"> г</w:t>
              </w:r>
            </w:smartTag>
            <w:r w:rsidRPr="003E1D93">
              <w:t>.</w:t>
            </w:r>
          </w:p>
          <w:p w:rsidR="002E00D9" w:rsidRPr="003E1D93" w:rsidRDefault="002E00D9" w:rsidP="00FE2F21">
            <w:r>
              <w:t>январь-май 2021 года</w:t>
            </w:r>
          </w:p>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tc>
        <w:tc>
          <w:tcPr>
            <w:tcW w:w="2228" w:type="dxa"/>
          </w:tcPr>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r w:rsidRPr="003E1D93">
              <w:t xml:space="preserve">  </w:t>
            </w:r>
            <w:r>
              <w:t>105292 рублей</w:t>
            </w:r>
          </w:p>
        </w:tc>
      </w:tr>
      <w:tr w:rsidR="002E00D9" w:rsidRPr="003E1D93" w:rsidTr="00FE2F21">
        <w:tc>
          <w:tcPr>
            <w:tcW w:w="591" w:type="dxa"/>
          </w:tcPr>
          <w:p w:rsidR="002E00D9" w:rsidRPr="003E1D93" w:rsidRDefault="002E00D9" w:rsidP="00FE2F21">
            <w:r w:rsidRPr="003E1D93">
              <w:lastRenderedPageBreak/>
              <w:t>2.</w:t>
            </w:r>
          </w:p>
        </w:tc>
        <w:tc>
          <w:tcPr>
            <w:tcW w:w="3319" w:type="dxa"/>
          </w:tcPr>
          <w:p w:rsidR="002E00D9" w:rsidRPr="003E1D93" w:rsidRDefault="002E00D9" w:rsidP="00FE2F21">
            <w:r w:rsidRPr="003E1D93">
              <w:t xml:space="preserve">Реализация проекта: </w:t>
            </w:r>
          </w:p>
          <w:p w:rsidR="002E00D9" w:rsidRDefault="002E00D9" w:rsidP="00FE2F21">
            <w:r>
              <w:t xml:space="preserve">Открытие центра в «День Защиты детей» </w:t>
            </w:r>
          </w:p>
          <w:p w:rsidR="002E00D9" w:rsidRDefault="002E00D9" w:rsidP="00FE2F21">
            <w:r>
              <w:t>1. Игровая площадка поляна народных игр «Лукоморье»</w:t>
            </w:r>
          </w:p>
          <w:p w:rsidR="002E00D9" w:rsidRPr="003E1D93" w:rsidRDefault="002E00D9" w:rsidP="00FE2F21">
            <w:r>
              <w:t>2. Комната сказок «Волшебная страна»</w:t>
            </w:r>
          </w:p>
          <w:p w:rsidR="002E00D9" w:rsidRDefault="002E00D9" w:rsidP="00FE2F21">
            <w:r>
              <w:t xml:space="preserve">3. Творческая мастерская </w:t>
            </w:r>
            <w:r w:rsidRPr="003E1D93">
              <w:t xml:space="preserve"> </w:t>
            </w:r>
            <w:r>
              <w:t>«</w:t>
            </w:r>
            <w:proofErr w:type="spellStart"/>
            <w:r>
              <w:t>Поделкино</w:t>
            </w:r>
            <w:proofErr w:type="spellEnd"/>
            <w:r>
              <w:t xml:space="preserve">» </w:t>
            </w:r>
          </w:p>
          <w:p w:rsidR="002E00D9" w:rsidRDefault="002E00D9" w:rsidP="00FE2F21"/>
          <w:p w:rsidR="002E00D9" w:rsidRDefault="002E00D9" w:rsidP="00FE2F21">
            <w:r>
              <w:t>4. Комната путешествий «Наша Галактика»</w:t>
            </w:r>
          </w:p>
          <w:p w:rsidR="002E00D9" w:rsidRDefault="002E00D9" w:rsidP="00FE2F21"/>
          <w:p w:rsidR="002E00D9" w:rsidRPr="003E1D93" w:rsidRDefault="002E00D9" w:rsidP="00FE2F21">
            <w:r w:rsidRPr="003E1D93">
              <w:t>(изготовление игрушек из бросового и доступного материала и игры с ними «Мусорные баталии»)</w:t>
            </w:r>
          </w:p>
          <w:p w:rsidR="002E00D9" w:rsidRPr="003E1D93" w:rsidRDefault="002E00D9" w:rsidP="00FE2F21">
            <w:r>
              <w:t>5</w:t>
            </w:r>
            <w:r w:rsidRPr="003E1D93">
              <w:t>. «Мастерская игрушек»</w:t>
            </w:r>
          </w:p>
          <w:p w:rsidR="002E00D9" w:rsidRPr="003E1D93" w:rsidRDefault="00056181" w:rsidP="00FE2F21">
            <w:r>
              <w:t>(игровая программа)</w:t>
            </w:r>
          </w:p>
          <w:p w:rsidR="002E00D9" w:rsidRPr="003E1D93" w:rsidRDefault="002E00D9" w:rsidP="00FE2F21">
            <w:r>
              <w:t>6</w:t>
            </w:r>
            <w:r w:rsidRPr="003E1D93">
              <w:t>. Игровая площадка «Комната путешествия в прошлое»</w:t>
            </w:r>
          </w:p>
          <w:p w:rsidR="002E00D9" w:rsidRPr="003E1D93" w:rsidRDefault="002E00D9" w:rsidP="00FE2F21">
            <w:r w:rsidRPr="003E1D93">
              <w:t xml:space="preserve">(настольные игры, викторины, игры с предметами и с </w:t>
            </w:r>
            <w:proofErr w:type="spellStart"/>
            <w:proofErr w:type="gramStart"/>
            <w:r w:rsidRPr="003E1D93">
              <w:t>испо-льзованием</w:t>
            </w:r>
            <w:proofErr w:type="spellEnd"/>
            <w:proofErr w:type="gramEnd"/>
            <w:r w:rsidRPr="003E1D93">
              <w:t xml:space="preserve"> мультимедийных объектов)</w:t>
            </w:r>
          </w:p>
          <w:p w:rsidR="002E00D9" w:rsidRDefault="002E00D9" w:rsidP="00FE2F21">
            <w:r>
              <w:t xml:space="preserve">7. Игровая площадка </w:t>
            </w:r>
            <w:r w:rsidRPr="003E1D93">
              <w:t xml:space="preserve">Комната </w:t>
            </w:r>
            <w:r>
              <w:t>былинных сказок</w:t>
            </w:r>
            <w:r w:rsidRPr="003E1D93">
              <w:t xml:space="preserve"> </w:t>
            </w:r>
          </w:p>
          <w:p w:rsidR="002E00D9" w:rsidRDefault="002E00D9" w:rsidP="00FE2F21">
            <w:r>
              <w:t>«Волшебная страна»</w:t>
            </w:r>
          </w:p>
          <w:p w:rsidR="002E00D9" w:rsidRPr="003E1D93" w:rsidRDefault="002E00D9" w:rsidP="00FE2F21">
            <w:r w:rsidRPr="003E1D93">
              <w:t>(игр</w:t>
            </w:r>
            <w:r>
              <w:t>овая программа «Бабушкин</w:t>
            </w:r>
            <w:r w:rsidRPr="003E1D93">
              <w:t xml:space="preserve"> сундучок»)</w:t>
            </w:r>
          </w:p>
          <w:p w:rsidR="002E00D9" w:rsidRPr="003E1D93" w:rsidRDefault="002E00D9" w:rsidP="00FE2F21"/>
        </w:tc>
        <w:tc>
          <w:tcPr>
            <w:tcW w:w="1596" w:type="dxa"/>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Pr="003E1D93" w:rsidRDefault="002E00D9" w:rsidP="00FE2F21"/>
        </w:tc>
        <w:tc>
          <w:tcPr>
            <w:tcW w:w="1837" w:type="dxa"/>
          </w:tcPr>
          <w:p w:rsidR="002E00D9" w:rsidRPr="003E1D93" w:rsidRDefault="002E00D9" w:rsidP="00FE2F21">
            <w:r>
              <w:t>август – декабрь  2021</w:t>
            </w:r>
            <w:r w:rsidRPr="003E1D93">
              <w:t>г</w:t>
            </w:r>
          </w:p>
          <w:p w:rsidR="002E00D9" w:rsidRPr="003E1D93" w:rsidRDefault="002E00D9" w:rsidP="00FE2F21"/>
          <w:p w:rsidR="002E00D9" w:rsidRPr="003E1D93" w:rsidRDefault="002E00D9" w:rsidP="00FE2F21">
            <w:r>
              <w:t>1  август 2021г.</w:t>
            </w:r>
          </w:p>
          <w:p w:rsidR="002E00D9" w:rsidRDefault="002E00D9" w:rsidP="00FE2F21">
            <w:r>
              <w:t xml:space="preserve">13,20,27  </w:t>
            </w:r>
          </w:p>
          <w:p w:rsidR="002E00D9" w:rsidRPr="003E1D93" w:rsidRDefault="002E00D9" w:rsidP="00FE2F21"/>
          <w:p w:rsidR="002E00D9" w:rsidRPr="003E1D93" w:rsidRDefault="002E00D9" w:rsidP="00FE2F21">
            <w:r>
              <w:t>сентябрь 2021г.</w:t>
            </w:r>
          </w:p>
          <w:p w:rsidR="002E00D9" w:rsidRDefault="002E00D9" w:rsidP="00FE2F21">
            <w:r>
              <w:t>4,11,18, 25</w:t>
            </w:r>
          </w:p>
          <w:p w:rsidR="002E00D9" w:rsidRPr="003E1D93" w:rsidRDefault="002E00D9" w:rsidP="00FE2F21"/>
          <w:p w:rsidR="002E00D9" w:rsidRPr="003E1D93" w:rsidRDefault="002E00D9" w:rsidP="00FE2F21"/>
          <w:p w:rsidR="002E00D9" w:rsidRPr="003E1D93" w:rsidRDefault="002E00D9" w:rsidP="00FE2F21">
            <w:r>
              <w:t>Октябрь  2021г.</w:t>
            </w:r>
          </w:p>
          <w:p w:rsidR="002E00D9" w:rsidRPr="003E1D93" w:rsidRDefault="002E00D9" w:rsidP="00FE2F21">
            <w:r>
              <w:t>8,15,22,29</w:t>
            </w:r>
          </w:p>
          <w:p w:rsidR="002E00D9" w:rsidRPr="003E1D93" w:rsidRDefault="002E00D9" w:rsidP="00FE2F21"/>
          <w:p w:rsidR="002E00D9" w:rsidRDefault="002E00D9" w:rsidP="00FE2F21"/>
          <w:p w:rsidR="002E00D9" w:rsidRPr="003E1D93" w:rsidRDefault="002E00D9" w:rsidP="00FE2F21">
            <w:r>
              <w:t>Ноябрь 2021г.</w:t>
            </w:r>
          </w:p>
          <w:p w:rsidR="002E00D9" w:rsidRPr="003E1D93" w:rsidRDefault="002E00D9" w:rsidP="00FE2F21">
            <w:r w:rsidRPr="003E1D93">
              <w:t>5, 12, 19, 26</w:t>
            </w:r>
          </w:p>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r>
              <w:t>Декабрь  2021г.</w:t>
            </w:r>
          </w:p>
          <w:p w:rsidR="002E00D9" w:rsidRPr="003E1D93" w:rsidRDefault="002E00D9" w:rsidP="00FE2F21">
            <w:r>
              <w:t>3,17,24,9</w:t>
            </w:r>
          </w:p>
          <w:p w:rsidR="002E00D9" w:rsidRPr="003E1D93" w:rsidRDefault="002E00D9" w:rsidP="00FE2F21"/>
          <w:p w:rsidR="002E00D9" w:rsidRPr="003E1D93" w:rsidRDefault="002E00D9" w:rsidP="00FE2F21">
            <w:r>
              <w:t>Январь 2022г.</w:t>
            </w:r>
          </w:p>
          <w:p w:rsidR="002E00D9" w:rsidRPr="003E1D93" w:rsidRDefault="002E00D9" w:rsidP="00FE2F21">
            <w:r w:rsidRPr="003E1D93">
              <w:t xml:space="preserve">7,14,21, 28 </w:t>
            </w:r>
          </w:p>
          <w:p w:rsidR="002E00D9" w:rsidRPr="003E1D93" w:rsidRDefault="002E00D9" w:rsidP="00FE2F21"/>
        </w:tc>
        <w:tc>
          <w:tcPr>
            <w:tcW w:w="2228" w:type="dxa"/>
          </w:tcPr>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r>
              <w:t>415900</w:t>
            </w:r>
          </w:p>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tc>
      </w:tr>
      <w:tr w:rsidR="002E00D9" w:rsidRPr="003E1D93" w:rsidTr="00FE2F21">
        <w:tc>
          <w:tcPr>
            <w:tcW w:w="591" w:type="dxa"/>
            <w:vMerge w:val="restart"/>
          </w:tcPr>
          <w:p w:rsidR="002E00D9" w:rsidRPr="003E1D93" w:rsidRDefault="002E00D9" w:rsidP="00FE2F21">
            <w:r w:rsidRPr="003E1D93">
              <w:t>3.</w:t>
            </w:r>
          </w:p>
        </w:tc>
        <w:tc>
          <w:tcPr>
            <w:tcW w:w="3319" w:type="dxa"/>
          </w:tcPr>
          <w:p w:rsidR="002E00D9" w:rsidRPr="003E1D93" w:rsidRDefault="002E00D9" w:rsidP="00FE2F21">
            <w:r w:rsidRPr="003E1D93">
              <w:t>Анализ востребованности проекта: анкетирование населения, отзывы участников, статьи в район</w:t>
            </w:r>
            <w:r>
              <w:t>ной газете «Валдай</w:t>
            </w:r>
            <w:r w:rsidRPr="003E1D93">
              <w:t>».</w:t>
            </w:r>
          </w:p>
          <w:p w:rsidR="002E00D9" w:rsidRPr="003E1D93" w:rsidRDefault="002E00D9" w:rsidP="00FE2F21">
            <w:r w:rsidRPr="003E1D93">
              <w:t>Аналитический и финансовый отчет.</w:t>
            </w:r>
          </w:p>
        </w:tc>
        <w:tc>
          <w:tcPr>
            <w:tcW w:w="1596" w:type="dxa"/>
          </w:tcPr>
          <w:p w:rsidR="002E00D9" w:rsidRPr="003E1D93" w:rsidRDefault="002E00D9" w:rsidP="00FE2F21">
            <w:r w:rsidRPr="003E1D93">
              <w:t>Спец</w:t>
            </w:r>
            <w:r>
              <w:t xml:space="preserve">иалисты </w:t>
            </w:r>
            <w:proofErr w:type="spellStart"/>
            <w:r>
              <w:t>Ивантеевского</w:t>
            </w:r>
            <w:proofErr w:type="spellEnd"/>
            <w:r>
              <w:t xml:space="preserve"> сельского дома культуры</w:t>
            </w:r>
          </w:p>
          <w:p w:rsidR="002E00D9" w:rsidRPr="003E1D93" w:rsidRDefault="002E00D9" w:rsidP="00FE2F21"/>
        </w:tc>
        <w:tc>
          <w:tcPr>
            <w:tcW w:w="1837" w:type="dxa"/>
          </w:tcPr>
          <w:p w:rsidR="002E00D9" w:rsidRPr="003E1D93" w:rsidRDefault="002E00D9" w:rsidP="00FE2F21"/>
          <w:p w:rsidR="002E00D9" w:rsidRPr="003E1D93" w:rsidRDefault="002E00D9" w:rsidP="00FE2F21">
            <w:r>
              <w:t>Август   2021</w:t>
            </w:r>
            <w:r w:rsidRPr="003E1D93">
              <w:t>г.</w:t>
            </w:r>
          </w:p>
        </w:tc>
        <w:tc>
          <w:tcPr>
            <w:tcW w:w="2228" w:type="dxa"/>
          </w:tcPr>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p w:rsidR="002E00D9" w:rsidRPr="003E1D93" w:rsidRDefault="002E00D9" w:rsidP="00FE2F21">
            <w:r>
              <w:t>1000</w:t>
            </w:r>
          </w:p>
          <w:p w:rsidR="002E00D9" w:rsidRPr="003E1D93" w:rsidRDefault="002E00D9" w:rsidP="00FE2F21"/>
          <w:p w:rsidR="002E00D9" w:rsidRPr="003E1D93" w:rsidRDefault="002E00D9" w:rsidP="00FE2F21"/>
          <w:p w:rsidR="002E00D9" w:rsidRPr="003E1D93" w:rsidRDefault="002E00D9" w:rsidP="00FE2F21"/>
        </w:tc>
      </w:tr>
      <w:tr w:rsidR="002E00D9" w:rsidRPr="003E1D93" w:rsidTr="00FE2F21">
        <w:tc>
          <w:tcPr>
            <w:tcW w:w="591" w:type="dxa"/>
            <w:vMerge/>
          </w:tcPr>
          <w:p w:rsidR="002E00D9" w:rsidRPr="003E1D93" w:rsidRDefault="002E00D9" w:rsidP="00FE2F21"/>
        </w:tc>
        <w:tc>
          <w:tcPr>
            <w:tcW w:w="3319" w:type="dxa"/>
          </w:tcPr>
          <w:p w:rsidR="002E00D9" w:rsidRPr="003E1D93" w:rsidRDefault="002E00D9" w:rsidP="00FE2F21">
            <w:r w:rsidRPr="003E1D93">
              <w:t>Итого</w:t>
            </w:r>
            <w:proofErr w:type="gramStart"/>
            <w:r w:rsidRPr="003E1D93">
              <w:t xml:space="preserve"> :</w:t>
            </w:r>
            <w:proofErr w:type="gramEnd"/>
          </w:p>
        </w:tc>
        <w:tc>
          <w:tcPr>
            <w:tcW w:w="1596" w:type="dxa"/>
          </w:tcPr>
          <w:p w:rsidR="002E00D9" w:rsidRPr="003E1D93" w:rsidRDefault="002E00D9" w:rsidP="00FE2F21"/>
        </w:tc>
        <w:tc>
          <w:tcPr>
            <w:tcW w:w="1837" w:type="dxa"/>
          </w:tcPr>
          <w:p w:rsidR="002E00D9" w:rsidRPr="003E1D93" w:rsidRDefault="002E00D9" w:rsidP="00FE2F21"/>
        </w:tc>
        <w:tc>
          <w:tcPr>
            <w:tcW w:w="2228" w:type="dxa"/>
          </w:tcPr>
          <w:p w:rsidR="002E00D9" w:rsidRPr="003E1D93" w:rsidRDefault="002E00D9" w:rsidP="00FE2F21">
            <w:r>
              <w:t>20</w:t>
            </w:r>
            <w:r w:rsidRPr="003E1D93">
              <w:t>0 000 руб</w:t>
            </w:r>
            <w:r>
              <w:t>лей</w:t>
            </w:r>
          </w:p>
        </w:tc>
      </w:tr>
    </w:tbl>
    <w:p w:rsidR="002E00D9" w:rsidRPr="003E1D93" w:rsidRDefault="002E00D9" w:rsidP="002E00D9">
      <w:pPr>
        <w:jc w:val="center"/>
        <w:rPr>
          <w:b/>
        </w:rPr>
      </w:pPr>
    </w:p>
    <w:p w:rsidR="002E00D9" w:rsidRDefault="002E00D9" w:rsidP="002E00D9">
      <w:pPr>
        <w:jc w:val="center"/>
        <w:rPr>
          <w:b/>
        </w:rPr>
      </w:pPr>
    </w:p>
    <w:p w:rsidR="002E00D9" w:rsidRPr="003E1D93" w:rsidRDefault="002E00D9" w:rsidP="002E00D9">
      <w:pPr>
        <w:jc w:val="center"/>
        <w:rPr>
          <w:b/>
        </w:rPr>
      </w:pPr>
      <w:r w:rsidRPr="003E1D93">
        <w:rPr>
          <w:b/>
        </w:rPr>
        <w:t>Кадровое обеспечение проекта</w:t>
      </w:r>
    </w:p>
    <w:p w:rsidR="002E00D9" w:rsidRPr="003E1D93" w:rsidRDefault="002E00D9" w:rsidP="002E00D9">
      <w:r w:rsidRPr="003E1D93">
        <w:t>В подготовке и реализации проекта участвуют специалисты</w:t>
      </w:r>
      <w:r>
        <w:t xml:space="preserve">  </w:t>
      </w:r>
      <w:proofErr w:type="spellStart"/>
      <w:r>
        <w:t>Ивантеевского</w:t>
      </w:r>
      <w:proofErr w:type="spellEnd"/>
      <w:r>
        <w:t xml:space="preserve"> сельского дома культуры </w:t>
      </w:r>
      <w:r w:rsidRPr="003E1D93">
        <w:t>и подготовленные дети и подростки.</w:t>
      </w:r>
    </w:p>
    <w:p w:rsidR="002E00D9" w:rsidRDefault="002E00D9" w:rsidP="002E00D9"/>
    <w:p w:rsidR="002E00D9" w:rsidRDefault="002E00D9" w:rsidP="002E00D9">
      <w:pPr>
        <w:jc w:val="center"/>
      </w:pPr>
    </w:p>
    <w:p w:rsidR="002E00D9" w:rsidRPr="00717625" w:rsidRDefault="002E00D9" w:rsidP="002E00D9">
      <w:pPr>
        <w:jc w:val="center"/>
        <w:rPr>
          <w:b/>
        </w:rPr>
      </w:pPr>
    </w:p>
    <w:p w:rsidR="002E00D9" w:rsidRDefault="002E00D9" w:rsidP="002E00D9">
      <w:pPr>
        <w:jc w:val="center"/>
        <w:rPr>
          <w:b/>
        </w:rPr>
      </w:pPr>
    </w:p>
    <w:p w:rsidR="002E00D9" w:rsidRPr="00717625" w:rsidRDefault="002E00D9" w:rsidP="002E00D9">
      <w:pPr>
        <w:jc w:val="center"/>
        <w:rPr>
          <w:b/>
        </w:rPr>
      </w:pPr>
      <w:r w:rsidRPr="00717625">
        <w:rPr>
          <w:b/>
        </w:rPr>
        <w:t>Финансирование проекта</w:t>
      </w:r>
    </w:p>
    <w:p w:rsidR="002E00D9" w:rsidRDefault="002E00D9" w:rsidP="002E00D9">
      <w:pPr>
        <w:jc w:val="center"/>
      </w:pPr>
    </w:p>
    <w:p w:rsidR="002E00D9" w:rsidRDefault="002E00D9" w:rsidP="002E00D9">
      <w:pPr>
        <w:jc w:val="center"/>
      </w:pPr>
      <w:r>
        <w:t>Общий объем Финансирования проекта</w:t>
      </w:r>
      <w:r w:rsidR="00056181">
        <w:t>: 501900</w:t>
      </w:r>
      <w:r>
        <w:t xml:space="preserve">  рублей:</w:t>
      </w:r>
    </w:p>
    <w:p w:rsidR="002E00D9" w:rsidRDefault="00056181" w:rsidP="002E00D9">
      <w:pPr>
        <w:jc w:val="center"/>
      </w:pPr>
      <w:r>
        <w:t>94000</w:t>
      </w:r>
      <w:r w:rsidR="002E00D9">
        <w:t xml:space="preserve"> рублей-средства гранта, 410900 рублей – средства муниципального бюджета</w:t>
      </w:r>
      <w:proofErr w:type="gramStart"/>
      <w:r w:rsidR="002E00D9">
        <w:t xml:space="preserve"> .</w:t>
      </w:r>
      <w:proofErr w:type="gramEnd"/>
    </w:p>
    <w:p w:rsidR="002E00D9" w:rsidRDefault="002E00D9" w:rsidP="002E00D9">
      <w:pPr>
        <w:jc w:val="center"/>
      </w:pPr>
    </w:p>
    <w:p w:rsidR="002E00D9" w:rsidRPr="00DF27DE" w:rsidRDefault="002E00D9" w:rsidP="002E00D9">
      <w:pPr>
        <w:jc w:val="center"/>
        <w:rPr>
          <w:b/>
        </w:rPr>
      </w:pPr>
      <w:r w:rsidRPr="00DF27DE">
        <w:rPr>
          <w:b/>
        </w:rPr>
        <w:t>Проект сметы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90"/>
        <w:gridCol w:w="2077"/>
        <w:gridCol w:w="2341"/>
        <w:gridCol w:w="1946"/>
      </w:tblGrid>
      <w:tr w:rsidR="002E00D9" w:rsidTr="00FE2F21">
        <w:tc>
          <w:tcPr>
            <w:tcW w:w="817" w:type="dxa"/>
            <w:shd w:val="clear" w:color="auto" w:fill="auto"/>
          </w:tcPr>
          <w:p w:rsidR="002E00D9" w:rsidRDefault="002E00D9" w:rsidP="00FE2F21">
            <w:pPr>
              <w:jc w:val="center"/>
            </w:pPr>
            <w:r>
              <w:t>№</w:t>
            </w:r>
          </w:p>
        </w:tc>
        <w:tc>
          <w:tcPr>
            <w:tcW w:w="2390" w:type="dxa"/>
            <w:shd w:val="clear" w:color="auto" w:fill="auto"/>
          </w:tcPr>
          <w:p w:rsidR="002E00D9" w:rsidRDefault="002E00D9" w:rsidP="00FE2F21">
            <w:pPr>
              <w:jc w:val="center"/>
            </w:pPr>
            <w:r>
              <w:t>Статья расходов</w:t>
            </w:r>
          </w:p>
        </w:tc>
        <w:tc>
          <w:tcPr>
            <w:tcW w:w="2077" w:type="dxa"/>
            <w:shd w:val="clear" w:color="auto" w:fill="auto"/>
          </w:tcPr>
          <w:p w:rsidR="002E00D9" w:rsidRDefault="002E00D9" w:rsidP="00FE2F21">
            <w:pPr>
              <w:jc w:val="center"/>
            </w:pPr>
            <w:r>
              <w:t>Расчет</w:t>
            </w:r>
          </w:p>
        </w:tc>
        <w:tc>
          <w:tcPr>
            <w:tcW w:w="2341" w:type="dxa"/>
            <w:shd w:val="clear" w:color="auto" w:fill="auto"/>
          </w:tcPr>
          <w:p w:rsidR="002E00D9" w:rsidRDefault="002E00D9" w:rsidP="00FE2F21">
            <w:pPr>
              <w:jc w:val="center"/>
            </w:pPr>
            <w:r>
              <w:t xml:space="preserve">Объем финансирования </w:t>
            </w:r>
          </w:p>
        </w:tc>
        <w:tc>
          <w:tcPr>
            <w:tcW w:w="1946" w:type="dxa"/>
            <w:shd w:val="clear" w:color="auto" w:fill="auto"/>
          </w:tcPr>
          <w:p w:rsidR="002E00D9" w:rsidRDefault="002E00D9" w:rsidP="00FE2F21">
            <w:pPr>
              <w:jc w:val="center"/>
            </w:pPr>
            <w:r>
              <w:t>Источник финансирования</w:t>
            </w:r>
          </w:p>
        </w:tc>
      </w:tr>
      <w:tr w:rsidR="002E00D9" w:rsidTr="00FE2F21">
        <w:tc>
          <w:tcPr>
            <w:tcW w:w="817" w:type="dxa"/>
            <w:shd w:val="clear" w:color="auto" w:fill="auto"/>
          </w:tcPr>
          <w:p w:rsidR="002E00D9" w:rsidRDefault="002E00D9" w:rsidP="00FE2F21">
            <w:r>
              <w:t>1</w:t>
            </w:r>
          </w:p>
        </w:tc>
        <w:tc>
          <w:tcPr>
            <w:tcW w:w="2390" w:type="dxa"/>
            <w:shd w:val="clear" w:color="auto" w:fill="auto"/>
          </w:tcPr>
          <w:p w:rsidR="002E00D9" w:rsidRDefault="002E00D9" w:rsidP="00FE2F21">
            <w:pPr>
              <w:jc w:val="center"/>
            </w:pPr>
            <w:r>
              <w:t>Покупка оборудования:</w:t>
            </w:r>
          </w:p>
          <w:p w:rsidR="002E00D9" w:rsidRDefault="002E00D9" w:rsidP="00FE2F21">
            <w:r>
              <w:t xml:space="preserve">Сетка для волейбола </w:t>
            </w:r>
          </w:p>
          <w:p w:rsidR="002E00D9" w:rsidRDefault="002E00D9" w:rsidP="00FE2F21">
            <w:r>
              <w:t xml:space="preserve"> </w:t>
            </w:r>
          </w:p>
          <w:p w:rsidR="002E00D9" w:rsidRDefault="002E00D9" w:rsidP="00FE2F21">
            <w:r>
              <w:t>Тренажер велосипед</w:t>
            </w:r>
          </w:p>
          <w:p w:rsidR="002E00D9" w:rsidRDefault="002E00D9" w:rsidP="00FE2F21"/>
          <w:p w:rsidR="002E00D9" w:rsidRDefault="002E00D9" w:rsidP="00FE2F21">
            <w:r>
              <w:t xml:space="preserve">Маты для пола </w:t>
            </w:r>
          </w:p>
          <w:p w:rsidR="002E00D9" w:rsidRDefault="002E00D9" w:rsidP="00FE2F21">
            <w:r>
              <w:t xml:space="preserve">Мяч волейбольный </w:t>
            </w:r>
          </w:p>
          <w:p w:rsidR="002E00D9" w:rsidRDefault="002E00D9" w:rsidP="00FE2F21">
            <w:r>
              <w:t xml:space="preserve">Насос </w:t>
            </w:r>
            <w:proofErr w:type="gramStart"/>
            <w:r>
              <w:t>для</w:t>
            </w:r>
            <w:proofErr w:type="gramEnd"/>
            <w:r>
              <w:t xml:space="preserve"> </w:t>
            </w:r>
            <w:proofErr w:type="gramStart"/>
            <w:r>
              <w:t>накачивание</w:t>
            </w:r>
            <w:proofErr w:type="gramEnd"/>
            <w:r>
              <w:t xml:space="preserve"> мячей с иглой</w:t>
            </w:r>
          </w:p>
          <w:p w:rsidR="002E00D9" w:rsidRDefault="002E00D9" w:rsidP="00FE2F21">
            <w:r>
              <w:t>Силовая скамья</w:t>
            </w:r>
          </w:p>
          <w:p w:rsidR="002E00D9" w:rsidRDefault="002E00D9" w:rsidP="00FE2F21">
            <w:r>
              <w:t xml:space="preserve">Груша подвесная </w:t>
            </w:r>
          </w:p>
          <w:p w:rsidR="002E00D9" w:rsidRDefault="002E00D9" w:rsidP="00FE2F21">
            <w:r>
              <w:t xml:space="preserve">Перчатки боксерские  </w:t>
            </w:r>
          </w:p>
          <w:p w:rsidR="002E00D9" w:rsidRPr="00347A8D" w:rsidRDefault="002E00D9" w:rsidP="00FE2F21">
            <w:r>
              <w:t>ИТОГО:</w:t>
            </w:r>
          </w:p>
        </w:tc>
        <w:tc>
          <w:tcPr>
            <w:tcW w:w="2077" w:type="dxa"/>
            <w:shd w:val="clear" w:color="auto" w:fill="auto"/>
          </w:tcPr>
          <w:p w:rsidR="002E00D9" w:rsidRDefault="002E00D9" w:rsidP="00FE2F21">
            <w:pPr>
              <w:jc w:val="center"/>
            </w:pPr>
          </w:p>
          <w:p w:rsidR="002E00D9" w:rsidRDefault="002E00D9" w:rsidP="00FE2F21">
            <w:pPr>
              <w:jc w:val="center"/>
            </w:pPr>
          </w:p>
          <w:p w:rsidR="002E00D9" w:rsidRDefault="002E00D9" w:rsidP="00FE2F21">
            <w:pPr>
              <w:jc w:val="center"/>
            </w:pPr>
            <w:r>
              <w:t>1х 10000</w:t>
            </w:r>
          </w:p>
          <w:p w:rsidR="002E00D9" w:rsidRDefault="002E00D9" w:rsidP="00FE2F21">
            <w:pPr>
              <w:jc w:val="center"/>
            </w:pPr>
          </w:p>
          <w:p w:rsidR="002E00D9" w:rsidRDefault="002E00D9" w:rsidP="00FE2F21">
            <w:pPr>
              <w:jc w:val="center"/>
            </w:pPr>
            <w:r>
              <w:t>1х22000</w:t>
            </w:r>
          </w:p>
          <w:p w:rsidR="002E00D9" w:rsidRDefault="002E00D9" w:rsidP="00FE2F21">
            <w:pPr>
              <w:jc w:val="center"/>
            </w:pPr>
          </w:p>
          <w:p w:rsidR="002E00D9" w:rsidRDefault="002E00D9" w:rsidP="00FE2F21">
            <w:pPr>
              <w:jc w:val="center"/>
            </w:pPr>
            <w:r>
              <w:t>10х1500</w:t>
            </w:r>
          </w:p>
          <w:p w:rsidR="002E00D9" w:rsidRDefault="002E00D9" w:rsidP="00FE2F21">
            <w:pPr>
              <w:jc w:val="center"/>
            </w:pPr>
            <w:r>
              <w:t>3х2000</w:t>
            </w:r>
          </w:p>
          <w:p w:rsidR="002E00D9" w:rsidRDefault="002E00D9" w:rsidP="00FE2F21">
            <w:pPr>
              <w:jc w:val="center"/>
            </w:pPr>
          </w:p>
          <w:p w:rsidR="002E00D9" w:rsidRDefault="002E00D9" w:rsidP="00FE2F21">
            <w:pPr>
              <w:jc w:val="center"/>
            </w:pPr>
            <w:r>
              <w:t>1х2000</w:t>
            </w:r>
          </w:p>
          <w:p w:rsidR="002E00D9" w:rsidRDefault="002E00D9" w:rsidP="00FE2F21">
            <w:pPr>
              <w:jc w:val="center"/>
            </w:pPr>
          </w:p>
          <w:p w:rsidR="002E00D9" w:rsidRDefault="002E00D9" w:rsidP="00FE2F21">
            <w:pPr>
              <w:jc w:val="center"/>
            </w:pPr>
            <w:r>
              <w:t>1х12000</w:t>
            </w:r>
          </w:p>
          <w:p w:rsidR="002E00D9" w:rsidRDefault="002E00D9" w:rsidP="00FE2F21">
            <w:pPr>
              <w:jc w:val="center"/>
            </w:pPr>
            <w:r>
              <w:t>1х10000</w:t>
            </w:r>
          </w:p>
          <w:p w:rsidR="002E00D9" w:rsidRDefault="002E00D9" w:rsidP="00FE2F21">
            <w:pPr>
              <w:jc w:val="center"/>
            </w:pPr>
            <w:r>
              <w:t>5х1000</w:t>
            </w:r>
          </w:p>
        </w:tc>
        <w:tc>
          <w:tcPr>
            <w:tcW w:w="2341" w:type="dxa"/>
            <w:shd w:val="clear" w:color="auto" w:fill="auto"/>
          </w:tcPr>
          <w:p w:rsidR="002E00D9" w:rsidRDefault="002E00D9" w:rsidP="00FE2F21">
            <w:pPr>
              <w:jc w:val="center"/>
            </w:pPr>
          </w:p>
          <w:p w:rsidR="002E00D9" w:rsidRDefault="002E00D9" w:rsidP="00FE2F21">
            <w:pPr>
              <w:jc w:val="center"/>
            </w:pPr>
          </w:p>
          <w:p w:rsidR="002E00D9" w:rsidRDefault="002E00D9" w:rsidP="00FE2F21">
            <w:pPr>
              <w:jc w:val="center"/>
            </w:pPr>
            <w:r>
              <w:t>13000</w:t>
            </w:r>
          </w:p>
          <w:p w:rsidR="002E00D9" w:rsidRDefault="002E00D9" w:rsidP="00FE2F21">
            <w:pPr>
              <w:jc w:val="center"/>
            </w:pPr>
          </w:p>
          <w:p w:rsidR="002E00D9" w:rsidRDefault="002E00D9" w:rsidP="00FE2F21">
            <w:pPr>
              <w:jc w:val="center"/>
            </w:pPr>
            <w:r>
              <w:t>22000</w:t>
            </w:r>
          </w:p>
          <w:p w:rsidR="002E00D9" w:rsidRDefault="002E00D9" w:rsidP="00FE2F21">
            <w:pPr>
              <w:jc w:val="center"/>
            </w:pPr>
          </w:p>
          <w:p w:rsidR="002E00D9" w:rsidRDefault="002E00D9" w:rsidP="00FE2F21">
            <w:pPr>
              <w:jc w:val="center"/>
            </w:pPr>
            <w:r>
              <w:t>15000</w:t>
            </w:r>
          </w:p>
          <w:p w:rsidR="002E00D9" w:rsidRDefault="002E00D9" w:rsidP="00FE2F21">
            <w:pPr>
              <w:jc w:val="center"/>
            </w:pPr>
            <w:r>
              <w:t>6000</w:t>
            </w:r>
          </w:p>
          <w:p w:rsidR="002E00D9" w:rsidRDefault="002E00D9" w:rsidP="00FE2F21">
            <w:pPr>
              <w:jc w:val="center"/>
            </w:pPr>
          </w:p>
          <w:p w:rsidR="002E00D9" w:rsidRDefault="002E00D9" w:rsidP="00FE2F21">
            <w:pPr>
              <w:jc w:val="center"/>
            </w:pPr>
            <w:r>
              <w:t>2000</w:t>
            </w:r>
          </w:p>
          <w:p w:rsidR="002E00D9" w:rsidRDefault="002E00D9" w:rsidP="00FE2F21">
            <w:pPr>
              <w:jc w:val="center"/>
            </w:pPr>
          </w:p>
          <w:p w:rsidR="002E00D9" w:rsidRDefault="002E00D9" w:rsidP="00FE2F21">
            <w:pPr>
              <w:jc w:val="center"/>
            </w:pPr>
            <w:r>
              <w:t>12000</w:t>
            </w:r>
          </w:p>
          <w:p w:rsidR="002E00D9" w:rsidRDefault="002E00D9" w:rsidP="00FE2F21">
            <w:pPr>
              <w:jc w:val="center"/>
            </w:pPr>
            <w:r>
              <w:t>10000</w:t>
            </w:r>
          </w:p>
          <w:p w:rsidR="002E00D9" w:rsidRDefault="002E00D9" w:rsidP="00FE2F21">
            <w:pPr>
              <w:jc w:val="center"/>
            </w:pPr>
            <w:r>
              <w:t>5000</w:t>
            </w:r>
          </w:p>
          <w:p w:rsidR="002E00D9" w:rsidRDefault="002E00D9" w:rsidP="00FE2F21">
            <w:pPr>
              <w:jc w:val="center"/>
            </w:pPr>
          </w:p>
          <w:p w:rsidR="002E00D9" w:rsidRDefault="002E00D9" w:rsidP="00FE2F21">
            <w:pPr>
              <w:jc w:val="center"/>
            </w:pPr>
            <w:r>
              <w:t>85000</w:t>
            </w:r>
          </w:p>
        </w:tc>
        <w:tc>
          <w:tcPr>
            <w:tcW w:w="1946" w:type="dxa"/>
            <w:shd w:val="clear" w:color="auto" w:fill="auto"/>
          </w:tcPr>
          <w:p w:rsidR="002E00D9" w:rsidRDefault="002E00D9" w:rsidP="00FE2F21">
            <w:pPr>
              <w:jc w:val="center"/>
            </w:pPr>
          </w:p>
          <w:p w:rsidR="002E00D9" w:rsidRDefault="002E00D9" w:rsidP="00FE2F21">
            <w:pPr>
              <w:jc w:val="center"/>
            </w:pPr>
          </w:p>
          <w:p w:rsidR="002E00D9" w:rsidRDefault="002E00D9" w:rsidP="00FE2F21">
            <w:pPr>
              <w:jc w:val="center"/>
            </w:pPr>
            <w:r>
              <w:t>Средства гранта</w:t>
            </w:r>
          </w:p>
          <w:p w:rsidR="002E00D9" w:rsidRDefault="002E00D9" w:rsidP="00FE2F21">
            <w:pPr>
              <w:jc w:val="center"/>
            </w:pPr>
          </w:p>
          <w:p w:rsidR="002E00D9" w:rsidRDefault="002E00D9" w:rsidP="00FE2F21">
            <w:pPr>
              <w:jc w:val="center"/>
            </w:pPr>
            <w:r>
              <w:t>Средства гранта</w:t>
            </w:r>
          </w:p>
          <w:p w:rsidR="002E00D9" w:rsidRDefault="002E00D9" w:rsidP="00FE2F21">
            <w:pPr>
              <w:jc w:val="center"/>
            </w:pPr>
          </w:p>
          <w:p w:rsidR="002E00D9" w:rsidRDefault="002E00D9" w:rsidP="00FE2F21">
            <w:pPr>
              <w:jc w:val="center"/>
            </w:pPr>
            <w:r>
              <w:t>Средства гранта</w:t>
            </w:r>
          </w:p>
          <w:p w:rsidR="002E00D9" w:rsidRDefault="002E00D9" w:rsidP="00FE2F21">
            <w:pPr>
              <w:jc w:val="center"/>
            </w:pPr>
            <w:r>
              <w:t>Средства гранта</w:t>
            </w:r>
          </w:p>
          <w:p w:rsidR="002E00D9" w:rsidRDefault="002E00D9" w:rsidP="00FE2F21">
            <w:pPr>
              <w:jc w:val="center"/>
            </w:pPr>
          </w:p>
        </w:tc>
      </w:tr>
      <w:tr w:rsidR="002E00D9" w:rsidTr="00FE2F21">
        <w:tc>
          <w:tcPr>
            <w:tcW w:w="817" w:type="dxa"/>
            <w:shd w:val="clear" w:color="auto" w:fill="auto"/>
          </w:tcPr>
          <w:p w:rsidR="002E00D9" w:rsidRDefault="002E00D9" w:rsidP="00FE2F21">
            <w:r>
              <w:t>2</w:t>
            </w:r>
          </w:p>
        </w:tc>
        <w:tc>
          <w:tcPr>
            <w:tcW w:w="2390" w:type="dxa"/>
            <w:shd w:val="clear" w:color="auto" w:fill="auto"/>
          </w:tcPr>
          <w:p w:rsidR="002E00D9" w:rsidRDefault="002E00D9" w:rsidP="00FE2F21">
            <w:pPr>
              <w:jc w:val="center"/>
            </w:pPr>
            <w:r>
              <w:t>Расходные материалы проекта:</w:t>
            </w:r>
          </w:p>
          <w:p w:rsidR="002E00D9" w:rsidRDefault="002E00D9" w:rsidP="00FE2F21">
            <w:pPr>
              <w:jc w:val="center"/>
            </w:pPr>
          </w:p>
          <w:p w:rsidR="002E00D9" w:rsidRDefault="002E00D9" w:rsidP="00FE2F21"/>
          <w:p w:rsidR="002E00D9" w:rsidRDefault="002E00D9" w:rsidP="00FE2F21"/>
          <w:p w:rsidR="002E00D9" w:rsidRDefault="002E00D9" w:rsidP="00FE2F21">
            <w:r>
              <w:t xml:space="preserve">Светильник </w:t>
            </w:r>
          </w:p>
          <w:p w:rsidR="002E00D9" w:rsidRDefault="002E00D9" w:rsidP="00FE2F21">
            <w:r>
              <w:t>Канцтовары</w:t>
            </w:r>
          </w:p>
          <w:p w:rsidR="002E00D9" w:rsidRDefault="002E00D9" w:rsidP="00FE2F21"/>
          <w:p w:rsidR="002E00D9" w:rsidRDefault="002E00D9" w:rsidP="00FE2F21"/>
          <w:p w:rsidR="002E00D9" w:rsidRDefault="002E00D9" w:rsidP="00FE2F21"/>
          <w:p w:rsidR="002E00D9" w:rsidRDefault="002E00D9" w:rsidP="00FE2F21"/>
          <w:p w:rsidR="002E00D9" w:rsidRDefault="002E00D9" w:rsidP="00FE2F21"/>
          <w:p w:rsidR="002E00D9" w:rsidRDefault="002E00D9" w:rsidP="00FE2F21">
            <w:r>
              <w:t>ИТОГО:</w:t>
            </w:r>
          </w:p>
        </w:tc>
        <w:tc>
          <w:tcPr>
            <w:tcW w:w="2077" w:type="dxa"/>
            <w:shd w:val="clear" w:color="auto" w:fill="auto"/>
          </w:tcPr>
          <w:p w:rsidR="002E00D9" w:rsidRDefault="002E00D9" w:rsidP="00FE2F21"/>
          <w:p w:rsidR="002E00D9" w:rsidRDefault="002E00D9" w:rsidP="00FE2F21"/>
          <w:p w:rsidR="002E00D9" w:rsidRDefault="002E00D9" w:rsidP="00FE2F21"/>
          <w:p w:rsidR="002E00D9" w:rsidRDefault="002E00D9" w:rsidP="00FE2F21"/>
          <w:p w:rsidR="002E00D9" w:rsidRDefault="002E00D9" w:rsidP="00FE2F21"/>
          <w:p w:rsidR="002E00D9" w:rsidRDefault="002E00D9" w:rsidP="00FE2F21"/>
          <w:p w:rsidR="002E00D9" w:rsidRDefault="002E00D9" w:rsidP="00FE2F21">
            <w:r>
              <w:t>7х1000</w:t>
            </w:r>
          </w:p>
          <w:p w:rsidR="002E00D9" w:rsidRDefault="002E00D9" w:rsidP="00FE2F21">
            <w:r>
              <w:t>2000</w:t>
            </w:r>
          </w:p>
          <w:p w:rsidR="002E00D9" w:rsidRDefault="002E00D9" w:rsidP="00FE2F21"/>
        </w:tc>
        <w:tc>
          <w:tcPr>
            <w:tcW w:w="2341" w:type="dxa"/>
            <w:shd w:val="clear" w:color="auto" w:fill="auto"/>
          </w:tcPr>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r>
              <w:t>7000</w:t>
            </w:r>
          </w:p>
          <w:p w:rsidR="002E00D9" w:rsidRDefault="002E00D9" w:rsidP="00FE2F21">
            <w:pPr>
              <w:jc w:val="center"/>
            </w:pPr>
          </w:p>
          <w:p w:rsidR="002E00D9" w:rsidRDefault="002E00D9" w:rsidP="00FE2F21">
            <w:pPr>
              <w:jc w:val="center"/>
            </w:pPr>
            <w:r>
              <w:t>2000</w:t>
            </w:r>
          </w:p>
          <w:p w:rsidR="002E00D9" w:rsidRDefault="002E00D9" w:rsidP="00FE2F21">
            <w:pPr>
              <w:jc w:val="center"/>
            </w:pPr>
          </w:p>
          <w:p w:rsidR="002E00D9" w:rsidRDefault="002E00D9" w:rsidP="00FE2F21">
            <w:pPr>
              <w:jc w:val="center"/>
            </w:pPr>
          </w:p>
          <w:p w:rsidR="002E00D9" w:rsidRDefault="002E00D9" w:rsidP="00FE2F21">
            <w:pPr>
              <w:jc w:val="center"/>
            </w:pPr>
            <w:r>
              <w:t>9000</w:t>
            </w:r>
          </w:p>
        </w:tc>
        <w:tc>
          <w:tcPr>
            <w:tcW w:w="1946" w:type="dxa"/>
            <w:shd w:val="clear" w:color="auto" w:fill="auto"/>
          </w:tcPr>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r>
              <w:t>Средства гранта</w:t>
            </w:r>
          </w:p>
          <w:p w:rsidR="002E00D9" w:rsidRDefault="002E00D9" w:rsidP="00FE2F21">
            <w:pPr>
              <w:jc w:val="center"/>
            </w:pPr>
          </w:p>
          <w:p w:rsidR="002E00D9" w:rsidRDefault="002E00D9" w:rsidP="00FE2F21">
            <w:pPr>
              <w:jc w:val="center"/>
            </w:pPr>
          </w:p>
          <w:p w:rsidR="002E00D9" w:rsidRDefault="002E00D9" w:rsidP="00FE2F21">
            <w:pPr>
              <w:jc w:val="center"/>
            </w:pPr>
          </w:p>
          <w:p w:rsidR="002E00D9" w:rsidRDefault="002E00D9" w:rsidP="00FE2F21">
            <w:pPr>
              <w:jc w:val="center"/>
            </w:pPr>
            <w:r>
              <w:t>Средства гранта</w:t>
            </w:r>
          </w:p>
          <w:p w:rsidR="002E00D9" w:rsidRDefault="002E00D9" w:rsidP="00FE2F21"/>
          <w:p w:rsidR="002E00D9" w:rsidRDefault="002E00D9" w:rsidP="00FE2F21">
            <w:pPr>
              <w:jc w:val="center"/>
            </w:pPr>
            <w:r>
              <w:t>Средства гранта</w:t>
            </w:r>
          </w:p>
          <w:p w:rsidR="002E00D9" w:rsidRDefault="002E00D9" w:rsidP="00FE2F21"/>
        </w:tc>
      </w:tr>
      <w:tr w:rsidR="002E00D9" w:rsidTr="00FE2F21">
        <w:tc>
          <w:tcPr>
            <w:tcW w:w="817" w:type="dxa"/>
            <w:shd w:val="clear" w:color="auto" w:fill="auto"/>
          </w:tcPr>
          <w:p w:rsidR="002E00D9" w:rsidRDefault="002E00D9" w:rsidP="00FE2F21">
            <w:r>
              <w:t>4</w:t>
            </w:r>
          </w:p>
        </w:tc>
        <w:tc>
          <w:tcPr>
            <w:tcW w:w="2390" w:type="dxa"/>
            <w:shd w:val="clear" w:color="auto" w:fill="auto"/>
          </w:tcPr>
          <w:p w:rsidR="002E00D9" w:rsidRDefault="002E00D9" w:rsidP="00FE2F21">
            <w:pPr>
              <w:jc w:val="center"/>
            </w:pPr>
            <w:r>
              <w:t>Заработная плата участников проекта.</w:t>
            </w:r>
          </w:p>
        </w:tc>
        <w:tc>
          <w:tcPr>
            <w:tcW w:w="2077" w:type="dxa"/>
            <w:shd w:val="clear" w:color="auto" w:fill="auto"/>
          </w:tcPr>
          <w:p w:rsidR="002E00D9" w:rsidRDefault="002E00D9" w:rsidP="00FE2F21">
            <w:pPr>
              <w:jc w:val="center"/>
            </w:pPr>
            <w:r>
              <w:t>65200 х 6 мес. =391200</w:t>
            </w:r>
          </w:p>
        </w:tc>
        <w:tc>
          <w:tcPr>
            <w:tcW w:w="2341" w:type="dxa"/>
            <w:shd w:val="clear" w:color="auto" w:fill="auto"/>
          </w:tcPr>
          <w:p w:rsidR="002E00D9" w:rsidRDefault="002E00D9" w:rsidP="00FE2F21">
            <w:pPr>
              <w:jc w:val="center"/>
            </w:pPr>
            <w:r>
              <w:t>391200</w:t>
            </w:r>
          </w:p>
        </w:tc>
        <w:tc>
          <w:tcPr>
            <w:tcW w:w="1946" w:type="dxa"/>
            <w:shd w:val="clear" w:color="auto" w:fill="auto"/>
          </w:tcPr>
          <w:p w:rsidR="002E00D9" w:rsidRDefault="002E00D9" w:rsidP="00FE2F21">
            <w:pPr>
              <w:jc w:val="center"/>
            </w:pPr>
            <w:r>
              <w:t xml:space="preserve">Муниципальный </w:t>
            </w:r>
          </w:p>
          <w:p w:rsidR="002E00D9" w:rsidRDefault="002E00D9" w:rsidP="00FE2F21">
            <w:pPr>
              <w:jc w:val="center"/>
            </w:pPr>
            <w:r>
              <w:t>бюджет</w:t>
            </w:r>
          </w:p>
        </w:tc>
      </w:tr>
      <w:tr w:rsidR="002E00D9" w:rsidTr="00FE2F21">
        <w:tc>
          <w:tcPr>
            <w:tcW w:w="817" w:type="dxa"/>
            <w:shd w:val="clear" w:color="auto" w:fill="auto"/>
          </w:tcPr>
          <w:p w:rsidR="002E00D9" w:rsidRDefault="002E00D9" w:rsidP="00FE2F21"/>
        </w:tc>
        <w:tc>
          <w:tcPr>
            <w:tcW w:w="2390" w:type="dxa"/>
            <w:shd w:val="clear" w:color="auto" w:fill="auto"/>
          </w:tcPr>
          <w:p w:rsidR="002E00D9" w:rsidRDefault="002E00D9" w:rsidP="00FE2F21">
            <w:pPr>
              <w:jc w:val="center"/>
            </w:pPr>
            <w:r>
              <w:t xml:space="preserve">Начисление на ФЗП </w:t>
            </w:r>
          </w:p>
          <w:p w:rsidR="002E00D9" w:rsidRDefault="002E00D9" w:rsidP="00FE2F21">
            <w:pPr>
              <w:jc w:val="center"/>
            </w:pPr>
          </w:p>
          <w:p w:rsidR="002E00D9" w:rsidRDefault="002E00D9" w:rsidP="00FE2F21">
            <w:pPr>
              <w:jc w:val="center"/>
            </w:pPr>
            <w:r>
              <w:t xml:space="preserve">ИТОГО: </w:t>
            </w:r>
          </w:p>
        </w:tc>
        <w:tc>
          <w:tcPr>
            <w:tcW w:w="2077" w:type="dxa"/>
            <w:shd w:val="clear" w:color="auto" w:fill="auto"/>
          </w:tcPr>
          <w:p w:rsidR="002E00D9" w:rsidRDefault="002E00D9" w:rsidP="00FE2F21">
            <w:pPr>
              <w:jc w:val="center"/>
            </w:pPr>
            <w:r>
              <w:t xml:space="preserve"> 19700</w:t>
            </w:r>
          </w:p>
        </w:tc>
        <w:tc>
          <w:tcPr>
            <w:tcW w:w="2341" w:type="dxa"/>
            <w:shd w:val="clear" w:color="auto" w:fill="auto"/>
          </w:tcPr>
          <w:p w:rsidR="002E00D9" w:rsidRDefault="002E00D9" w:rsidP="00FE2F21">
            <w:pPr>
              <w:jc w:val="center"/>
            </w:pPr>
            <w:r>
              <w:t>19700</w:t>
            </w:r>
          </w:p>
          <w:p w:rsidR="002E00D9" w:rsidRDefault="002E00D9" w:rsidP="00FE2F21">
            <w:pPr>
              <w:jc w:val="center"/>
            </w:pPr>
          </w:p>
          <w:p w:rsidR="002E00D9" w:rsidRDefault="002E00D9" w:rsidP="00FE2F21">
            <w:pPr>
              <w:jc w:val="center"/>
            </w:pPr>
          </w:p>
          <w:p w:rsidR="002E00D9" w:rsidRDefault="002E00D9" w:rsidP="00FE2F21">
            <w:pPr>
              <w:jc w:val="center"/>
            </w:pPr>
            <w:r>
              <w:t>410900</w:t>
            </w:r>
          </w:p>
        </w:tc>
        <w:tc>
          <w:tcPr>
            <w:tcW w:w="1946" w:type="dxa"/>
            <w:shd w:val="clear" w:color="auto" w:fill="auto"/>
          </w:tcPr>
          <w:p w:rsidR="002E00D9" w:rsidRDefault="002E00D9" w:rsidP="00FE2F21">
            <w:pPr>
              <w:jc w:val="center"/>
            </w:pPr>
            <w:r>
              <w:t xml:space="preserve">Муниципальный </w:t>
            </w:r>
          </w:p>
          <w:p w:rsidR="002E00D9" w:rsidRDefault="002E00D9" w:rsidP="00FE2F21">
            <w:pPr>
              <w:jc w:val="center"/>
            </w:pPr>
            <w:r>
              <w:t>бюджет</w:t>
            </w:r>
          </w:p>
        </w:tc>
      </w:tr>
      <w:tr w:rsidR="002E00D9" w:rsidTr="00FE2F21">
        <w:tc>
          <w:tcPr>
            <w:tcW w:w="817" w:type="dxa"/>
            <w:shd w:val="clear" w:color="auto" w:fill="auto"/>
          </w:tcPr>
          <w:p w:rsidR="002E00D9" w:rsidRDefault="002E00D9" w:rsidP="00FE2F21">
            <w:pPr>
              <w:jc w:val="center"/>
            </w:pPr>
          </w:p>
        </w:tc>
        <w:tc>
          <w:tcPr>
            <w:tcW w:w="2390" w:type="dxa"/>
            <w:shd w:val="clear" w:color="auto" w:fill="auto"/>
          </w:tcPr>
          <w:p w:rsidR="002E00D9" w:rsidRDefault="002E00D9" w:rsidP="00FE2F21">
            <w:pPr>
              <w:jc w:val="center"/>
            </w:pPr>
            <w:r>
              <w:t>ИТОГО:</w:t>
            </w:r>
          </w:p>
        </w:tc>
        <w:tc>
          <w:tcPr>
            <w:tcW w:w="2077" w:type="dxa"/>
            <w:shd w:val="clear" w:color="auto" w:fill="auto"/>
          </w:tcPr>
          <w:p w:rsidR="002E00D9" w:rsidRDefault="002E00D9" w:rsidP="00FE2F21">
            <w:pPr>
              <w:jc w:val="center"/>
            </w:pPr>
          </w:p>
        </w:tc>
        <w:tc>
          <w:tcPr>
            <w:tcW w:w="2341" w:type="dxa"/>
            <w:shd w:val="clear" w:color="auto" w:fill="auto"/>
          </w:tcPr>
          <w:p w:rsidR="002E00D9" w:rsidRDefault="002E00D9" w:rsidP="00FE2F21">
            <w:pPr>
              <w:jc w:val="center"/>
            </w:pPr>
            <w:r>
              <w:t>501900</w:t>
            </w:r>
          </w:p>
        </w:tc>
        <w:tc>
          <w:tcPr>
            <w:tcW w:w="1946" w:type="dxa"/>
            <w:shd w:val="clear" w:color="auto" w:fill="auto"/>
          </w:tcPr>
          <w:p w:rsidR="002E00D9" w:rsidRDefault="002E00D9" w:rsidP="00FE2F21">
            <w:pPr>
              <w:jc w:val="center"/>
            </w:pPr>
          </w:p>
        </w:tc>
      </w:tr>
    </w:tbl>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Default="002E00D9" w:rsidP="002E00D9">
      <w:pPr>
        <w:jc w:val="center"/>
      </w:pPr>
    </w:p>
    <w:p w:rsidR="002E00D9" w:rsidRPr="00A04126" w:rsidRDefault="002E00D9" w:rsidP="002E00D9">
      <w:pPr>
        <w:jc w:val="center"/>
        <w:rPr>
          <w:b/>
        </w:rPr>
      </w:pPr>
      <w:r w:rsidRPr="00A04126">
        <w:rPr>
          <w:b/>
        </w:rPr>
        <w:t>Для составления  сценариев игровых программ будет использована литература:</w:t>
      </w:r>
    </w:p>
    <w:p w:rsidR="002E00D9" w:rsidRDefault="002E00D9" w:rsidP="002E00D9">
      <w:pPr>
        <w:jc w:val="both"/>
      </w:pPr>
      <w:r>
        <w:t>1 .Гагин В. Выразительные средства клубной работы / В. Гагин</w:t>
      </w:r>
      <w:proofErr w:type="gramStart"/>
      <w:r>
        <w:t xml:space="preserve"> -- </w:t>
      </w:r>
      <w:proofErr w:type="gramEnd"/>
      <w:r>
        <w:t xml:space="preserve">М.: Советская Россия. - 1983 с. </w:t>
      </w:r>
    </w:p>
    <w:p w:rsidR="002E00D9" w:rsidRDefault="002E00D9" w:rsidP="002E00D9">
      <w:pPr>
        <w:jc w:val="both"/>
      </w:pPr>
      <w:r>
        <w:t xml:space="preserve">  2. Культурно-досуговая деятельность: Учебник</w:t>
      </w:r>
      <w:proofErr w:type="gramStart"/>
      <w:r>
        <w:t xml:space="preserve"> / П</w:t>
      </w:r>
      <w:proofErr w:type="gramEnd"/>
      <w:r>
        <w:t xml:space="preserve">од научной редакцией академика РАЕН А. Д. </w:t>
      </w:r>
      <w:proofErr w:type="spellStart"/>
      <w:r>
        <w:t>Жаркова</w:t>
      </w:r>
      <w:proofErr w:type="spellEnd"/>
      <w:r>
        <w:t xml:space="preserve"> и профессора В. М. </w:t>
      </w:r>
      <w:proofErr w:type="spellStart"/>
      <w:r>
        <w:t>Чижикова</w:t>
      </w:r>
      <w:proofErr w:type="spellEnd"/>
      <w:r>
        <w:t xml:space="preserve">. - М.: МГУК. 1998.-461 с. </w:t>
      </w:r>
    </w:p>
    <w:p w:rsidR="002E00D9" w:rsidRDefault="002E00D9" w:rsidP="002E00D9">
      <w:pPr>
        <w:jc w:val="both"/>
      </w:pPr>
      <w:r>
        <w:t xml:space="preserve"> 3. Марков О. И. Сценарная культура режиссеров театрализованных представлений и праздников. Учебное пособие для преподавателей, аспирантов и студентов вузов культуры и искусства / О. И. Марков. - Краснодар, КГУКИ, 2004. - 408 с. </w:t>
      </w:r>
    </w:p>
    <w:p w:rsidR="002E00D9" w:rsidRDefault="002E00D9" w:rsidP="002E00D9">
      <w:pPr>
        <w:jc w:val="both"/>
      </w:pPr>
      <w:r>
        <w:t xml:space="preserve"> 4. </w:t>
      </w:r>
      <w:proofErr w:type="spellStart"/>
      <w:r>
        <w:t>Шароев</w:t>
      </w:r>
      <w:proofErr w:type="spellEnd"/>
      <w:r>
        <w:t xml:space="preserve"> И. Г. Режиссура эстрады и массовых представлений: </w:t>
      </w:r>
      <w:proofErr w:type="spellStart"/>
      <w:r>
        <w:t>учеб</w:t>
      </w:r>
      <w:proofErr w:type="gramStart"/>
      <w:r>
        <w:t>.д</w:t>
      </w:r>
      <w:proofErr w:type="gramEnd"/>
      <w:r>
        <w:t>ля</w:t>
      </w:r>
      <w:proofErr w:type="spellEnd"/>
      <w:r>
        <w:t xml:space="preserve"> студентов </w:t>
      </w:r>
      <w:proofErr w:type="spellStart"/>
      <w:r>
        <w:t>высш</w:t>
      </w:r>
      <w:proofErr w:type="spellEnd"/>
      <w:r>
        <w:t xml:space="preserve">. театр, учеб, заведений / И. Г. </w:t>
      </w:r>
      <w:proofErr w:type="spellStart"/>
      <w:r>
        <w:t>Шароев</w:t>
      </w:r>
      <w:proofErr w:type="spellEnd"/>
      <w:r>
        <w:t xml:space="preserve">. М.: Просвещение, 1986. - 463 с. </w:t>
      </w:r>
    </w:p>
    <w:p w:rsidR="002E00D9" w:rsidRDefault="002E00D9" w:rsidP="002E00D9">
      <w:pPr>
        <w:jc w:val="both"/>
      </w:pPr>
      <w:r>
        <w:t xml:space="preserve">5. </w:t>
      </w:r>
      <w:proofErr w:type="spellStart"/>
      <w:r>
        <w:t>Шашина</w:t>
      </w:r>
      <w:proofErr w:type="spellEnd"/>
      <w:r>
        <w:t xml:space="preserve"> В. П. Методика игровою общения / В. П. </w:t>
      </w:r>
      <w:proofErr w:type="spellStart"/>
      <w:r>
        <w:t>Шашина</w:t>
      </w:r>
      <w:proofErr w:type="spellEnd"/>
      <w:r>
        <w:t xml:space="preserve"> - Ростов н/Д: Феникс, 2005. - 288 с. </w:t>
      </w:r>
    </w:p>
    <w:p w:rsidR="002E00D9" w:rsidRDefault="002E00D9" w:rsidP="002E00D9">
      <w:pPr>
        <w:jc w:val="both"/>
      </w:pPr>
      <w:r>
        <w:t xml:space="preserve"> 6. Шубина И. Б. Драматургия и режиссура зрелища: игра, сопровождающая жизнь: </w:t>
      </w:r>
      <w:proofErr w:type="gramStart"/>
      <w:r>
        <w:t>учебно-метод</w:t>
      </w:r>
      <w:proofErr w:type="gramEnd"/>
      <w:r>
        <w:t>. пособие / И. Б. Шубина - Ростов н/Д: Феникс, 2006. - 288 с.</w:t>
      </w:r>
    </w:p>
    <w:p w:rsidR="002E00D9" w:rsidRDefault="002E00D9" w:rsidP="002E00D9">
      <w:pPr>
        <w:jc w:val="both"/>
      </w:pPr>
      <w:r>
        <w:t xml:space="preserve"> 7. </w:t>
      </w:r>
      <w:hyperlink r:id="rId5" w:history="1">
        <w:r w:rsidRPr="008B4D71">
          <w:rPr>
            <w:rStyle w:val="a5"/>
          </w:rPr>
          <w:t>https://pandia.ru/text/79/153/90929.php</w:t>
        </w:r>
      </w:hyperlink>
      <w:r>
        <w:t xml:space="preserve"> </w:t>
      </w:r>
    </w:p>
    <w:p w:rsidR="002E00D9" w:rsidRDefault="002E00D9" w:rsidP="002E00D9">
      <w:pPr>
        <w:jc w:val="both"/>
      </w:pPr>
      <w:r>
        <w:t>8.</w:t>
      </w:r>
      <w:r w:rsidRPr="00A04126">
        <w:t xml:space="preserve"> </w:t>
      </w:r>
      <w:hyperlink r:id="rId6" w:history="1">
        <w:r w:rsidRPr="008B4D71">
          <w:rPr>
            <w:rStyle w:val="a5"/>
          </w:rPr>
          <w:t>https://www.liveinternet.ru/community/2388150/post107753217</w:t>
        </w:r>
      </w:hyperlink>
    </w:p>
    <w:p w:rsidR="002E00D9" w:rsidRDefault="002E00D9" w:rsidP="002E00D9">
      <w:pPr>
        <w:jc w:val="both"/>
      </w:pPr>
      <w:r>
        <w:t>9.</w:t>
      </w:r>
      <w:r w:rsidRPr="00A04126">
        <w:t>https://prazdnovik.ru/russkie-narodnye-igry-i-konkursy-dlya-detej-dlya-shkolnyx-prazdnikov.html</w:t>
      </w:r>
    </w:p>
    <w:p w:rsidR="00FE7A6E" w:rsidRDefault="00FE7A6E"/>
    <w:sectPr w:rsidR="00FE7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D9"/>
    <w:rsid w:val="00056181"/>
    <w:rsid w:val="002E00D9"/>
    <w:rsid w:val="00FE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0D9"/>
    <w:pPr>
      <w:spacing w:before="100" w:beforeAutospacing="1" w:after="100" w:afterAutospacing="1"/>
    </w:pPr>
  </w:style>
  <w:style w:type="character" w:styleId="a4">
    <w:name w:val="Strong"/>
    <w:uiPriority w:val="22"/>
    <w:qFormat/>
    <w:rsid w:val="002E00D9"/>
    <w:rPr>
      <w:b/>
      <w:bCs/>
    </w:rPr>
  </w:style>
  <w:style w:type="character" w:customStyle="1" w:styleId="c0">
    <w:name w:val="c0"/>
    <w:rsid w:val="002E00D9"/>
  </w:style>
  <w:style w:type="character" w:styleId="a5">
    <w:name w:val="Hyperlink"/>
    <w:uiPriority w:val="99"/>
    <w:unhideWhenUsed/>
    <w:rsid w:val="002E00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0D9"/>
    <w:pPr>
      <w:spacing w:before="100" w:beforeAutospacing="1" w:after="100" w:afterAutospacing="1"/>
    </w:pPr>
  </w:style>
  <w:style w:type="character" w:styleId="a4">
    <w:name w:val="Strong"/>
    <w:uiPriority w:val="22"/>
    <w:qFormat/>
    <w:rsid w:val="002E00D9"/>
    <w:rPr>
      <w:b/>
      <w:bCs/>
    </w:rPr>
  </w:style>
  <w:style w:type="character" w:customStyle="1" w:styleId="c0">
    <w:name w:val="c0"/>
    <w:rsid w:val="002E00D9"/>
  </w:style>
  <w:style w:type="character" w:styleId="a5">
    <w:name w:val="Hyperlink"/>
    <w:uiPriority w:val="99"/>
    <w:unhideWhenUsed/>
    <w:rsid w:val="002E0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veinternet.ru/community/2388150/post107753217" TargetMode="External"/><Relationship Id="rId5" Type="http://schemas.openxmlformats.org/officeDocument/2006/relationships/hyperlink" Target="https://pandia.ru/text/79/153/90929.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2603</Words>
  <Characters>14842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USER_cks</dc:creator>
  <cp:lastModifiedBy>USER_cks</cp:lastModifiedBy>
  <cp:revision>2</cp:revision>
  <dcterms:created xsi:type="dcterms:W3CDTF">2021-07-05T06:31:00Z</dcterms:created>
  <dcterms:modified xsi:type="dcterms:W3CDTF">2021-07-05T06:40:00Z</dcterms:modified>
</cp:coreProperties>
</file>