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0B13" w14:textId="77777777" w:rsidR="005307BF" w:rsidRDefault="005307BF" w:rsidP="005A0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0883C" w14:textId="77777777" w:rsidR="005307BF" w:rsidRDefault="005307BF" w:rsidP="005A0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01EBA" w14:textId="77777777" w:rsidR="005307BF" w:rsidRDefault="005307BF" w:rsidP="005A0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7F490" w14:textId="77777777" w:rsidR="005307BF" w:rsidRDefault="005307BF" w:rsidP="005A0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E34AC5" w14:textId="77777777" w:rsidR="005307BF" w:rsidRDefault="005307BF" w:rsidP="005A0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41113" w14:textId="77777777" w:rsidR="005307BF" w:rsidRDefault="005307BF" w:rsidP="005A0E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F5D3B5" w14:textId="66B84CB8" w:rsidR="00EA579B" w:rsidRPr="005A0E3D" w:rsidRDefault="00EA579B" w:rsidP="005A0E3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E3D">
        <w:rPr>
          <w:rFonts w:ascii="Times New Roman" w:hAnsi="Times New Roman" w:cs="Times New Roman"/>
          <w:sz w:val="24"/>
          <w:szCs w:val="24"/>
        </w:rPr>
        <w:t>Уважаемый Алексей Станиславович!</w:t>
      </w:r>
    </w:p>
    <w:p w14:paraId="5AD6D5F8" w14:textId="127B5FDE" w:rsidR="00EA579B" w:rsidRPr="005A0E3D" w:rsidRDefault="00EA579B" w:rsidP="005A0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E3D">
        <w:rPr>
          <w:rFonts w:ascii="Times New Roman" w:hAnsi="Times New Roman" w:cs="Times New Roman"/>
          <w:sz w:val="24"/>
          <w:szCs w:val="24"/>
        </w:rPr>
        <w:t>31 марта - 1 апреля 2023 года в Казани состоится 20-я ВСЕРОССИЙСКАЯ НАУЧНО-ПРАКТИЧЕСКАЯ КОНФЕРЕНЦИЯ С МЕЖДУНАРОДНЫМ УЧАСТИЕМ «СОВРЕМЕННЫЕ ТЕХНОЛОГИИ ЛЕЧЕНИЯ ВИТРЕОРЕТИНАЛЬНОЙ ПАТОЛОГИИ»</w:t>
      </w:r>
      <w:r w:rsidR="005A0E3D" w:rsidRPr="005A0E3D">
        <w:rPr>
          <w:rFonts w:ascii="Times New Roman" w:hAnsi="Times New Roman" w:cs="Times New Roman"/>
          <w:sz w:val="24"/>
          <w:szCs w:val="24"/>
        </w:rPr>
        <w:t>.</w:t>
      </w:r>
    </w:p>
    <w:p w14:paraId="760C6602" w14:textId="58F869E4" w:rsidR="00EA579B" w:rsidRPr="005A0E3D" w:rsidRDefault="005A0E3D" w:rsidP="005A0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пройдет</w:t>
      </w:r>
      <w:r w:rsidR="00EA579B" w:rsidRPr="005A0E3D">
        <w:rPr>
          <w:rFonts w:ascii="Times New Roman" w:hAnsi="Times New Roman" w:cs="Times New Roman"/>
          <w:sz w:val="24"/>
          <w:szCs w:val="24"/>
        </w:rPr>
        <w:t xml:space="preserve"> в очном формате, некоторые сессии и симпозиумы состоятся в формате онлайн.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EA579B" w:rsidRPr="005A0E3D">
        <w:rPr>
          <w:rFonts w:ascii="Times New Roman" w:hAnsi="Times New Roman" w:cs="Times New Roman"/>
          <w:sz w:val="24"/>
          <w:szCs w:val="24"/>
        </w:rPr>
        <w:t xml:space="preserve"> докладчики </w:t>
      </w:r>
      <w:r>
        <w:rPr>
          <w:rFonts w:ascii="Times New Roman" w:hAnsi="Times New Roman" w:cs="Times New Roman"/>
          <w:sz w:val="24"/>
          <w:szCs w:val="24"/>
        </w:rPr>
        <w:t xml:space="preserve">и организационный комитет </w:t>
      </w:r>
      <w:r w:rsidR="00EA579B" w:rsidRPr="005A0E3D">
        <w:rPr>
          <w:rFonts w:ascii="Times New Roman" w:hAnsi="Times New Roman" w:cs="Times New Roman"/>
          <w:sz w:val="24"/>
          <w:szCs w:val="24"/>
        </w:rPr>
        <w:t>лично приедут на площадку проведения Конгресса, чтобы выступить наиболее эффективно, а также пообщаться со своими коллегами. Также большая работа планируется в онлайн пространстве.</w:t>
      </w:r>
    </w:p>
    <w:p w14:paraId="54B24041" w14:textId="1B5659BF" w:rsidR="00EA579B" w:rsidRPr="005A0E3D" w:rsidRDefault="00EA579B" w:rsidP="005A0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E3D">
        <w:rPr>
          <w:rFonts w:ascii="Times New Roman" w:hAnsi="Times New Roman" w:cs="Times New Roman"/>
          <w:sz w:val="24"/>
          <w:szCs w:val="24"/>
        </w:rPr>
        <w:t>Просим Вас оказать содействие в проведении К</w:t>
      </w:r>
      <w:r w:rsidR="005A0E3D">
        <w:rPr>
          <w:rFonts w:ascii="Times New Roman" w:hAnsi="Times New Roman" w:cs="Times New Roman"/>
          <w:sz w:val="24"/>
          <w:szCs w:val="24"/>
        </w:rPr>
        <w:t>онференции</w:t>
      </w:r>
      <w:r w:rsidRPr="005A0E3D">
        <w:rPr>
          <w:rFonts w:ascii="Times New Roman" w:hAnsi="Times New Roman" w:cs="Times New Roman"/>
          <w:sz w:val="24"/>
          <w:szCs w:val="24"/>
        </w:rPr>
        <w:t xml:space="preserve"> на площадке мероприятия (</w:t>
      </w:r>
      <w:r w:rsidR="005A0E3D" w:rsidRPr="005A0E3D">
        <w:rPr>
          <w:rFonts w:ascii="Times New Roman" w:hAnsi="Times New Roman" w:cs="Times New Roman"/>
          <w:sz w:val="24"/>
          <w:szCs w:val="24"/>
        </w:rPr>
        <w:t>г. Казань, ул. Николая Ершова, д. 1А, Конгресс-Центр Korston Казань</w:t>
      </w:r>
      <w:r w:rsidRPr="005A0E3D">
        <w:rPr>
          <w:rFonts w:ascii="Times New Roman" w:hAnsi="Times New Roman" w:cs="Times New Roman"/>
          <w:sz w:val="24"/>
          <w:szCs w:val="24"/>
        </w:rPr>
        <w:t>) и предоставить возможность сотрудничества с волонтерами ФГБОУ ВО Казанский ГМУ Минздрава России.</w:t>
      </w:r>
    </w:p>
    <w:p w14:paraId="18767016" w14:textId="6E07C889" w:rsidR="008E2E64" w:rsidRDefault="00EA579B" w:rsidP="005A0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E3D">
        <w:rPr>
          <w:rFonts w:ascii="Times New Roman" w:hAnsi="Times New Roman" w:cs="Times New Roman"/>
          <w:sz w:val="24"/>
          <w:szCs w:val="24"/>
        </w:rPr>
        <w:t>Будем благодарны за возможность привлечения 2</w:t>
      </w:r>
      <w:r w:rsidR="002C2116">
        <w:rPr>
          <w:rFonts w:ascii="Times New Roman" w:hAnsi="Times New Roman" w:cs="Times New Roman"/>
          <w:sz w:val="24"/>
          <w:szCs w:val="24"/>
        </w:rPr>
        <w:t>3</w:t>
      </w:r>
      <w:r w:rsidRPr="005A0E3D">
        <w:rPr>
          <w:rFonts w:ascii="Times New Roman" w:hAnsi="Times New Roman" w:cs="Times New Roman"/>
          <w:sz w:val="24"/>
          <w:szCs w:val="24"/>
        </w:rPr>
        <w:t xml:space="preserve"> волонтера с посменным графиком работы на время проведения К</w:t>
      </w:r>
      <w:r w:rsidR="002C2116">
        <w:rPr>
          <w:rFonts w:ascii="Times New Roman" w:hAnsi="Times New Roman" w:cs="Times New Roman"/>
          <w:sz w:val="24"/>
          <w:szCs w:val="24"/>
        </w:rPr>
        <w:t>онференции</w:t>
      </w:r>
      <w:r w:rsidR="00F76660" w:rsidRPr="00F76660">
        <w:rPr>
          <w:rFonts w:ascii="Times New Roman" w:hAnsi="Times New Roman" w:cs="Times New Roman"/>
          <w:sz w:val="24"/>
          <w:szCs w:val="24"/>
        </w:rPr>
        <w:t xml:space="preserve"> (30 </w:t>
      </w:r>
      <w:r w:rsidR="00F76660">
        <w:rPr>
          <w:rFonts w:ascii="Times New Roman" w:hAnsi="Times New Roman" w:cs="Times New Roman"/>
          <w:sz w:val="24"/>
          <w:szCs w:val="24"/>
        </w:rPr>
        <w:t>марта – 1 апреля)</w:t>
      </w:r>
      <w:r w:rsidR="005307BF">
        <w:rPr>
          <w:rFonts w:ascii="Times New Roman" w:hAnsi="Times New Roman" w:cs="Times New Roman"/>
          <w:sz w:val="24"/>
          <w:szCs w:val="24"/>
        </w:rPr>
        <w:t>:</w:t>
      </w:r>
    </w:p>
    <w:p w14:paraId="3BA522A3" w14:textId="07724C5E" w:rsidR="005307BF" w:rsidRPr="005307BF" w:rsidRDefault="005307BF" w:rsidP="005307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7BF">
        <w:rPr>
          <w:rFonts w:ascii="Times New Roman" w:hAnsi="Times New Roman" w:cs="Times New Roman"/>
          <w:b/>
          <w:bCs/>
          <w:sz w:val="24"/>
          <w:szCs w:val="24"/>
        </w:rPr>
        <w:t>30 марта – 20 человек</w:t>
      </w:r>
      <w:r w:rsidRPr="005307BF">
        <w:rPr>
          <w:rFonts w:ascii="Times New Roman" w:hAnsi="Times New Roman" w:cs="Times New Roman"/>
          <w:sz w:val="24"/>
          <w:szCs w:val="24"/>
        </w:rPr>
        <w:t xml:space="preserve"> (10 человек на сбор портфелей и 10 человек на обучение работе на площадке);</w:t>
      </w:r>
    </w:p>
    <w:p w14:paraId="67D7E779" w14:textId="68BFBA98" w:rsidR="005307BF" w:rsidRDefault="005307BF" w:rsidP="005307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7BF">
        <w:rPr>
          <w:rFonts w:ascii="Times New Roman" w:hAnsi="Times New Roman" w:cs="Times New Roman"/>
          <w:b/>
          <w:bCs/>
          <w:sz w:val="24"/>
          <w:szCs w:val="24"/>
        </w:rPr>
        <w:t xml:space="preserve">1 апреля </w:t>
      </w:r>
      <w:r w:rsidRPr="005307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307BF">
        <w:rPr>
          <w:rFonts w:ascii="Times New Roman" w:hAnsi="Times New Roman" w:cs="Times New Roman"/>
          <w:b/>
          <w:bCs/>
          <w:sz w:val="24"/>
          <w:szCs w:val="24"/>
        </w:rPr>
        <w:t xml:space="preserve"> 23 человека</w:t>
      </w:r>
      <w:r w:rsidRPr="005307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 человек на зону регистрации, 2 человека на зону выдачи портфелей, 1 человек на навигацию, 1 человек на стенд ООР, 3 человека на зону подготовки спикеров, 10 человек в залы);</w:t>
      </w:r>
    </w:p>
    <w:p w14:paraId="3C1B9813" w14:textId="6D3FFB95" w:rsidR="005307BF" w:rsidRPr="005307BF" w:rsidRDefault="005307BF" w:rsidP="005307B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апреля </w:t>
      </w:r>
      <w:r w:rsidRPr="005307B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21 человек </w:t>
      </w:r>
      <w:r w:rsidRPr="005307BF">
        <w:rPr>
          <w:rFonts w:ascii="Times New Roman" w:hAnsi="Times New Roman" w:cs="Times New Roman"/>
          <w:sz w:val="24"/>
          <w:szCs w:val="24"/>
        </w:rPr>
        <w:t>(</w:t>
      </w:r>
      <w:r w:rsidRPr="005307BF">
        <w:rPr>
          <w:rFonts w:ascii="Times New Roman" w:hAnsi="Times New Roman" w:cs="Times New Roman"/>
          <w:sz w:val="24"/>
          <w:szCs w:val="24"/>
        </w:rPr>
        <w:t xml:space="preserve">6 человек на зону регистрации, 2 человека на зону выдачи портфелей, 1 человек на навигацию, 1 человек на стенд ООР, 3 человека на зону подготовки спикеров,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307BF">
        <w:rPr>
          <w:rFonts w:ascii="Times New Roman" w:hAnsi="Times New Roman" w:cs="Times New Roman"/>
          <w:sz w:val="24"/>
          <w:szCs w:val="24"/>
        </w:rPr>
        <w:t xml:space="preserve"> человек в залы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A9E06C8" w14:textId="5CBFB87E" w:rsidR="005A0E3D" w:rsidRPr="005A0E3D" w:rsidRDefault="005A0E3D" w:rsidP="005A0E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E3D">
        <w:rPr>
          <w:rFonts w:ascii="Times New Roman" w:hAnsi="Times New Roman" w:cs="Times New Roman"/>
          <w:sz w:val="24"/>
          <w:szCs w:val="24"/>
        </w:rPr>
        <w:t xml:space="preserve">Адрес официального сайта Конференции: </w:t>
      </w:r>
      <w:hyperlink r:id="rId5" w:history="1">
        <w:r w:rsidRPr="005520F3">
          <w:rPr>
            <w:rStyle w:val="a4"/>
            <w:rFonts w:ascii="Times New Roman" w:hAnsi="Times New Roman" w:cs="Times New Roman"/>
            <w:sz w:val="24"/>
            <w:szCs w:val="24"/>
          </w:rPr>
          <w:t>www.retina-congress.r</w:t>
        </w:r>
        <w:r w:rsidRPr="005520F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Pr="005A0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0E3D">
        <w:rPr>
          <w:rFonts w:ascii="Times New Roman" w:hAnsi="Times New Roman" w:cs="Times New Roman"/>
          <w:sz w:val="24"/>
          <w:szCs w:val="24"/>
        </w:rPr>
        <w:t xml:space="preserve">тел.: +7 (999) 542-35-95, </w:t>
      </w:r>
      <w:r w:rsidRPr="005A0E3D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5A0E3D">
        <w:rPr>
          <w:rFonts w:ascii="Times New Roman" w:hAnsi="Times New Roman" w:cs="Times New Roman"/>
          <w:sz w:val="24"/>
          <w:szCs w:val="24"/>
        </w:rPr>
        <w:t xml:space="preserve">: </w:t>
      </w:r>
      <w:r w:rsidRPr="005A0E3D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5A0E3D">
        <w:rPr>
          <w:rFonts w:ascii="Times New Roman" w:hAnsi="Times New Roman" w:cs="Times New Roman"/>
          <w:sz w:val="24"/>
          <w:szCs w:val="24"/>
        </w:rPr>
        <w:t>@</w:t>
      </w:r>
      <w:r w:rsidRPr="005A0E3D">
        <w:rPr>
          <w:rFonts w:ascii="Times New Roman" w:hAnsi="Times New Roman" w:cs="Times New Roman"/>
          <w:sz w:val="24"/>
          <w:szCs w:val="24"/>
          <w:lang w:val="en-US"/>
        </w:rPr>
        <w:t>oor</w:t>
      </w:r>
      <w:r w:rsidRPr="005A0E3D">
        <w:rPr>
          <w:rFonts w:ascii="Times New Roman" w:hAnsi="Times New Roman" w:cs="Times New Roman"/>
          <w:sz w:val="24"/>
          <w:szCs w:val="24"/>
        </w:rPr>
        <w:t>.</w:t>
      </w:r>
      <w:r w:rsidRPr="005A0E3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A0E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274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3615"/>
        <w:gridCol w:w="1621"/>
      </w:tblGrid>
      <w:tr w:rsidR="005A0E3D" w14:paraId="6F1847E9" w14:textId="77777777" w:rsidTr="005A0E3D">
        <w:trPr>
          <w:trHeight w:val="2356"/>
        </w:trPr>
        <w:tc>
          <w:tcPr>
            <w:tcW w:w="4916" w:type="dxa"/>
            <w:vAlign w:val="center"/>
          </w:tcPr>
          <w:p w14:paraId="0CFEE248" w14:textId="77777777" w:rsidR="005A0E3D" w:rsidRPr="00EA579B" w:rsidRDefault="005A0E3D" w:rsidP="005A0E3D">
            <w:pPr>
              <w:rPr>
                <w:rFonts w:ascii="Times New Roman" w:hAnsi="Times New Roman" w:cs="Times New Roman"/>
              </w:rPr>
            </w:pPr>
            <w:r w:rsidRPr="00EA579B">
              <w:rPr>
                <w:rFonts w:ascii="Times New Roman" w:hAnsi="Times New Roman" w:cs="Times New Roman"/>
              </w:rPr>
              <w:t>С Уважением,</w:t>
            </w:r>
          </w:p>
          <w:p w14:paraId="293BA2C3" w14:textId="77777777" w:rsidR="005A0E3D" w:rsidRDefault="005A0E3D" w:rsidP="005A0E3D">
            <w:r w:rsidRPr="005A0E3D">
              <w:rPr>
                <w:rFonts w:ascii="Times New Roman" w:hAnsi="Times New Roman" w:cs="Times New Roman"/>
              </w:rPr>
              <w:t>Председатель Общества офтальмологов России, заместитель генерального директора по научной работе ФГАУ «НМИЦ «МНТК «Микрохирургия глаза» им. акад. С.Н. Федорова» Минздрава России, член-корреспондент РАН, доктор медицинских наук, профессор, заслуженный деятель науки Российской Федерации</w:t>
            </w:r>
          </w:p>
        </w:tc>
        <w:tc>
          <w:tcPr>
            <w:tcW w:w="3615" w:type="dxa"/>
          </w:tcPr>
          <w:p w14:paraId="6FDFD051" w14:textId="77777777" w:rsidR="005A0E3D" w:rsidRDefault="005A0E3D" w:rsidP="005A0E3D">
            <w:r>
              <w:rPr>
                <w:noProof/>
              </w:rPr>
              <w:drawing>
                <wp:inline distT="0" distB="0" distL="0" distR="0" wp14:anchorId="118BA644" wp14:editId="3576327B">
                  <wp:extent cx="2158365" cy="1316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vAlign w:val="center"/>
          </w:tcPr>
          <w:p w14:paraId="7847A1D4" w14:textId="77777777" w:rsidR="005A0E3D" w:rsidRPr="00EA579B" w:rsidRDefault="005A0E3D" w:rsidP="005A0E3D">
            <w:pPr>
              <w:jc w:val="center"/>
              <w:rPr>
                <w:rFonts w:ascii="Times New Roman" w:hAnsi="Times New Roman" w:cs="Times New Roman"/>
              </w:rPr>
            </w:pPr>
            <w:r w:rsidRPr="00EA579B">
              <w:rPr>
                <w:rFonts w:ascii="Times New Roman" w:hAnsi="Times New Roman" w:cs="Times New Roman"/>
                <w:sz w:val="24"/>
                <w:szCs w:val="24"/>
              </w:rPr>
              <w:t>Б.Э. Малюгин</w:t>
            </w:r>
          </w:p>
        </w:tc>
      </w:tr>
    </w:tbl>
    <w:p w14:paraId="423F74B0" w14:textId="176C6127" w:rsidR="00EA579B" w:rsidRDefault="00EA579B" w:rsidP="00EA579B"/>
    <w:p w14:paraId="33D7C725" w14:textId="77777777" w:rsidR="00EA579B" w:rsidRDefault="00EA579B" w:rsidP="00EA579B"/>
    <w:sectPr w:rsidR="00EA579B" w:rsidSect="005A0E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36C"/>
    <w:multiLevelType w:val="hybridMultilevel"/>
    <w:tmpl w:val="D72A1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12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9B"/>
    <w:rsid w:val="002C2116"/>
    <w:rsid w:val="005307BF"/>
    <w:rsid w:val="005A0E3D"/>
    <w:rsid w:val="008E2E64"/>
    <w:rsid w:val="00B6059B"/>
    <w:rsid w:val="00EA579B"/>
    <w:rsid w:val="00F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A696"/>
  <w15:chartTrackingRefBased/>
  <w15:docId w15:val="{FFBB357E-549D-4124-8A6D-9E5326A0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E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0E3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3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etina-congr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2023-03-17T14:07:00Z</dcterms:created>
  <dcterms:modified xsi:type="dcterms:W3CDTF">2023-03-21T09:39:00Z</dcterms:modified>
</cp:coreProperties>
</file>