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7F" w:rsidRPr="0059367F" w:rsidRDefault="0059367F" w:rsidP="0059367F">
      <w:pPr>
        <w:jc w:val="center"/>
        <w:rPr>
          <w:rFonts w:ascii="Times New Roman" w:hAnsi="Times New Roman" w:cs="Times New Roman"/>
          <w:sz w:val="28"/>
          <w:szCs w:val="28"/>
        </w:rPr>
      </w:pPr>
      <w:r w:rsidRPr="0059367F">
        <w:rPr>
          <w:rFonts w:ascii="Times New Roman" w:hAnsi="Times New Roman" w:cs="Times New Roman"/>
          <w:sz w:val="28"/>
          <w:szCs w:val="28"/>
        </w:rPr>
        <w:t>Всероссийский конкурс «Наставничество»</w:t>
      </w:r>
    </w:p>
    <w:p w:rsidR="0059367F" w:rsidRDefault="0059367F" w:rsidP="005936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</w:t>
      </w:r>
      <w:r w:rsidRPr="0059367F">
        <w:rPr>
          <w:rFonts w:ascii="Times New Roman" w:hAnsi="Times New Roman" w:cs="Times New Roman"/>
          <w:sz w:val="28"/>
          <w:szCs w:val="28"/>
        </w:rPr>
        <w:t>Наставничество в сфере образования, во</w:t>
      </w:r>
      <w:r>
        <w:rPr>
          <w:rFonts w:ascii="Times New Roman" w:hAnsi="Times New Roman" w:cs="Times New Roman"/>
          <w:sz w:val="28"/>
          <w:szCs w:val="28"/>
        </w:rPr>
        <w:t>спитания и молодежной политики»</w:t>
      </w:r>
    </w:p>
    <w:p w:rsidR="0059367F" w:rsidRDefault="0059367F" w:rsidP="005936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367F" w:rsidRDefault="0059367F" w:rsidP="005936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367F" w:rsidRDefault="0059367F" w:rsidP="005936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367F" w:rsidRDefault="0059367F" w:rsidP="005936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367F" w:rsidRPr="0059367F" w:rsidRDefault="0059367F" w:rsidP="005936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67F">
        <w:rPr>
          <w:rFonts w:ascii="Times New Roman" w:hAnsi="Times New Roman" w:cs="Times New Roman"/>
          <w:b/>
          <w:sz w:val="28"/>
          <w:szCs w:val="28"/>
        </w:rPr>
        <w:t xml:space="preserve">Система студенческого наставничества: </w:t>
      </w:r>
    </w:p>
    <w:p w:rsidR="0059367F" w:rsidRDefault="0059367F" w:rsidP="005936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67F">
        <w:rPr>
          <w:rFonts w:ascii="Times New Roman" w:hAnsi="Times New Roman" w:cs="Times New Roman"/>
          <w:b/>
          <w:sz w:val="28"/>
          <w:szCs w:val="28"/>
        </w:rPr>
        <w:t>Скорая математическая помощь</w:t>
      </w:r>
    </w:p>
    <w:p w:rsidR="0059367F" w:rsidRDefault="0059367F" w:rsidP="005936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67F" w:rsidRDefault="0059367F" w:rsidP="005936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67F" w:rsidRDefault="0059367F" w:rsidP="005936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67F" w:rsidRDefault="0059367F" w:rsidP="005936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Смирнова</w:t>
      </w:r>
    </w:p>
    <w:p w:rsidR="0059367F" w:rsidRDefault="0059367F" w:rsidP="005936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Анастасия Александровна</w:t>
      </w:r>
    </w:p>
    <w:p w:rsidR="0059367F" w:rsidRDefault="0059367F" w:rsidP="005936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59367F" w:rsidRDefault="0059367F" w:rsidP="005936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ГАОУ ВО ЛО </w:t>
      </w:r>
    </w:p>
    <w:p w:rsidR="0059367F" w:rsidRDefault="0059367F" w:rsidP="005936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«Гатчинский государственный</w:t>
      </w:r>
    </w:p>
    <w:p w:rsidR="0059367F" w:rsidRDefault="0059367F" w:rsidP="005936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университет»</w:t>
      </w:r>
    </w:p>
    <w:p w:rsidR="0059367F" w:rsidRDefault="0059367F" w:rsidP="005936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D748E" w:rsidRDefault="00BD748E" w:rsidP="005936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D748E" w:rsidRDefault="00BD748E" w:rsidP="005936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D748E" w:rsidRDefault="00BD748E" w:rsidP="005936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D748E" w:rsidRDefault="00BD748E" w:rsidP="005936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D748E" w:rsidRDefault="00BD748E" w:rsidP="005936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D748E" w:rsidRPr="0059367F" w:rsidRDefault="00BD748E" w:rsidP="005936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78F7" w:rsidRPr="00BD748E" w:rsidRDefault="00BD748E" w:rsidP="0059367F">
      <w:pPr>
        <w:jc w:val="center"/>
        <w:rPr>
          <w:rFonts w:ascii="Times New Roman" w:hAnsi="Times New Roman" w:cs="Times New Roman"/>
          <w:sz w:val="28"/>
          <w:szCs w:val="28"/>
        </w:rPr>
      </w:pPr>
      <w:r w:rsidRPr="00BD748E">
        <w:rPr>
          <w:rFonts w:ascii="Times New Roman" w:hAnsi="Times New Roman" w:cs="Times New Roman"/>
          <w:sz w:val="28"/>
          <w:szCs w:val="28"/>
        </w:rPr>
        <w:t>2025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80451120"/>
        <w:docPartObj>
          <w:docPartGallery w:val="Table of Contents"/>
          <w:docPartUnique/>
        </w:docPartObj>
      </w:sdtPr>
      <w:sdtEndPr/>
      <w:sdtContent>
        <w:p w:rsidR="00C978F7" w:rsidRPr="00C978F7" w:rsidRDefault="00C978F7" w:rsidP="00C978F7">
          <w:pPr>
            <w:pStyle w:val="a5"/>
            <w:jc w:val="center"/>
            <w:rPr>
              <w:rFonts w:cs="Times New Roman"/>
              <w:color w:val="000000" w:themeColor="text1"/>
            </w:rPr>
          </w:pPr>
          <w:r w:rsidRPr="00C978F7">
            <w:rPr>
              <w:rFonts w:cs="Times New Roman"/>
              <w:color w:val="000000" w:themeColor="text1"/>
            </w:rPr>
            <w:t>Содержание</w:t>
          </w:r>
        </w:p>
        <w:p w:rsidR="00774224" w:rsidRPr="00774224" w:rsidRDefault="00C978F7" w:rsidP="00774224">
          <w:pPr>
            <w:pStyle w:val="11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77422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77422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7422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10933048" w:history="1">
            <w:r w:rsidR="00774224" w:rsidRPr="0077422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774224"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74224"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74224"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_Toc210933048 \h </w:instrText>
            </w:r>
            <w:r w:rsidR="00774224"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74224"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74224"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774224"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74224" w:rsidRPr="00774224" w:rsidRDefault="00774224" w:rsidP="00774224">
          <w:pPr>
            <w:pStyle w:val="11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933049" w:history="1">
            <w:r w:rsidRPr="0077422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 Концепция проекта</w: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_Toc210933049 \h </w:instrTex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74224" w:rsidRPr="00774224" w:rsidRDefault="00774224" w:rsidP="00774224">
          <w:pPr>
            <w:pStyle w:val="21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933050" w:history="1">
            <w:r w:rsidRPr="0077422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1.1 Описание проекта</w: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_Toc210933050 \h </w:instrTex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74224" w:rsidRPr="00774224" w:rsidRDefault="00774224" w:rsidP="00774224">
          <w:pPr>
            <w:pStyle w:val="21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933051" w:history="1">
            <w:r w:rsidRPr="0077422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1.2 Мероприятия проекта</w: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_Toc210933051 \h </w:instrTex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74224" w:rsidRPr="00774224" w:rsidRDefault="00774224" w:rsidP="00774224">
          <w:pPr>
            <w:pStyle w:val="31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933052" w:history="1">
            <w:r w:rsidRPr="0077422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1.2.1 Мероприятие «Математический хакатон»</w: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_Toc210933052 \h </w:instrTex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74224" w:rsidRPr="00774224" w:rsidRDefault="00774224" w:rsidP="00774224">
          <w:pPr>
            <w:pStyle w:val="31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933053" w:history="1">
            <w:r w:rsidRPr="0077422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1.2.2 Мероприятие «Математическое кафе»</w: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_Toc210933053 \h </w:instrTex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74224" w:rsidRPr="00774224" w:rsidRDefault="00774224" w:rsidP="00774224">
          <w:pPr>
            <w:pStyle w:val="31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933054" w:history="1">
            <w:r w:rsidRPr="0077422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1.2.3 Мероприятие «Проведение видеолекций»</w: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_Toc210933054 \h </w:instrTex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74224" w:rsidRPr="00774224" w:rsidRDefault="00774224" w:rsidP="00774224">
          <w:pPr>
            <w:pStyle w:val="11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933055" w:history="1">
            <w:r w:rsidRPr="0077422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 Опыт реализации проекта</w: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_Toc210933055 \h </w:instrTex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74224" w:rsidRPr="00774224" w:rsidRDefault="00774224" w:rsidP="00774224">
          <w:pPr>
            <w:pStyle w:val="11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933056" w:history="1">
            <w:r w:rsidRPr="0077422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_Toc210933056 \h </w:instrTex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74224" w:rsidRPr="00774224" w:rsidRDefault="00774224" w:rsidP="00774224">
          <w:pPr>
            <w:pStyle w:val="11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933057" w:history="1">
            <w:r w:rsidRPr="0077422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_Toc210933057 \h </w:instrTex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74224" w:rsidRPr="00774224" w:rsidRDefault="00774224" w:rsidP="00774224">
          <w:pPr>
            <w:pStyle w:val="11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933058" w:history="1">
            <w:r w:rsidRPr="0077422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Приложения</w: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_Toc210933058 \h </w:instrTex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74224" w:rsidRPr="00774224" w:rsidRDefault="00774224" w:rsidP="00774224">
          <w:pPr>
            <w:pStyle w:val="21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933059" w:history="1">
            <w:r w:rsidRPr="0077422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_Toc210933059 \h </w:instrTex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74224" w:rsidRPr="00774224" w:rsidRDefault="00774224" w:rsidP="00774224">
          <w:pPr>
            <w:pStyle w:val="21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933060" w:history="1">
            <w:r w:rsidRPr="0077422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Приложение 2</w: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_Toc210933060 \h </w:instrTex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77422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978F7" w:rsidRDefault="00C978F7" w:rsidP="00774224">
          <w:pPr>
            <w:spacing w:after="0" w:line="360" w:lineRule="auto"/>
          </w:pPr>
          <w:r w:rsidRPr="0077422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E96052" w:rsidRDefault="00C978F7">
      <w:r>
        <w:br w:type="page"/>
      </w:r>
    </w:p>
    <w:p w:rsidR="00D35263" w:rsidRDefault="00D35263" w:rsidP="00D35263">
      <w:pPr>
        <w:pStyle w:val="1"/>
      </w:pPr>
      <w:bookmarkStart w:id="0" w:name="_Toc210933048"/>
      <w:r>
        <w:lastRenderedPageBreak/>
        <w:t>Введение</w:t>
      </w:r>
      <w:bookmarkEnd w:id="0"/>
    </w:p>
    <w:p w:rsidR="00774224" w:rsidRPr="00774224" w:rsidRDefault="00774224" w:rsidP="00774224"/>
    <w:p w:rsidR="00E96052" w:rsidRDefault="00E96052" w:rsidP="00E96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052">
        <w:rPr>
          <w:rFonts w:ascii="Times New Roman" w:hAnsi="Times New Roman" w:cs="Times New Roman"/>
          <w:sz w:val="28"/>
          <w:szCs w:val="28"/>
        </w:rPr>
        <w:t xml:space="preserve">Сегодня эксперты в области математики отмечают, что первокурсники, поступившие на программы высшего обучения, имеют пробелы в знаниях базовой (школьной) математики, зачастую не обладают математическим мышлением, необходимым для освоения программ высшей математики. При этом учебные дисциплины высшей математики, изучаемые в </w:t>
      </w:r>
      <w:r w:rsidR="0021494F">
        <w:rPr>
          <w:rFonts w:ascii="Times New Roman" w:hAnsi="Times New Roman" w:cs="Times New Roman"/>
          <w:sz w:val="28"/>
          <w:szCs w:val="28"/>
        </w:rPr>
        <w:t>вуз</w:t>
      </w:r>
      <w:r w:rsidRPr="00E96052">
        <w:rPr>
          <w:rFonts w:ascii="Times New Roman" w:hAnsi="Times New Roman" w:cs="Times New Roman"/>
          <w:sz w:val="28"/>
          <w:szCs w:val="28"/>
        </w:rPr>
        <w:t xml:space="preserve">е, не предусматривают повторение математических разделов, изученных студентами ранее (в школе или при подготовке к ЕГЭ). </w:t>
      </w:r>
      <w:r w:rsidR="00D546FD" w:rsidRPr="00D546FD">
        <w:rPr>
          <w:rFonts w:ascii="Times New Roman" w:hAnsi="Times New Roman" w:cs="Times New Roman"/>
          <w:sz w:val="28"/>
          <w:szCs w:val="28"/>
        </w:rPr>
        <w:t xml:space="preserve">Число выбравших профильную математику </w:t>
      </w:r>
      <w:r w:rsidR="00D546FD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D546FD" w:rsidRPr="00D546FD">
        <w:rPr>
          <w:rFonts w:ascii="Times New Roman" w:hAnsi="Times New Roman" w:cs="Times New Roman"/>
          <w:sz w:val="28"/>
          <w:szCs w:val="28"/>
        </w:rPr>
        <w:t>составило 305,8 тыс. чел. Это самый высокий показатель за последние четыре года. Средний балл при этом остался примерно на уровне 2024 года: 62,1 балла, а годом ранее — 62,6</w:t>
      </w:r>
      <w:r w:rsidR="00D546FD">
        <w:rPr>
          <w:rFonts w:ascii="Times New Roman" w:hAnsi="Times New Roman" w:cs="Times New Roman"/>
          <w:sz w:val="28"/>
          <w:szCs w:val="28"/>
        </w:rPr>
        <w:t xml:space="preserve"> </w:t>
      </w:r>
      <w:r w:rsidR="00D546FD" w:rsidRPr="00D546FD">
        <w:rPr>
          <w:rFonts w:ascii="Times New Roman" w:hAnsi="Times New Roman" w:cs="Times New Roman"/>
          <w:sz w:val="28"/>
          <w:szCs w:val="28"/>
        </w:rPr>
        <w:t>[</w:t>
      </w:r>
      <w:r w:rsidR="00D546FD">
        <w:rPr>
          <w:rFonts w:ascii="Times New Roman" w:hAnsi="Times New Roman" w:cs="Times New Roman"/>
          <w:sz w:val="28"/>
          <w:szCs w:val="28"/>
        </w:rPr>
        <w:t>1</w:t>
      </w:r>
      <w:r w:rsidR="00D546FD" w:rsidRPr="00D546FD">
        <w:rPr>
          <w:rFonts w:ascii="Times New Roman" w:hAnsi="Times New Roman" w:cs="Times New Roman"/>
          <w:sz w:val="28"/>
          <w:szCs w:val="28"/>
        </w:rPr>
        <w:t>]</w:t>
      </w:r>
      <w:r w:rsidR="00D546FD">
        <w:rPr>
          <w:rFonts w:ascii="Times New Roman" w:hAnsi="Times New Roman" w:cs="Times New Roman"/>
          <w:sz w:val="28"/>
          <w:szCs w:val="28"/>
        </w:rPr>
        <w:t>.</w:t>
      </w:r>
    </w:p>
    <w:p w:rsidR="00534C37" w:rsidRPr="00D546FD" w:rsidRDefault="00534C37" w:rsidP="00534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B6">
        <w:rPr>
          <w:rFonts w:ascii="Times New Roman" w:hAnsi="Times New Roman" w:cs="Times New Roman"/>
          <w:sz w:val="28"/>
          <w:szCs w:val="28"/>
        </w:rPr>
        <w:t xml:space="preserve">В век </w:t>
      </w:r>
      <w:proofErr w:type="spellStart"/>
      <w:r w:rsidRPr="00BB50B6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BB50B6">
        <w:rPr>
          <w:rFonts w:ascii="Times New Roman" w:hAnsi="Times New Roman" w:cs="Times New Roman"/>
          <w:sz w:val="28"/>
          <w:szCs w:val="28"/>
        </w:rPr>
        <w:t xml:space="preserve"> человек, не обладающий математическими компетенциями, испытывает сложности не только при освоении блока математических дисциплин, но и при освоении других наук. Как ранее отмечал </w:t>
      </w:r>
      <w:r>
        <w:rPr>
          <w:rFonts w:ascii="Times New Roman" w:hAnsi="Times New Roman" w:cs="Times New Roman"/>
          <w:sz w:val="28"/>
          <w:szCs w:val="28"/>
        </w:rPr>
        <w:t>В.В.</w:t>
      </w:r>
      <w:r w:rsidRPr="00BB50B6">
        <w:rPr>
          <w:rFonts w:ascii="Times New Roman" w:hAnsi="Times New Roman" w:cs="Times New Roman"/>
          <w:sz w:val="28"/>
          <w:szCs w:val="28"/>
        </w:rPr>
        <w:t xml:space="preserve"> Путин: "математика - [это] не какая-то абстрактная, отвлеченная область знаний, а наука будущего, инструмент для развития новых технологий и самых передовых отраслей. </w:t>
      </w:r>
      <w:proofErr w:type="gramStart"/>
      <w:r w:rsidRPr="00BB50B6">
        <w:rPr>
          <w:rFonts w:ascii="Times New Roman" w:hAnsi="Times New Roman" w:cs="Times New Roman"/>
          <w:sz w:val="28"/>
          <w:szCs w:val="28"/>
        </w:rPr>
        <w:t>Речь</w:t>
      </w:r>
      <w:proofErr w:type="gramEnd"/>
      <w:r w:rsidRPr="00BB50B6">
        <w:rPr>
          <w:rFonts w:ascii="Times New Roman" w:hAnsi="Times New Roman" w:cs="Times New Roman"/>
          <w:sz w:val="28"/>
          <w:szCs w:val="28"/>
        </w:rPr>
        <w:t xml:space="preserve"> в том числе о работе с большими данными в промышленности, в финансах, медицине, генетике, да где угодно." Президент РФ призвал обеспечить доступность подготовки специалистов по математике и информатике 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B50B6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E96052" w:rsidRPr="00E96052" w:rsidRDefault="00E96052" w:rsidP="002149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052">
        <w:rPr>
          <w:rFonts w:ascii="Times New Roman" w:hAnsi="Times New Roman" w:cs="Times New Roman"/>
          <w:sz w:val="28"/>
          <w:szCs w:val="28"/>
        </w:rPr>
        <w:t xml:space="preserve">  Один преподаватель не может уделить </w:t>
      </w:r>
      <w:r w:rsidR="0021494F">
        <w:rPr>
          <w:rFonts w:ascii="Times New Roman" w:hAnsi="Times New Roman" w:cs="Times New Roman"/>
          <w:sz w:val="28"/>
          <w:szCs w:val="28"/>
        </w:rPr>
        <w:t>большое</w:t>
      </w:r>
      <w:r w:rsidRPr="00E96052">
        <w:rPr>
          <w:rFonts w:ascii="Times New Roman" w:hAnsi="Times New Roman" w:cs="Times New Roman"/>
          <w:sz w:val="28"/>
          <w:szCs w:val="28"/>
        </w:rPr>
        <w:t xml:space="preserve"> количество времени каждому студенту из большой академической группы</w:t>
      </w:r>
      <w:r w:rsidR="0021494F">
        <w:rPr>
          <w:rFonts w:ascii="Times New Roman" w:hAnsi="Times New Roman" w:cs="Times New Roman"/>
          <w:sz w:val="28"/>
          <w:szCs w:val="28"/>
        </w:rPr>
        <w:t xml:space="preserve"> </w:t>
      </w:r>
      <w:r w:rsidR="0021494F" w:rsidRPr="00D546FD">
        <w:rPr>
          <w:rFonts w:ascii="Times New Roman" w:hAnsi="Times New Roman" w:cs="Times New Roman"/>
          <w:sz w:val="28"/>
          <w:szCs w:val="28"/>
        </w:rPr>
        <w:t>[</w:t>
      </w:r>
      <w:r w:rsidR="00534C37">
        <w:rPr>
          <w:rFonts w:ascii="Times New Roman" w:hAnsi="Times New Roman" w:cs="Times New Roman"/>
          <w:sz w:val="28"/>
          <w:szCs w:val="28"/>
        </w:rPr>
        <w:t>3</w:t>
      </w:r>
      <w:r w:rsidR="0021494F" w:rsidRPr="00D546FD">
        <w:rPr>
          <w:rFonts w:ascii="Times New Roman" w:hAnsi="Times New Roman" w:cs="Times New Roman"/>
          <w:sz w:val="28"/>
          <w:szCs w:val="28"/>
        </w:rPr>
        <w:t>]</w:t>
      </w:r>
      <w:r w:rsidRPr="00E96052">
        <w:rPr>
          <w:rFonts w:ascii="Times New Roman" w:hAnsi="Times New Roman" w:cs="Times New Roman"/>
          <w:sz w:val="28"/>
          <w:szCs w:val="28"/>
        </w:rPr>
        <w:t>, особенно при освоении сложных дисциплин (таких как высшая математика).</w:t>
      </w:r>
      <w:r w:rsidR="0021494F">
        <w:rPr>
          <w:rFonts w:ascii="Times New Roman" w:hAnsi="Times New Roman" w:cs="Times New Roman"/>
          <w:sz w:val="28"/>
          <w:szCs w:val="28"/>
        </w:rPr>
        <w:t xml:space="preserve"> </w:t>
      </w:r>
      <w:r w:rsidRPr="00E96052">
        <w:rPr>
          <w:rFonts w:ascii="Times New Roman" w:hAnsi="Times New Roman" w:cs="Times New Roman"/>
          <w:sz w:val="28"/>
          <w:szCs w:val="28"/>
        </w:rPr>
        <w:t xml:space="preserve">Студенты младших курсов </w:t>
      </w:r>
      <w:r w:rsidR="0021494F"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Pr="00E96052">
        <w:rPr>
          <w:rFonts w:ascii="Times New Roman" w:hAnsi="Times New Roman" w:cs="Times New Roman"/>
          <w:sz w:val="28"/>
          <w:szCs w:val="28"/>
        </w:rPr>
        <w:t>испытывают трудности с адаптацией к вузовской системе обучения и усвоением сложного материала, что приводит к низким результатам на зачётах и экзаменах.</w:t>
      </w:r>
      <w:r w:rsidR="0021494F">
        <w:rPr>
          <w:rFonts w:ascii="Times New Roman" w:hAnsi="Times New Roman" w:cs="Times New Roman"/>
          <w:sz w:val="28"/>
          <w:szCs w:val="28"/>
        </w:rPr>
        <w:t xml:space="preserve"> </w:t>
      </w:r>
      <w:r w:rsidRPr="00E96052">
        <w:rPr>
          <w:rFonts w:ascii="Times New Roman" w:hAnsi="Times New Roman" w:cs="Times New Roman"/>
          <w:sz w:val="28"/>
          <w:szCs w:val="28"/>
        </w:rPr>
        <w:t>Формальные консультации не всегда покрывают все возникающие вопросы, а студенты-первокурсники часто боятся или стесняются обращаться за помощью к преподавателям.</w:t>
      </w:r>
    </w:p>
    <w:p w:rsidR="0021494F" w:rsidRPr="00E96052" w:rsidRDefault="0021494F" w:rsidP="002149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052">
        <w:rPr>
          <w:rFonts w:ascii="Times New Roman" w:hAnsi="Times New Roman" w:cs="Times New Roman"/>
          <w:sz w:val="28"/>
          <w:szCs w:val="28"/>
        </w:rPr>
        <w:lastRenderedPageBreak/>
        <w:t>Современная молодёжь не имеет тенденцию к самообразованию посредством «</w:t>
      </w:r>
      <w:proofErr w:type="spellStart"/>
      <w:r w:rsidRPr="00E96052">
        <w:rPr>
          <w:rFonts w:ascii="Times New Roman" w:hAnsi="Times New Roman" w:cs="Times New Roman"/>
          <w:sz w:val="28"/>
          <w:szCs w:val="28"/>
        </w:rPr>
        <w:t>перечитывания</w:t>
      </w:r>
      <w:proofErr w:type="spellEnd"/>
      <w:r w:rsidRPr="00E96052">
        <w:rPr>
          <w:rFonts w:ascii="Times New Roman" w:hAnsi="Times New Roman" w:cs="Times New Roman"/>
          <w:sz w:val="28"/>
          <w:szCs w:val="28"/>
        </w:rPr>
        <w:t xml:space="preserve">» печатных учебников школьной программы. С </w:t>
      </w:r>
      <w:proofErr w:type="spellStart"/>
      <w:r w:rsidRPr="00E96052">
        <w:rPr>
          <w:rFonts w:ascii="Times New Roman" w:hAnsi="Times New Roman" w:cs="Times New Roman"/>
          <w:sz w:val="28"/>
          <w:szCs w:val="28"/>
        </w:rPr>
        <w:t>бОльшим</w:t>
      </w:r>
      <w:proofErr w:type="spellEnd"/>
      <w:r w:rsidRPr="00E96052">
        <w:rPr>
          <w:rFonts w:ascii="Times New Roman" w:hAnsi="Times New Roman" w:cs="Times New Roman"/>
          <w:sz w:val="28"/>
          <w:szCs w:val="28"/>
        </w:rPr>
        <w:t xml:space="preserve"> интересом студенты смотрят обучающие </w:t>
      </w:r>
      <w:proofErr w:type="spellStart"/>
      <w:r w:rsidRPr="00E96052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E96052">
        <w:rPr>
          <w:rFonts w:ascii="Times New Roman" w:hAnsi="Times New Roman" w:cs="Times New Roman"/>
          <w:sz w:val="28"/>
          <w:szCs w:val="28"/>
        </w:rPr>
        <w:t>, статьи в интернете и вступают в тематические сообщества в социальных сетях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6FD">
        <w:rPr>
          <w:rFonts w:ascii="Times New Roman" w:hAnsi="Times New Roman" w:cs="Times New Roman"/>
          <w:sz w:val="28"/>
          <w:szCs w:val="28"/>
        </w:rPr>
        <w:t>[</w:t>
      </w:r>
      <w:r w:rsidR="00534C37">
        <w:rPr>
          <w:rFonts w:ascii="Times New Roman" w:hAnsi="Times New Roman" w:cs="Times New Roman"/>
          <w:sz w:val="28"/>
          <w:szCs w:val="28"/>
        </w:rPr>
        <w:t>4</w:t>
      </w:r>
      <w:r w:rsidRPr="00D546FD">
        <w:rPr>
          <w:rFonts w:ascii="Times New Roman" w:hAnsi="Times New Roman" w:cs="Times New Roman"/>
          <w:sz w:val="28"/>
          <w:szCs w:val="28"/>
        </w:rPr>
        <w:t>]</w:t>
      </w:r>
      <w:r w:rsidRPr="00E96052">
        <w:rPr>
          <w:rFonts w:ascii="Times New Roman" w:hAnsi="Times New Roman" w:cs="Times New Roman"/>
          <w:sz w:val="28"/>
          <w:szCs w:val="28"/>
        </w:rPr>
        <w:t>. К сожалению, не всегда материалы из Интернета достоверны, структурированы</w:t>
      </w:r>
      <w:r>
        <w:rPr>
          <w:rFonts w:ascii="Times New Roman" w:hAnsi="Times New Roman" w:cs="Times New Roman"/>
          <w:sz w:val="28"/>
          <w:szCs w:val="28"/>
        </w:rPr>
        <w:t xml:space="preserve">, обладают полнотой информации. </w:t>
      </w:r>
      <w:r w:rsidR="00E96052" w:rsidRPr="00E96052">
        <w:rPr>
          <w:rFonts w:ascii="Times New Roman" w:hAnsi="Times New Roman" w:cs="Times New Roman"/>
          <w:sz w:val="28"/>
          <w:szCs w:val="28"/>
        </w:rPr>
        <w:t>Студенты старших курсов, обладая знаниями, не имеют возможности их систематизировать и применить в практике преподавания и объяснения.</w:t>
      </w:r>
    </w:p>
    <w:p w:rsidR="0021494F" w:rsidRDefault="00E96052" w:rsidP="002149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052">
        <w:rPr>
          <w:rFonts w:ascii="Times New Roman" w:hAnsi="Times New Roman" w:cs="Times New Roman"/>
          <w:sz w:val="28"/>
          <w:szCs w:val="28"/>
        </w:rPr>
        <w:t xml:space="preserve">Возникает вопрос, «какие инструменты использовать, чтобы повысить уровень математической </w:t>
      </w:r>
      <w:r w:rsidR="0021494F">
        <w:rPr>
          <w:rFonts w:ascii="Times New Roman" w:hAnsi="Times New Roman" w:cs="Times New Roman"/>
          <w:sz w:val="28"/>
          <w:szCs w:val="28"/>
        </w:rPr>
        <w:t xml:space="preserve">грамотности на базовом уровне?» Таким </w:t>
      </w:r>
      <w:r w:rsidR="00BB50B6">
        <w:rPr>
          <w:rFonts w:ascii="Times New Roman" w:hAnsi="Times New Roman" w:cs="Times New Roman"/>
          <w:sz w:val="28"/>
          <w:szCs w:val="28"/>
        </w:rPr>
        <w:t>образом,</w:t>
      </w:r>
      <w:r w:rsidR="0021494F">
        <w:rPr>
          <w:rFonts w:ascii="Times New Roman" w:hAnsi="Times New Roman" w:cs="Times New Roman"/>
          <w:sz w:val="28"/>
          <w:szCs w:val="28"/>
        </w:rPr>
        <w:t xml:space="preserve"> </w:t>
      </w:r>
      <w:r w:rsidR="0021494F" w:rsidRPr="00534C37">
        <w:rPr>
          <w:rFonts w:ascii="Times New Roman" w:hAnsi="Times New Roman" w:cs="Times New Roman"/>
          <w:i/>
          <w:sz w:val="28"/>
          <w:szCs w:val="28"/>
        </w:rPr>
        <w:t>целью проекта является</w:t>
      </w:r>
      <w:r w:rsidR="0021494F">
        <w:rPr>
          <w:rFonts w:ascii="Times New Roman" w:hAnsi="Times New Roman" w:cs="Times New Roman"/>
          <w:sz w:val="28"/>
          <w:szCs w:val="28"/>
        </w:rPr>
        <w:t xml:space="preserve"> с</w:t>
      </w:r>
      <w:r w:rsidR="0021494F" w:rsidRPr="0021494F">
        <w:rPr>
          <w:rFonts w:ascii="Times New Roman" w:hAnsi="Times New Roman" w:cs="Times New Roman"/>
          <w:sz w:val="28"/>
          <w:szCs w:val="28"/>
        </w:rPr>
        <w:t>озд</w:t>
      </w:r>
      <w:r w:rsidR="0021494F">
        <w:rPr>
          <w:rFonts w:ascii="Times New Roman" w:hAnsi="Times New Roman" w:cs="Times New Roman"/>
          <w:sz w:val="28"/>
          <w:szCs w:val="28"/>
        </w:rPr>
        <w:t>ание</w:t>
      </w:r>
      <w:r w:rsidR="0021494F" w:rsidRPr="0021494F">
        <w:rPr>
          <w:rFonts w:ascii="Times New Roman" w:hAnsi="Times New Roman" w:cs="Times New Roman"/>
          <w:sz w:val="28"/>
          <w:szCs w:val="28"/>
        </w:rPr>
        <w:t xml:space="preserve"> устойчив</w:t>
      </w:r>
      <w:r w:rsidR="0021494F">
        <w:rPr>
          <w:rFonts w:ascii="Times New Roman" w:hAnsi="Times New Roman" w:cs="Times New Roman"/>
          <w:sz w:val="28"/>
          <w:szCs w:val="28"/>
        </w:rPr>
        <w:t>ой</w:t>
      </w:r>
      <w:r w:rsidR="0021494F" w:rsidRPr="0021494F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21494F">
        <w:rPr>
          <w:rFonts w:ascii="Times New Roman" w:hAnsi="Times New Roman" w:cs="Times New Roman"/>
          <w:sz w:val="28"/>
          <w:szCs w:val="28"/>
        </w:rPr>
        <w:t>ы</w:t>
      </w:r>
      <w:r w:rsidR="0021494F" w:rsidRPr="0021494F">
        <w:rPr>
          <w:rFonts w:ascii="Times New Roman" w:hAnsi="Times New Roman" w:cs="Times New Roman"/>
          <w:sz w:val="28"/>
          <w:szCs w:val="28"/>
        </w:rPr>
        <w:t xml:space="preserve"> студенческого наставничества для повышения академической успеваемости </w:t>
      </w:r>
      <w:r w:rsidR="0021494F">
        <w:rPr>
          <w:rFonts w:ascii="Times New Roman" w:hAnsi="Times New Roman" w:cs="Times New Roman"/>
          <w:sz w:val="28"/>
          <w:szCs w:val="28"/>
        </w:rPr>
        <w:t>обучающихся</w:t>
      </w:r>
      <w:r w:rsidR="0021494F" w:rsidRPr="0021494F">
        <w:rPr>
          <w:rFonts w:ascii="Times New Roman" w:hAnsi="Times New Roman" w:cs="Times New Roman"/>
          <w:sz w:val="28"/>
          <w:szCs w:val="28"/>
        </w:rPr>
        <w:t xml:space="preserve"> младших курсов и формирования профессионально-педагогических компетенций у студентов старших курсов.</w:t>
      </w:r>
    </w:p>
    <w:p w:rsidR="00902838" w:rsidRDefault="00902838" w:rsidP="002149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выполнить следующие задачи:</w:t>
      </w:r>
    </w:p>
    <w:p w:rsidR="00902838" w:rsidRPr="00902838" w:rsidRDefault="00902838" w:rsidP="0090283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838">
        <w:rPr>
          <w:rFonts w:ascii="Times New Roman" w:hAnsi="Times New Roman" w:cs="Times New Roman"/>
          <w:sz w:val="28"/>
          <w:szCs w:val="28"/>
        </w:rPr>
        <w:t>сформировать команду наставников из числа мотивированных студентов старших курсов;</w:t>
      </w:r>
    </w:p>
    <w:p w:rsidR="00902838" w:rsidRPr="00902838" w:rsidRDefault="00902838" w:rsidP="0090283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838">
        <w:rPr>
          <w:rFonts w:ascii="Times New Roman" w:hAnsi="Times New Roman" w:cs="Times New Roman"/>
          <w:sz w:val="28"/>
          <w:szCs w:val="28"/>
        </w:rPr>
        <w:t>разработать и реализовать план поддержки по конкретным "проблемным" дисциплинам (на примере высшей математики);</w:t>
      </w:r>
    </w:p>
    <w:p w:rsidR="00902838" w:rsidRPr="00902838" w:rsidRDefault="00902838" w:rsidP="0090283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838">
        <w:rPr>
          <w:rFonts w:ascii="Times New Roman" w:hAnsi="Times New Roman" w:cs="Times New Roman"/>
          <w:sz w:val="28"/>
          <w:szCs w:val="28"/>
        </w:rPr>
        <w:t>создать банк учебных материалов (</w:t>
      </w:r>
      <w:proofErr w:type="spellStart"/>
      <w:r w:rsidRPr="00902838">
        <w:rPr>
          <w:rFonts w:ascii="Times New Roman" w:hAnsi="Times New Roman" w:cs="Times New Roman"/>
          <w:sz w:val="28"/>
          <w:szCs w:val="28"/>
        </w:rPr>
        <w:t>видеолекций</w:t>
      </w:r>
      <w:proofErr w:type="spellEnd"/>
      <w:r w:rsidRPr="00902838">
        <w:rPr>
          <w:rFonts w:ascii="Times New Roman" w:hAnsi="Times New Roman" w:cs="Times New Roman"/>
          <w:sz w:val="28"/>
          <w:szCs w:val="28"/>
        </w:rPr>
        <w:t>, методических разборов), актуальных для конкретного курса и преподавателя;</w:t>
      </w:r>
    </w:p>
    <w:p w:rsidR="00902838" w:rsidRPr="00902838" w:rsidRDefault="00902838" w:rsidP="0090283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838">
        <w:rPr>
          <w:rFonts w:ascii="Times New Roman" w:hAnsi="Times New Roman" w:cs="Times New Roman"/>
          <w:sz w:val="28"/>
          <w:szCs w:val="28"/>
        </w:rPr>
        <w:t>организовать регулярные консультации и финальные "</w:t>
      </w:r>
      <w:proofErr w:type="spellStart"/>
      <w:r w:rsidRPr="00902838">
        <w:rPr>
          <w:rFonts w:ascii="Times New Roman" w:hAnsi="Times New Roman" w:cs="Times New Roman"/>
          <w:sz w:val="28"/>
          <w:szCs w:val="28"/>
        </w:rPr>
        <w:t>передэкзаменационные</w:t>
      </w:r>
      <w:proofErr w:type="spellEnd"/>
      <w:r w:rsidRPr="0090283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902838">
        <w:rPr>
          <w:rFonts w:ascii="Times New Roman" w:hAnsi="Times New Roman" w:cs="Times New Roman"/>
          <w:sz w:val="28"/>
          <w:szCs w:val="28"/>
        </w:rPr>
        <w:t>интенсивы</w:t>
      </w:r>
      <w:proofErr w:type="spellEnd"/>
      <w:r w:rsidRPr="00902838">
        <w:rPr>
          <w:rFonts w:ascii="Times New Roman" w:hAnsi="Times New Roman" w:cs="Times New Roman"/>
          <w:sz w:val="28"/>
          <w:szCs w:val="28"/>
        </w:rPr>
        <w:t>;</w:t>
      </w:r>
    </w:p>
    <w:p w:rsidR="00902838" w:rsidRPr="00902838" w:rsidRDefault="00902838" w:rsidP="0090283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838">
        <w:rPr>
          <w:rFonts w:ascii="Times New Roman" w:hAnsi="Times New Roman" w:cs="Times New Roman"/>
          <w:sz w:val="28"/>
          <w:szCs w:val="28"/>
        </w:rPr>
        <w:t>оценить эффективность проекта по академическим показателям и через обратную связь от участников.</w:t>
      </w:r>
    </w:p>
    <w:p w:rsidR="00BB50B6" w:rsidRDefault="00BB5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1494F" w:rsidRDefault="00BB50B6" w:rsidP="00BB50B6">
      <w:pPr>
        <w:pStyle w:val="1"/>
      </w:pPr>
      <w:bookmarkStart w:id="1" w:name="_Toc210933049"/>
      <w:r>
        <w:lastRenderedPageBreak/>
        <w:t xml:space="preserve">1 </w:t>
      </w:r>
      <w:r w:rsidR="005467C4">
        <w:t>Концепция</w:t>
      </w:r>
      <w:r>
        <w:t xml:space="preserve"> проекта</w:t>
      </w:r>
      <w:bookmarkEnd w:id="1"/>
    </w:p>
    <w:p w:rsidR="009673D4" w:rsidRDefault="009673D4" w:rsidP="009673D4">
      <w:pPr>
        <w:pStyle w:val="2"/>
      </w:pPr>
      <w:bookmarkStart w:id="2" w:name="_Toc210933050"/>
      <w:r>
        <w:t>1.</w:t>
      </w:r>
      <w:r w:rsidR="00F54AF8">
        <w:t>1</w:t>
      </w:r>
      <w:r>
        <w:t xml:space="preserve"> Описание проекта</w:t>
      </w:r>
      <w:bookmarkEnd w:id="2"/>
    </w:p>
    <w:p w:rsidR="00774224" w:rsidRPr="00774224" w:rsidRDefault="00774224" w:rsidP="00774224"/>
    <w:p w:rsidR="00BB50B6" w:rsidRPr="00BB50B6" w:rsidRDefault="00BB50B6" w:rsidP="00BB50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0B6">
        <w:rPr>
          <w:rFonts w:ascii="Times New Roman" w:hAnsi="Times New Roman" w:cs="Times New Roman"/>
          <w:sz w:val="28"/>
          <w:szCs w:val="28"/>
        </w:rPr>
        <w:t>"Скорая математическая помощь" - проект, направленный на повышение базовых знаний по блоку математических дисциплин, среди обучающихся первого курса</w:t>
      </w:r>
      <w:r>
        <w:rPr>
          <w:rFonts w:ascii="Times New Roman" w:hAnsi="Times New Roman" w:cs="Times New Roman"/>
          <w:sz w:val="28"/>
          <w:szCs w:val="28"/>
        </w:rPr>
        <w:t xml:space="preserve"> (в частности ГАОУ ВО ЛО «Гатчинский государственный университет»)</w:t>
      </w:r>
      <w:r w:rsidRPr="00BB50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помощью экосистемы проекта.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4E8"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BB50B6" w:rsidRDefault="00BB50B6" w:rsidP="00143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0B6">
        <w:rPr>
          <w:rFonts w:ascii="Times New Roman" w:hAnsi="Times New Roman" w:cs="Times New Roman"/>
          <w:sz w:val="28"/>
          <w:szCs w:val="28"/>
        </w:rPr>
        <w:t xml:space="preserve">С учетом географического расположения команда проекта для проработки вопросов, связанных с повышением математической грамотности, организовала анкетирование </w:t>
      </w:r>
      <w:r w:rsidR="00143C42">
        <w:rPr>
          <w:rFonts w:ascii="Times New Roman" w:hAnsi="Times New Roman" w:cs="Times New Roman"/>
          <w:sz w:val="28"/>
          <w:szCs w:val="28"/>
        </w:rPr>
        <w:t xml:space="preserve">среди обучающихся первого курса, </w:t>
      </w:r>
      <w:r w:rsidRPr="00BB50B6">
        <w:rPr>
          <w:rFonts w:ascii="Times New Roman" w:hAnsi="Times New Roman" w:cs="Times New Roman"/>
          <w:sz w:val="28"/>
          <w:szCs w:val="28"/>
        </w:rPr>
        <w:t>изучающих дисциплины математического блока.</w:t>
      </w:r>
      <w:proofErr w:type="gramEnd"/>
      <w:r w:rsidRPr="00BB50B6">
        <w:rPr>
          <w:rFonts w:ascii="Times New Roman" w:hAnsi="Times New Roman" w:cs="Times New Roman"/>
          <w:sz w:val="28"/>
          <w:szCs w:val="28"/>
        </w:rPr>
        <w:t xml:space="preserve"> Результаты говорят о том, что проблема пробелов в знаниях базовой математики среди студентов актуальна, также респонденты отмечают, что стали бы активными участниками очно-дистанционных,</w:t>
      </w:r>
      <w:r w:rsidR="00143C42">
        <w:rPr>
          <w:rFonts w:ascii="Times New Roman" w:hAnsi="Times New Roman" w:cs="Times New Roman"/>
          <w:sz w:val="28"/>
          <w:szCs w:val="28"/>
        </w:rPr>
        <w:t xml:space="preserve"> направленных на просвещение в </w:t>
      </w:r>
      <w:r w:rsidRPr="00BB50B6">
        <w:rPr>
          <w:rFonts w:ascii="Times New Roman" w:hAnsi="Times New Roman" w:cs="Times New Roman"/>
          <w:sz w:val="28"/>
          <w:szCs w:val="28"/>
        </w:rPr>
        <w:t>указ</w:t>
      </w:r>
      <w:r w:rsidR="00143C42">
        <w:rPr>
          <w:rFonts w:ascii="Times New Roman" w:hAnsi="Times New Roman" w:cs="Times New Roman"/>
          <w:sz w:val="28"/>
          <w:szCs w:val="28"/>
        </w:rPr>
        <w:t>анной пробл</w:t>
      </w:r>
      <w:r w:rsidR="00E1789C">
        <w:rPr>
          <w:rFonts w:ascii="Times New Roman" w:hAnsi="Times New Roman" w:cs="Times New Roman"/>
          <w:sz w:val="28"/>
          <w:szCs w:val="28"/>
        </w:rPr>
        <w:t>ематике мероприятий</w:t>
      </w:r>
      <w:r w:rsidR="00143C42">
        <w:rPr>
          <w:rFonts w:ascii="Times New Roman" w:hAnsi="Times New Roman" w:cs="Times New Roman"/>
          <w:sz w:val="28"/>
          <w:szCs w:val="28"/>
        </w:rPr>
        <w:t>.</w:t>
      </w:r>
    </w:p>
    <w:p w:rsidR="00E96052" w:rsidRPr="000A4BF1" w:rsidRDefault="00E96052" w:rsidP="00E9605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4BF1">
        <w:rPr>
          <w:rFonts w:ascii="Times New Roman" w:hAnsi="Times New Roman" w:cs="Times New Roman"/>
          <w:i/>
          <w:sz w:val="28"/>
          <w:szCs w:val="28"/>
        </w:rPr>
        <w:t>Основны</w:t>
      </w:r>
      <w:r w:rsidR="00534C37" w:rsidRPr="000A4BF1">
        <w:rPr>
          <w:rFonts w:ascii="Times New Roman" w:hAnsi="Times New Roman" w:cs="Times New Roman"/>
          <w:i/>
          <w:sz w:val="28"/>
          <w:szCs w:val="28"/>
        </w:rPr>
        <w:t>е</w:t>
      </w:r>
      <w:r w:rsidRPr="000A4BF1">
        <w:rPr>
          <w:rFonts w:ascii="Times New Roman" w:hAnsi="Times New Roman" w:cs="Times New Roman"/>
          <w:i/>
          <w:sz w:val="28"/>
          <w:szCs w:val="28"/>
        </w:rPr>
        <w:t xml:space="preserve"> канал</w:t>
      </w:r>
      <w:r w:rsidR="00534C37" w:rsidRPr="000A4BF1">
        <w:rPr>
          <w:rFonts w:ascii="Times New Roman" w:hAnsi="Times New Roman" w:cs="Times New Roman"/>
          <w:i/>
          <w:sz w:val="28"/>
          <w:szCs w:val="28"/>
        </w:rPr>
        <w:t>ы</w:t>
      </w:r>
      <w:r w:rsidRPr="000A4BF1">
        <w:rPr>
          <w:rFonts w:ascii="Times New Roman" w:hAnsi="Times New Roman" w:cs="Times New Roman"/>
          <w:i/>
          <w:sz w:val="28"/>
          <w:szCs w:val="28"/>
        </w:rPr>
        <w:t xml:space="preserve"> передачи информации в проекте: </w:t>
      </w:r>
    </w:p>
    <w:p w:rsidR="00E96052" w:rsidRPr="00E96052" w:rsidRDefault="00E96052" w:rsidP="00E96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052">
        <w:rPr>
          <w:rFonts w:ascii="Times New Roman" w:hAnsi="Times New Roman" w:cs="Times New Roman"/>
          <w:sz w:val="28"/>
          <w:szCs w:val="28"/>
        </w:rPr>
        <w:t>1. Математические кафе - очные встречи-консультации в неформальной обста</w:t>
      </w:r>
      <w:r w:rsidR="00534C37">
        <w:rPr>
          <w:rFonts w:ascii="Times New Roman" w:hAnsi="Times New Roman" w:cs="Times New Roman"/>
          <w:sz w:val="28"/>
          <w:szCs w:val="28"/>
        </w:rPr>
        <w:t xml:space="preserve">новке (студенты старшекурсники </w:t>
      </w:r>
      <w:r w:rsidRPr="00E96052">
        <w:rPr>
          <w:rFonts w:ascii="Times New Roman" w:hAnsi="Times New Roman" w:cs="Times New Roman"/>
          <w:sz w:val="28"/>
          <w:szCs w:val="28"/>
        </w:rPr>
        <w:t>помогают первокурсникам разобрать сложные темы и подготовиться к промежуточной и итоговой аттестации);</w:t>
      </w:r>
    </w:p>
    <w:p w:rsidR="00E96052" w:rsidRPr="00E96052" w:rsidRDefault="00E96052" w:rsidP="00E96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052">
        <w:rPr>
          <w:rFonts w:ascii="Times New Roman" w:hAnsi="Times New Roman" w:cs="Times New Roman"/>
          <w:sz w:val="28"/>
          <w:szCs w:val="28"/>
        </w:rPr>
        <w:t>2.</w:t>
      </w:r>
      <w:r w:rsidR="00534C37">
        <w:rPr>
          <w:rFonts w:ascii="Times New Roman" w:hAnsi="Times New Roman" w:cs="Times New Roman"/>
          <w:sz w:val="28"/>
          <w:szCs w:val="28"/>
        </w:rPr>
        <w:t xml:space="preserve"> Короткие в</w:t>
      </w:r>
      <w:r w:rsidRPr="00E96052">
        <w:rPr>
          <w:rFonts w:ascii="Times New Roman" w:hAnsi="Times New Roman" w:cs="Times New Roman"/>
          <w:sz w:val="28"/>
          <w:szCs w:val="28"/>
        </w:rPr>
        <w:t xml:space="preserve">идео-лекции в социальной сети </w:t>
      </w:r>
      <w:proofErr w:type="spellStart"/>
      <w:r w:rsidRPr="00E9605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96052">
        <w:rPr>
          <w:rFonts w:ascii="Times New Roman" w:hAnsi="Times New Roman" w:cs="Times New Roman"/>
          <w:sz w:val="28"/>
          <w:szCs w:val="28"/>
        </w:rPr>
        <w:t xml:space="preserve"> и возможность пройти тестирование по пройденной теме в СДО </w:t>
      </w:r>
      <w:proofErr w:type="spellStart"/>
      <w:r w:rsidRPr="00E96052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E96052">
        <w:rPr>
          <w:rFonts w:ascii="Times New Roman" w:hAnsi="Times New Roman" w:cs="Times New Roman"/>
          <w:sz w:val="28"/>
          <w:szCs w:val="28"/>
        </w:rPr>
        <w:t>;</w:t>
      </w:r>
    </w:p>
    <w:p w:rsidR="00E96052" w:rsidRPr="00E96052" w:rsidRDefault="00E96052" w:rsidP="00E96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052">
        <w:rPr>
          <w:rFonts w:ascii="Times New Roman" w:hAnsi="Times New Roman" w:cs="Times New Roman"/>
          <w:sz w:val="28"/>
          <w:szCs w:val="28"/>
        </w:rPr>
        <w:t xml:space="preserve">3. Математические </w:t>
      </w:r>
      <w:proofErr w:type="spellStart"/>
      <w:r w:rsidRPr="00E96052">
        <w:rPr>
          <w:rFonts w:ascii="Times New Roman" w:hAnsi="Times New Roman" w:cs="Times New Roman"/>
          <w:sz w:val="28"/>
          <w:szCs w:val="28"/>
        </w:rPr>
        <w:t>хакатоны</w:t>
      </w:r>
      <w:proofErr w:type="spellEnd"/>
      <w:r w:rsidRPr="00E96052">
        <w:rPr>
          <w:rFonts w:ascii="Times New Roman" w:hAnsi="Times New Roman" w:cs="Times New Roman"/>
          <w:sz w:val="28"/>
          <w:szCs w:val="28"/>
        </w:rPr>
        <w:t xml:space="preserve"> - очные командные игры на темы ак</w:t>
      </w:r>
      <w:r w:rsidR="00D755DA">
        <w:rPr>
          <w:rFonts w:ascii="Times New Roman" w:hAnsi="Times New Roman" w:cs="Times New Roman"/>
          <w:sz w:val="28"/>
          <w:szCs w:val="28"/>
        </w:rPr>
        <w:t>туальных математических проблем</w:t>
      </w:r>
      <w:r w:rsidRPr="00E9605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96052" w:rsidRDefault="00E96052" w:rsidP="00E96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052">
        <w:rPr>
          <w:rFonts w:ascii="Times New Roman" w:hAnsi="Times New Roman" w:cs="Times New Roman"/>
          <w:sz w:val="28"/>
          <w:szCs w:val="28"/>
        </w:rPr>
        <w:t>Комплекс очно-дистанционных мероприятий является одной из самых популярных моделей организации учебного процесса.</w:t>
      </w:r>
    </w:p>
    <w:p w:rsidR="000A4BF1" w:rsidRDefault="000A4BF1" w:rsidP="000A4B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F1">
        <w:rPr>
          <w:rFonts w:ascii="Times New Roman" w:hAnsi="Times New Roman" w:cs="Times New Roman"/>
          <w:sz w:val="28"/>
          <w:szCs w:val="28"/>
        </w:rPr>
        <w:t>Основные целевые группы, на которые направлен проект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57E51" w:rsidRPr="000A4BF1" w:rsidRDefault="00C57E51" w:rsidP="00C57E5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4BF1">
        <w:rPr>
          <w:rFonts w:ascii="Times New Roman" w:hAnsi="Times New Roman" w:cs="Times New Roman"/>
          <w:i/>
          <w:sz w:val="28"/>
          <w:szCs w:val="28"/>
        </w:rPr>
        <w:t>Основная аудитория проекта:</w:t>
      </w:r>
    </w:p>
    <w:p w:rsidR="00C57E51" w:rsidRPr="00C57E51" w:rsidRDefault="00C57E51" w:rsidP="00C57E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E51">
        <w:rPr>
          <w:rFonts w:ascii="Times New Roman" w:hAnsi="Times New Roman" w:cs="Times New Roman"/>
          <w:sz w:val="28"/>
          <w:szCs w:val="28"/>
        </w:rPr>
        <w:lastRenderedPageBreak/>
        <w:t xml:space="preserve">1. Обучающиеся первого курса </w:t>
      </w:r>
      <w:r>
        <w:rPr>
          <w:rFonts w:ascii="Times New Roman" w:hAnsi="Times New Roman" w:cs="Times New Roman"/>
          <w:sz w:val="28"/>
          <w:szCs w:val="28"/>
        </w:rPr>
        <w:t>вузов</w:t>
      </w:r>
      <w:r w:rsidRPr="00C57E51">
        <w:rPr>
          <w:rFonts w:ascii="Times New Roman" w:hAnsi="Times New Roman" w:cs="Times New Roman"/>
          <w:sz w:val="28"/>
          <w:szCs w:val="28"/>
        </w:rPr>
        <w:t xml:space="preserve">, изучающие дисциплины математического блока, имеющие пробелы в знаниях базовой математики и/или имеющие невысокие баллы ЕГЭ по математике (профильный уровень). </w:t>
      </w:r>
    </w:p>
    <w:p w:rsidR="00C57E51" w:rsidRPr="000A4BF1" w:rsidRDefault="00C57E51" w:rsidP="00C57E5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4BF1">
        <w:rPr>
          <w:rFonts w:ascii="Times New Roman" w:hAnsi="Times New Roman" w:cs="Times New Roman"/>
          <w:i/>
          <w:sz w:val="28"/>
          <w:szCs w:val="28"/>
        </w:rPr>
        <w:t>Дополнительная аудитория:</w:t>
      </w:r>
    </w:p>
    <w:p w:rsidR="00C57E51" w:rsidRPr="00C57E51" w:rsidRDefault="00C57E51" w:rsidP="00C57E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E51">
        <w:rPr>
          <w:rFonts w:ascii="Times New Roman" w:hAnsi="Times New Roman" w:cs="Times New Roman"/>
          <w:sz w:val="28"/>
          <w:szCs w:val="28"/>
        </w:rPr>
        <w:t xml:space="preserve">1. </w:t>
      </w:r>
      <w:r w:rsidR="00256837">
        <w:rPr>
          <w:rFonts w:ascii="Times New Roman" w:hAnsi="Times New Roman" w:cs="Times New Roman"/>
          <w:sz w:val="28"/>
          <w:szCs w:val="28"/>
        </w:rPr>
        <w:t>о</w:t>
      </w:r>
      <w:r w:rsidRPr="00C57E51">
        <w:rPr>
          <w:rFonts w:ascii="Times New Roman" w:hAnsi="Times New Roman" w:cs="Times New Roman"/>
          <w:sz w:val="28"/>
          <w:szCs w:val="28"/>
        </w:rPr>
        <w:t xml:space="preserve">бучающиеся </w:t>
      </w:r>
      <w:r w:rsidR="00256837">
        <w:rPr>
          <w:rFonts w:ascii="Times New Roman" w:hAnsi="Times New Roman" w:cs="Times New Roman"/>
          <w:sz w:val="28"/>
          <w:szCs w:val="28"/>
        </w:rPr>
        <w:t>по программам среднего профессионального образования;</w:t>
      </w:r>
    </w:p>
    <w:p w:rsidR="00C57E51" w:rsidRPr="00C57E51" w:rsidRDefault="00C57E51" w:rsidP="00C57E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E51">
        <w:rPr>
          <w:rFonts w:ascii="Times New Roman" w:hAnsi="Times New Roman" w:cs="Times New Roman"/>
          <w:sz w:val="28"/>
          <w:szCs w:val="28"/>
        </w:rPr>
        <w:t xml:space="preserve">2. </w:t>
      </w:r>
      <w:r w:rsidR="00256837">
        <w:rPr>
          <w:rFonts w:ascii="Times New Roman" w:hAnsi="Times New Roman" w:cs="Times New Roman"/>
          <w:sz w:val="28"/>
          <w:szCs w:val="28"/>
        </w:rPr>
        <w:t>п</w:t>
      </w:r>
      <w:r w:rsidRPr="00C57E51">
        <w:rPr>
          <w:rFonts w:ascii="Times New Roman" w:hAnsi="Times New Roman" w:cs="Times New Roman"/>
          <w:sz w:val="28"/>
          <w:szCs w:val="28"/>
        </w:rPr>
        <w:t xml:space="preserve">ользователи </w:t>
      </w:r>
      <w:proofErr w:type="spellStart"/>
      <w:r w:rsidRPr="00C57E51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C57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E5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57E51">
        <w:rPr>
          <w:rFonts w:ascii="Times New Roman" w:hAnsi="Times New Roman" w:cs="Times New Roman"/>
          <w:sz w:val="28"/>
          <w:szCs w:val="28"/>
        </w:rPr>
        <w:t xml:space="preserve">, просмотревшие опубликованные материалы </w:t>
      </w:r>
      <w:r w:rsidR="00256837">
        <w:rPr>
          <w:rFonts w:ascii="Times New Roman" w:hAnsi="Times New Roman" w:cs="Times New Roman"/>
          <w:sz w:val="28"/>
          <w:szCs w:val="28"/>
        </w:rPr>
        <w:t xml:space="preserve">проекта (охват материалов можно </w:t>
      </w:r>
      <w:r w:rsidRPr="00C57E51">
        <w:rPr>
          <w:rFonts w:ascii="Times New Roman" w:hAnsi="Times New Roman" w:cs="Times New Roman"/>
          <w:sz w:val="28"/>
          <w:szCs w:val="28"/>
        </w:rPr>
        <w:t xml:space="preserve">наблюдать с помощью инструмента статистики </w:t>
      </w:r>
      <w:proofErr w:type="spellStart"/>
      <w:r w:rsidRPr="00C57E51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C57E51">
        <w:rPr>
          <w:rFonts w:ascii="Times New Roman" w:hAnsi="Times New Roman" w:cs="Times New Roman"/>
          <w:sz w:val="28"/>
          <w:szCs w:val="28"/>
        </w:rPr>
        <w:t>);</w:t>
      </w:r>
    </w:p>
    <w:p w:rsidR="00E96052" w:rsidRDefault="00C57E51" w:rsidP="000A4B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E51">
        <w:rPr>
          <w:rFonts w:ascii="Times New Roman" w:hAnsi="Times New Roman" w:cs="Times New Roman"/>
          <w:sz w:val="28"/>
          <w:szCs w:val="28"/>
        </w:rPr>
        <w:t xml:space="preserve">3. Слушатели </w:t>
      </w:r>
      <w:proofErr w:type="spellStart"/>
      <w:r w:rsidRPr="00C57E51">
        <w:rPr>
          <w:rFonts w:ascii="Times New Roman" w:hAnsi="Times New Roman" w:cs="Times New Roman"/>
          <w:sz w:val="28"/>
          <w:szCs w:val="28"/>
        </w:rPr>
        <w:t>подкастов</w:t>
      </w:r>
      <w:proofErr w:type="spellEnd"/>
      <w:r w:rsidRPr="00C57E51">
        <w:rPr>
          <w:rFonts w:ascii="Times New Roman" w:hAnsi="Times New Roman" w:cs="Times New Roman"/>
          <w:sz w:val="28"/>
          <w:szCs w:val="28"/>
        </w:rPr>
        <w:t xml:space="preserve"> на платф</w:t>
      </w:r>
      <w:r w:rsidR="00256837">
        <w:rPr>
          <w:rFonts w:ascii="Times New Roman" w:hAnsi="Times New Roman" w:cs="Times New Roman"/>
          <w:sz w:val="28"/>
          <w:szCs w:val="28"/>
        </w:rPr>
        <w:t xml:space="preserve">ормах </w:t>
      </w:r>
      <w:proofErr w:type="spellStart"/>
      <w:r w:rsidR="00256837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="0025683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256837">
        <w:rPr>
          <w:rFonts w:ascii="Times New Roman" w:hAnsi="Times New Roman" w:cs="Times New Roman"/>
          <w:sz w:val="28"/>
          <w:szCs w:val="28"/>
        </w:rPr>
        <w:t>узыка</w:t>
      </w:r>
      <w:proofErr w:type="spellEnd"/>
      <w:r w:rsidR="0025683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5683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56837">
        <w:rPr>
          <w:rFonts w:ascii="Times New Roman" w:hAnsi="Times New Roman" w:cs="Times New Roman"/>
          <w:sz w:val="28"/>
          <w:szCs w:val="28"/>
        </w:rPr>
        <w:t>.</w:t>
      </w:r>
    </w:p>
    <w:p w:rsidR="00527983" w:rsidRDefault="00527983" w:rsidP="00527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проекта: проект рассчитан на один учебный год (сентябрь – июнь).</w:t>
      </w:r>
      <w:r w:rsidR="00DA34D5">
        <w:rPr>
          <w:rFonts w:ascii="Times New Roman" w:hAnsi="Times New Roman" w:cs="Times New Roman"/>
          <w:sz w:val="28"/>
          <w:szCs w:val="28"/>
        </w:rPr>
        <w:t xml:space="preserve"> Дорожная карта проекта представлена в приложении 2. </w:t>
      </w:r>
    </w:p>
    <w:p w:rsidR="000A4BF1" w:rsidRDefault="000A4BF1" w:rsidP="000A4B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AF8" w:rsidRDefault="00F54AF8" w:rsidP="00F54AF8">
      <w:pPr>
        <w:pStyle w:val="2"/>
      </w:pPr>
      <w:bookmarkStart w:id="3" w:name="_Toc210933051"/>
      <w:r>
        <w:t xml:space="preserve">1.2 </w:t>
      </w:r>
      <w:r w:rsidR="00FA2A7D">
        <w:t>Мероприятия</w:t>
      </w:r>
      <w:r>
        <w:t xml:space="preserve"> проекта</w:t>
      </w:r>
      <w:bookmarkEnd w:id="3"/>
    </w:p>
    <w:p w:rsidR="0009503D" w:rsidRPr="0009503D" w:rsidRDefault="0009503D" w:rsidP="0009503D"/>
    <w:p w:rsidR="00527983" w:rsidRDefault="00527983" w:rsidP="00527983">
      <w:pPr>
        <w:pStyle w:val="3"/>
      </w:pPr>
      <w:bookmarkStart w:id="4" w:name="_Toc210933052"/>
      <w:r w:rsidRPr="00527983">
        <w:t>1.2.1 Мероприятие «</w:t>
      </w:r>
      <w:proofErr w:type="gramStart"/>
      <w:r w:rsidRPr="00527983">
        <w:t>Математический</w:t>
      </w:r>
      <w:proofErr w:type="gramEnd"/>
      <w:r w:rsidRPr="00527983">
        <w:t xml:space="preserve"> </w:t>
      </w:r>
      <w:proofErr w:type="spellStart"/>
      <w:r w:rsidRPr="00527983">
        <w:t>хакатон</w:t>
      </w:r>
      <w:proofErr w:type="spellEnd"/>
      <w:r w:rsidRPr="00527983">
        <w:t>»</w:t>
      </w:r>
      <w:bookmarkEnd w:id="4"/>
    </w:p>
    <w:p w:rsidR="00527983" w:rsidRPr="00527983" w:rsidRDefault="00527983" w:rsidP="00527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мероприятия: ф</w:t>
      </w:r>
      <w:r w:rsidRPr="00527983">
        <w:rPr>
          <w:rFonts w:ascii="Times New Roman" w:hAnsi="Times New Roman" w:cs="Times New Roman"/>
          <w:sz w:val="28"/>
          <w:szCs w:val="28"/>
        </w:rPr>
        <w:t xml:space="preserve">ормирование у студентов 1-го </w:t>
      </w:r>
      <w:r>
        <w:rPr>
          <w:rFonts w:ascii="Times New Roman" w:hAnsi="Times New Roman" w:cs="Times New Roman"/>
          <w:sz w:val="28"/>
          <w:szCs w:val="28"/>
        </w:rPr>
        <w:t>курса математического мышления; р</w:t>
      </w:r>
      <w:r w:rsidRPr="00527983">
        <w:rPr>
          <w:rFonts w:ascii="Times New Roman" w:hAnsi="Times New Roman" w:cs="Times New Roman"/>
          <w:sz w:val="28"/>
          <w:szCs w:val="28"/>
        </w:rPr>
        <w:t>азвитие умений устанавливать причинно-следственную связь пр</w:t>
      </w:r>
      <w:r>
        <w:rPr>
          <w:rFonts w:ascii="Times New Roman" w:hAnsi="Times New Roman" w:cs="Times New Roman"/>
          <w:sz w:val="28"/>
          <w:szCs w:val="28"/>
        </w:rPr>
        <w:t>и решении математических задач; у</w:t>
      </w:r>
      <w:r w:rsidRPr="00527983">
        <w:rPr>
          <w:rFonts w:ascii="Times New Roman" w:hAnsi="Times New Roman" w:cs="Times New Roman"/>
          <w:sz w:val="28"/>
          <w:szCs w:val="28"/>
        </w:rPr>
        <w:t>лучшение навыков командной работы.</w:t>
      </w:r>
      <w:r w:rsidR="00AF2FB5">
        <w:rPr>
          <w:rFonts w:ascii="Times New Roman" w:hAnsi="Times New Roman" w:cs="Times New Roman"/>
          <w:sz w:val="28"/>
          <w:szCs w:val="28"/>
        </w:rPr>
        <w:t xml:space="preserve"> Ожидаемое количество участников: 50 человек.</w:t>
      </w:r>
    </w:p>
    <w:p w:rsidR="00527983" w:rsidRPr="00527983" w:rsidRDefault="00527983" w:rsidP="00527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983">
        <w:rPr>
          <w:rFonts w:ascii="Times New Roman" w:hAnsi="Times New Roman" w:cs="Times New Roman"/>
          <w:sz w:val="28"/>
          <w:szCs w:val="28"/>
        </w:rPr>
        <w:t xml:space="preserve">После теоретического вступления ведущих участники выполняют задания заранее разработанного кейса. </w:t>
      </w:r>
      <w:r>
        <w:rPr>
          <w:rFonts w:ascii="Times New Roman" w:hAnsi="Times New Roman" w:cs="Times New Roman"/>
          <w:sz w:val="28"/>
          <w:szCs w:val="28"/>
        </w:rPr>
        <w:t xml:space="preserve">Студенты старшекурсники </w:t>
      </w:r>
      <w:r w:rsidRPr="00527983">
        <w:rPr>
          <w:rFonts w:ascii="Times New Roman" w:hAnsi="Times New Roman" w:cs="Times New Roman"/>
          <w:sz w:val="28"/>
          <w:szCs w:val="28"/>
        </w:rPr>
        <w:t>могут задавать дополнительные или уточняющие вопросы по заданиям.</w:t>
      </w:r>
    </w:p>
    <w:p w:rsidR="00527983" w:rsidRPr="00527983" w:rsidRDefault="00527983" w:rsidP="00527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тематики кейсов:</w:t>
      </w:r>
    </w:p>
    <w:p w:rsidR="00527983" w:rsidRPr="00527983" w:rsidRDefault="00527983" w:rsidP="0052798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983">
        <w:rPr>
          <w:rFonts w:ascii="Times New Roman" w:hAnsi="Times New Roman" w:cs="Times New Roman"/>
          <w:sz w:val="28"/>
          <w:szCs w:val="28"/>
        </w:rPr>
        <w:t>«Основы теории вероятностей»</w:t>
      </w:r>
    </w:p>
    <w:p w:rsidR="00527983" w:rsidRPr="00527983" w:rsidRDefault="00527983" w:rsidP="0052798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983">
        <w:rPr>
          <w:rFonts w:ascii="Times New Roman" w:hAnsi="Times New Roman" w:cs="Times New Roman"/>
          <w:sz w:val="28"/>
          <w:szCs w:val="28"/>
        </w:rPr>
        <w:t>«Основы искусственного интеллекта»</w:t>
      </w:r>
    </w:p>
    <w:p w:rsidR="00527983" w:rsidRPr="00527983" w:rsidRDefault="00527983" w:rsidP="0052798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9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27983">
        <w:rPr>
          <w:rFonts w:ascii="Times New Roman" w:hAnsi="Times New Roman" w:cs="Times New Roman"/>
          <w:sz w:val="28"/>
          <w:szCs w:val="28"/>
        </w:rPr>
        <w:t>Кибербезопасность</w:t>
      </w:r>
      <w:proofErr w:type="spellEnd"/>
      <w:r w:rsidRPr="00527983">
        <w:rPr>
          <w:rFonts w:ascii="Times New Roman" w:hAnsi="Times New Roman" w:cs="Times New Roman"/>
          <w:sz w:val="28"/>
          <w:szCs w:val="28"/>
        </w:rPr>
        <w:t>»</w:t>
      </w:r>
    </w:p>
    <w:p w:rsidR="00527983" w:rsidRPr="00527983" w:rsidRDefault="00527983" w:rsidP="00527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983">
        <w:rPr>
          <w:rFonts w:ascii="Times New Roman" w:hAnsi="Times New Roman" w:cs="Times New Roman"/>
          <w:sz w:val="28"/>
          <w:szCs w:val="28"/>
        </w:rPr>
        <w:t xml:space="preserve">Итоги подводит жюри, в состав которого </w:t>
      </w:r>
      <w:r>
        <w:rPr>
          <w:rFonts w:ascii="Times New Roman" w:hAnsi="Times New Roman" w:cs="Times New Roman"/>
          <w:sz w:val="28"/>
          <w:szCs w:val="28"/>
        </w:rPr>
        <w:t>входят студенты старшекурсники.</w:t>
      </w:r>
    </w:p>
    <w:p w:rsidR="00527983" w:rsidRPr="00527983" w:rsidRDefault="00527983" w:rsidP="00527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527983" w:rsidRPr="00527983" w:rsidRDefault="00527983" w:rsidP="0052798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983">
        <w:rPr>
          <w:rFonts w:ascii="Times New Roman" w:hAnsi="Times New Roman" w:cs="Times New Roman"/>
          <w:sz w:val="28"/>
          <w:szCs w:val="28"/>
        </w:rPr>
        <w:lastRenderedPageBreak/>
        <w:t>количество набранных баллов за верные ответы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7983" w:rsidRPr="00527983" w:rsidRDefault="00527983" w:rsidP="0052798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983">
        <w:rPr>
          <w:rFonts w:ascii="Times New Roman" w:hAnsi="Times New Roman" w:cs="Times New Roman"/>
          <w:sz w:val="28"/>
          <w:szCs w:val="28"/>
        </w:rPr>
        <w:t>креативность решения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5263" w:rsidRPr="00527983" w:rsidRDefault="00527983" w:rsidP="0052798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983">
        <w:rPr>
          <w:rFonts w:ascii="Times New Roman" w:hAnsi="Times New Roman" w:cs="Times New Roman"/>
          <w:sz w:val="28"/>
          <w:szCs w:val="28"/>
        </w:rPr>
        <w:t>полнота ответов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647A" w:rsidRPr="00F6647A" w:rsidRDefault="00F6647A" w:rsidP="00F66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Рекомендовано проводить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хакатоны</w:t>
      </w:r>
      <w:proofErr w:type="spellEnd"/>
      <w:r w:rsidRPr="00F6647A">
        <w:rPr>
          <w:rFonts w:ascii="Times New Roman" w:hAnsi="Times New Roman" w:cs="Times New Roman"/>
          <w:sz w:val="28"/>
          <w:szCs w:val="28"/>
        </w:rPr>
        <w:t xml:space="preserve"> несколько раз в семестр.</w:t>
      </w:r>
    </w:p>
    <w:p w:rsidR="00527983" w:rsidRDefault="00527983" w:rsidP="00E96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983" w:rsidRDefault="00527983" w:rsidP="00527983">
      <w:pPr>
        <w:pStyle w:val="3"/>
      </w:pPr>
      <w:bookmarkStart w:id="5" w:name="_Toc210933053"/>
      <w:r w:rsidRPr="00527983">
        <w:t>1.2.</w:t>
      </w:r>
      <w:r w:rsidR="00CF3931">
        <w:t>2</w:t>
      </w:r>
      <w:r w:rsidRPr="00527983">
        <w:t xml:space="preserve"> Мероприятие «Математическ</w:t>
      </w:r>
      <w:r>
        <w:t>ое кафе</w:t>
      </w:r>
      <w:r w:rsidRPr="00527983">
        <w:t>»</w:t>
      </w:r>
      <w:bookmarkEnd w:id="5"/>
    </w:p>
    <w:p w:rsidR="00EF68B6" w:rsidRPr="00EF68B6" w:rsidRDefault="00EF68B6" w:rsidP="00EF6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старшекурсники</w:t>
      </w:r>
      <w:r w:rsidRPr="00EF68B6">
        <w:rPr>
          <w:rFonts w:ascii="Times New Roman" w:hAnsi="Times New Roman" w:cs="Times New Roman"/>
          <w:sz w:val="28"/>
          <w:szCs w:val="28"/>
        </w:rPr>
        <w:t xml:space="preserve"> проводят неформальные встречи-консультации по блоку математических дисциплин. В рамках мероприятий обсуждаются сложные темы, проходит разбор типовых заданий и подготовка к текущему тестирова</w:t>
      </w:r>
      <w:r>
        <w:rPr>
          <w:rFonts w:ascii="Times New Roman" w:hAnsi="Times New Roman" w:cs="Times New Roman"/>
          <w:sz w:val="28"/>
          <w:szCs w:val="28"/>
        </w:rPr>
        <w:t>нию и промежуточной аттестации. Ожидаемое</w:t>
      </w:r>
      <w:r w:rsidRPr="00EF68B6">
        <w:rPr>
          <w:rFonts w:ascii="Times New Roman" w:hAnsi="Times New Roman" w:cs="Times New Roman"/>
          <w:sz w:val="28"/>
          <w:szCs w:val="28"/>
        </w:rPr>
        <w:t xml:space="preserve"> количество участников: 30 человек.</w:t>
      </w:r>
    </w:p>
    <w:p w:rsidR="00EF68B6" w:rsidRPr="00EF68B6" w:rsidRDefault="00EF68B6" w:rsidP="00EF6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тематики консультаций:</w:t>
      </w:r>
    </w:p>
    <w:p w:rsidR="00EF68B6" w:rsidRPr="00EF68B6" w:rsidRDefault="00EF68B6" w:rsidP="00EF68B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B6">
        <w:rPr>
          <w:rFonts w:ascii="Times New Roman" w:hAnsi="Times New Roman" w:cs="Times New Roman"/>
          <w:sz w:val="28"/>
          <w:szCs w:val="28"/>
        </w:rPr>
        <w:t>основные понятия курса математики: действия с матрицами, производная функции, пределы, логарифмы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68B6" w:rsidRPr="00EF68B6" w:rsidRDefault="00EF68B6" w:rsidP="00EF68B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B6">
        <w:rPr>
          <w:rFonts w:ascii="Times New Roman" w:hAnsi="Times New Roman" w:cs="Times New Roman"/>
          <w:sz w:val="28"/>
          <w:szCs w:val="28"/>
        </w:rPr>
        <w:t>определённые интегралы, метод подведения под знак дифференциала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68B6" w:rsidRPr="00EF68B6" w:rsidRDefault="00EF68B6" w:rsidP="00EF68B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8B6">
        <w:rPr>
          <w:rFonts w:ascii="Times New Roman" w:hAnsi="Times New Roman" w:cs="Times New Roman"/>
          <w:sz w:val="28"/>
          <w:szCs w:val="28"/>
        </w:rPr>
        <w:t xml:space="preserve">формулы полной вероятности, формулы </w:t>
      </w:r>
      <w:proofErr w:type="spellStart"/>
      <w:r w:rsidRPr="00EF68B6">
        <w:rPr>
          <w:rFonts w:ascii="Times New Roman" w:hAnsi="Times New Roman" w:cs="Times New Roman"/>
          <w:sz w:val="28"/>
          <w:szCs w:val="28"/>
        </w:rPr>
        <w:t>байеса</w:t>
      </w:r>
      <w:proofErr w:type="spellEnd"/>
      <w:r w:rsidRPr="00EF68B6">
        <w:rPr>
          <w:rFonts w:ascii="Times New Roman" w:hAnsi="Times New Roman" w:cs="Times New Roman"/>
          <w:sz w:val="28"/>
          <w:szCs w:val="28"/>
        </w:rPr>
        <w:t>.</w:t>
      </w:r>
    </w:p>
    <w:p w:rsidR="00527983" w:rsidRDefault="00F6647A" w:rsidP="00E96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Рекомендовано проводить встречи несколько раз в семестр.</w:t>
      </w:r>
    </w:p>
    <w:p w:rsidR="00F6647A" w:rsidRDefault="00F6647A" w:rsidP="00E96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931" w:rsidRPr="00D63DCC" w:rsidRDefault="00CF3931" w:rsidP="00D63DCC">
      <w:pPr>
        <w:pStyle w:val="3"/>
      </w:pPr>
      <w:bookmarkStart w:id="6" w:name="_Toc210933054"/>
      <w:r w:rsidRPr="00527983">
        <w:t>1.2.</w:t>
      </w:r>
      <w:r>
        <w:t>3</w:t>
      </w:r>
      <w:r w:rsidRPr="00527983">
        <w:t xml:space="preserve"> Мероприятие «</w:t>
      </w:r>
      <w:r w:rsidR="00D63DCC">
        <w:t xml:space="preserve">Проведение </w:t>
      </w:r>
      <w:proofErr w:type="spellStart"/>
      <w:r w:rsidR="00D63DCC">
        <w:t>видеолекций</w:t>
      </w:r>
      <w:proofErr w:type="spellEnd"/>
      <w:r w:rsidRPr="00527983">
        <w:t>»</w:t>
      </w:r>
      <w:bookmarkEnd w:id="6"/>
    </w:p>
    <w:p w:rsidR="00CF3931" w:rsidRPr="00CF3931" w:rsidRDefault="00D63DCC" w:rsidP="00CF3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старшекурсники</w:t>
      </w:r>
      <w:r w:rsidR="00CF3931" w:rsidRPr="00CF3931">
        <w:rPr>
          <w:rFonts w:ascii="Times New Roman" w:hAnsi="Times New Roman" w:cs="Times New Roman"/>
          <w:sz w:val="28"/>
          <w:szCs w:val="28"/>
        </w:rPr>
        <w:t xml:space="preserve"> подготавлива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F3931" w:rsidRPr="00CF3931">
        <w:rPr>
          <w:rFonts w:ascii="Times New Roman" w:hAnsi="Times New Roman" w:cs="Times New Roman"/>
          <w:sz w:val="28"/>
          <w:szCs w:val="28"/>
        </w:rPr>
        <w:t>т необходимые материалы и записыва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F3931" w:rsidRPr="00CF3931">
        <w:rPr>
          <w:rFonts w:ascii="Times New Roman" w:hAnsi="Times New Roman" w:cs="Times New Roman"/>
          <w:sz w:val="28"/>
          <w:szCs w:val="28"/>
        </w:rPr>
        <w:t xml:space="preserve">т видео-лекции. Лекция содержит презентацию с формулами и картинками, озвучку с пояснениями. Лекция состоит из теоретических и практических частей. Все лекции размещаются в группе проекта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или в студенческих сообществах/чатах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E076E6">
        <w:rPr>
          <w:rFonts w:ascii="Times New Roman" w:hAnsi="Times New Roman" w:cs="Times New Roman"/>
          <w:sz w:val="28"/>
          <w:szCs w:val="28"/>
        </w:rPr>
        <w:t>, в системе дистанционного обучения вуза.</w:t>
      </w:r>
    </w:p>
    <w:p w:rsidR="00CF3931" w:rsidRPr="00CF3931" w:rsidRDefault="00F6647A" w:rsidP="00CF3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т</w:t>
      </w:r>
      <w:r w:rsidR="00CF3931" w:rsidRPr="00CF3931">
        <w:rPr>
          <w:rFonts w:ascii="Times New Roman" w:hAnsi="Times New Roman" w:cs="Times New Roman"/>
          <w:sz w:val="28"/>
          <w:szCs w:val="28"/>
        </w:rPr>
        <w:t>емы лекций:</w:t>
      </w:r>
    </w:p>
    <w:p w:rsidR="00CF3931" w:rsidRPr="00CF3931" w:rsidRDefault="00CF3931" w:rsidP="00CF3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31">
        <w:rPr>
          <w:rFonts w:ascii="Times New Roman" w:hAnsi="Times New Roman" w:cs="Times New Roman"/>
          <w:sz w:val="28"/>
          <w:szCs w:val="28"/>
        </w:rPr>
        <w:t>1.</w:t>
      </w:r>
      <w:r w:rsidRPr="00CF3931">
        <w:rPr>
          <w:rFonts w:ascii="Times New Roman" w:hAnsi="Times New Roman" w:cs="Times New Roman"/>
          <w:sz w:val="28"/>
          <w:szCs w:val="28"/>
        </w:rPr>
        <w:tab/>
        <w:t>Уравнения. Применение теории делимости. Возвратные уравнения</w:t>
      </w:r>
    </w:p>
    <w:p w:rsidR="00CF3931" w:rsidRPr="00CF3931" w:rsidRDefault="00CF3931" w:rsidP="00CF3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31">
        <w:rPr>
          <w:rFonts w:ascii="Times New Roman" w:hAnsi="Times New Roman" w:cs="Times New Roman"/>
          <w:sz w:val="28"/>
          <w:szCs w:val="28"/>
        </w:rPr>
        <w:t>2.</w:t>
      </w:r>
      <w:r w:rsidRPr="00CF3931">
        <w:rPr>
          <w:rFonts w:ascii="Times New Roman" w:hAnsi="Times New Roman" w:cs="Times New Roman"/>
          <w:sz w:val="28"/>
          <w:szCs w:val="28"/>
        </w:rPr>
        <w:tab/>
        <w:t>Дробно-рациональные неравенства. Метод интервалов</w:t>
      </w:r>
    </w:p>
    <w:p w:rsidR="00CF3931" w:rsidRPr="00CF3931" w:rsidRDefault="00CF3931" w:rsidP="00CF3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31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CF3931">
        <w:rPr>
          <w:rFonts w:ascii="Times New Roman" w:hAnsi="Times New Roman" w:cs="Times New Roman"/>
          <w:sz w:val="28"/>
          <w:szCs w:val="28"/>
        </w:rPr>
        <w:tab/>
        <w:t>Иррациональные уравнения и неравенства</w:t>
      </w:r>
    </w:p>
    <w:p w:rsidR="00CF3931" w:rsidRPr="00CF3931" w:rsidRDefault="00CF3931" w:rsidP="00CF3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31">
        <w:rPr>
          <w:rFonts w:ascii="Times New Roman" w:hAnsi="Times New Roman" w:cs="Times New Roman"/>
          <w:sz w:val="28"/>
          <w:szCs w:val="28"/>
        </w:rPr>
        <w:t>4.</w:t>
      </w:r>
      <w:r w:rsidRPr="00CF3931">
        <w:rPr>
          <w:rFonts w:ascii="Times New Roman" w:hAnsi="Times New Roman" w:cs="Times New Roman"/>
          <w:sz w:val="28"/>
          <w:szCs w:val="28"/>
        </w:rPr>
        <w:tab/>
        <w:t>Логарифмические и показательные функции. Область определения. Область значений</w:t>
      </w:r>
    </w:p>
    <w:p w:rsidR="00CF3931" w:rsidRPr="00CF3931" w:rsidRDefault="00CF3931" w:rsidP="00CF3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31">
        <w:rPr>
          <w:rFonts w:ascii="Times New Roman" w:hAnsi="Times New Roman" w:cs="Times New Roman"/>
          <w:sz w:val="28"/>
          <w:szCs w:val="28"/>
        </w:rPr>
        <w:t>5.</w:t>
      </w:r>
      <w:r w:rsidRPr="00CF3931">
        <w:rPr>
          <w:rFonts w:ascii="Times New Roman" w:hAnsi="Times New Roman" w:cs="Times New Roman"/>
          <w:sz w:val="28"/>
          <w:szCs w:val="28"/>
        </w:rPr>
        <w:tab/>
        <w:t>Логарифмические и показательные уравнения и неравенства</w:t>
      </w:r>
    </w:p>
    <w:p w:rsidR="00CF3931" w:rsidRPr="00CF3931" w:rsidRDefault="00CF3931" w:rsidP="00CF3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31">
        <w:rPr>
          <w:rFonts w:ascii="Times New Roman" w:hAnsi="Times New Roman" w:cs="Times New Roman"/>
          <w:sz w:val="28"/>
          <w:szCs w:val="28"/>
        </w:rPr>
        <w:t>6.</w:t>
      </w:r>
      <w:r w:rsidRPr="00CF3931">
        <w:rPr>
          <w:rFonts w:ascii="Times New Roman" w:hAnsi="Times New Roman" w:cs="Times New Roman"/>
          <w:sz w:val="28"/>
          <w:szCs w:val="28"/>
        </w:rPr>
        <w:tab/>
        <w:t>Тригонометрические и обратные тригонометрические функции. Область определения. Область значений</w:t>
      </w:r>
    </w:p>
    <w:p w:rsidR="00CF3931" w:rsidRPr="00CF3931" w:rsidRDefault="00CF3931" w:rsidP="00CF3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31">
        <w:rPr>
          <w:rFonts w:ascii="Times New Roman" w:hAnsi="Times New Roman" w:cs="Times New Roman"/>
          <w:sz w:val="28"/>
          <w:szCs w:val="28"/>
        </w:rPr>
        <w:t>7.</w:t>
      </w:r>
      <w:r w:rsidRPr="00CF3931">
        <w:rPr>
          <w:rFonts w:ascii="Times New Roman" w:hAnsi="Times New Roman" w:cs="Times New Roman"/>
          <w:sz w:val="28"/>
          <w:szCs w:val="28"/>
        </w:rPr>
        <w:tab/>
        <w:t>Тригонометрия. Формулы приведения</w:t>
      </w:r>
    </w:p>
    <w:p w:rsidR="00CF3931" w:rsidRPr="00CF3931" w:rsidRDefault="00CF3931" w:rsidP="00CF3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31">
        <w:rPr>
          <w:rFonts w:ascii="Times New Roman" w:hAnsi="Times New Roman" w:cs="Times New Roman"/>
          <w:sz w:val="28"/>
          <w:szCs w:val="28"/>
        </w:rPr>
        <w:t>8.</w:t>
      </w:r>
      <w:r w:rsidRPr="00CF3931">
        <w:rPr>
          <w:rFonts w:ascii="Times New Roman" w:hAnsi="Times New Roman" w:cs="Times New Roman"/>
          <w:sz w:val="28"/>
          <w:szCs w:val="28"/>
        </w:rPr>
        <w:tab/>
        <w:t>Тригонометрические уравнения</w:t>
      </w:r>
    </w:p>
    <w:p w:rsidR="00F6647A" w:rsidRPr="00CF3931" w:rsidRDefault="00CF3931" w:rsidP="00F66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31">
        <w:rPr>
          <w:rFonts w:ascii="Times New Roman" w:hAnsi="Times New Roman" w:cs="Times New Roman"/>
          <w:sz w:val="28"/>
          <w:szCs w:val="28"/>
        </w:rPr>
        <w:t>9.</w:t>
      </w:r>
      <w:r w:rsidRPr="00CF3931">
        <w:rPr>
          <w:rFonts w:ascii="Times New Roman" w:hAnsi="Times New Roman" w:cs="Times New Roman"/>
          <w:sz w:val="28"/>
          <w:szCs w:val="28"/>
        </w:rPr>
        <w:tab/>
        <w:t>Арифметическая и геометрическая прогрессия</w:t>
      </w:r>
    </w:p>
    <w:p w:rsidR="00527983" w:rsidRDefault="00F6647A" w:rsidP="00CF3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Рекомендовано публиковать лекции в течение учебного года.</w:t>
      </w:r>
    </w:p>
    <w:p w:rsidR="00F6647A" w:rsidRDefault="00E91376" w:rsidP="00E91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2A7D" w:rsidRDefault="00FA2A7D" w:rsidP="00BE581B">
      <w:pPr>
        <w:pStyle w:val="1"/>
      </w:pPr>
      <w:bookmarkStart w:id="7" w:name="_Toc210933055"/>
      <w:r>
        <w:lastRenderedPageBreak/>
        <w:t>2 Опыт реализации проекта</w:t>
      </w:r>
      <w:bookmarkEnd w:id="7"/>
    </w:p>
    <w:p w:rsidR="00E91376" w:rsidRDefault="00E91376" w:rsidP="00CF3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7A" w:rsidRDefault="008E5F4F" w:rsidP="00CF3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«Скорая математическая помощь» </w:t>
      </w:r>
      <w:r w:rsidR="001C1C63">
        <w:rPr>
          <w:rFonts w:ascii="Times New Roman" w:hAnsi="Times New Roman" w:cs="Times New Roman"/>
          <w:sz w:val="28"/>
          <w:szCs w:val="28"/>
        </w:rPr>
        <w:t>был успешно реализован на базе ГАОУ ВО ЛО «Гатчинский государственный университет» (</w:t>
      </w:r>
      <w:proofErr w:type="spellStart"/>
      <w:r w:rsidR="001C1C63">
        <w:rPr>
          <w:rFonts w:ascii="Times New Roman" w:hAnsi="Times New Roman" w:cs="Times New Roman"/>
          <w:sz w:val="28"/>
          <w:szCs w:val="28"/>
        </w:rPr>
        <w:t>бывш</w:t>
      </w:r>
      <w:proofErr w:type="spellEnd"/>
      <w:r w:rsidR="001C1C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C1C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1C63">
        <w:rPr>
          <w:rFonts w:ascii="Times New Roman" w:hAnsi="Times New Roman" w:cs="Times New Roman"/>
          <w:sz w:val="28"/>
          <w:szCs w:val="28"/>
        </w:rPr>
        <w:t>АОУ ВО ЛО «ГИЭФПТ»).</w:t>
      </w:r>
      <w:proofErr w:type="gramEnd"/>
    </w:p>
    <w:p w:rsidR="00E91376" w:rsidRDefault="00E91376" w:rsidP="00CF3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был реализован в течение 2023-2024 учебного года и показал следующие результаты:</w:t>
      </w:r>
    </w:p>
    <w:p w:rsidR="00BC695A" w:rsidRDefault="00817ADC" w:rsidP="00CF3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Количественные результаты реализации проекта:</w:t>
      </w:r>
    </w:p>
    <w:p w:rsidR="00817ADC" w:rsidRPr="00817ADC" w:rsidRDefault="00817ADC" w:rsidP="00817AD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ADC">
        <w:rPr>
          <w:rFonts w:ascii="Times New Roman" w:hAnsi="Times New Roman" w:cs="Times New Roman"/>
          <w:bCs/>
          <w:sz w:val="28"/>
          <w:szCs w:val="28"/>
        </w:rPr>
        <w:t>Общее количество мероприятий:</w:t>
      </w:r>
      <w:r w:rsidRPr="00817ADC">
        <w:rPr>
          <w:rFonts w:ascii="Times New Roman" w:hAnsi="Times New Roman" w:cs="Times New Roman"/>
          <w:sz w:val="28"/>
          <w:szCs w:val="28"/>
        </w:rPr>
        <w:t> 8</w:t>
      </w:r>
    </w:p>
    <w:p w:rsidR="00817ADC" w:rsidRPr="00817ADC" w:rsidRDefault="00817ADC" w:rsidP="00817AD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ADC">
        <w:rPr>
          <w:rFonts w:ascii="Times New Roman" w:hAnsi="Times New Roman" w:cs="Times New Roman"/>
          <w:bCs/>
          <w:sz w:val="28"/>
          <w:szCs w:val="28"/>
        </w:rPr>
        <w:t>Общее количество публикаций:</w:t>
      </w:r>
      <w:r w:rsidRPr="00817ADC">
        <w:rPr>
          <w:rFonts w:ascii="Times New Roman" w:hAnsi="Times New Roman" w:cs="Times New Roman"/>
          <w:sz w:val="28"/>
          <w:szCs w:val="28"/>
        </w:rPr>
        <w:t> 38</w:t>
      </w:r>
    </w:p>
    <w:p w:rsidR="00817ADC" w:rsidRPr="00817ADC" w:rsidRDefault="00817ADC" w:rsidP="00817AD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ADC">
        <w:rPr>
          <w:rFonts w:ascii="Times New Roman" w:hAnsi="Times New Roman" w:cs="Times New Roman"/>
          <w:bCs/>
          <w:sz w:val="28"/>
          <w:szCs w:val="28"/>
        </w:rPr>
        <w:t>Общее количество просмотров:</w:t>
      </w:r>
      <w:r w:rsidRPr="00817ADC">
        <w:rPr>
          <w:rFonts w:ascii="Times New Roman" w:hAnsi="Times New Roman" w:cs="Times New Roman"/>
          <w:sz w:val="28"/>
          <w:szCs w:val="28"/>
        </w:rPr>
        <w:t> 18 781</w:t>
      </w:r>
    </w:p>
    <w:p w:rsidR="00817ADC" w:rsidRPr="00817ADC" w:rsidRDefault="00817ADC" w:rsidP="00817AD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ADC">
        <w:rPr>
          <w:rFonts w:ascii="Times New Roman" w:hAnsi="Times New Roman" w:cs="Times New Roman"/>
          <w:bCs/>
          <w:sz w:val="28"/>
          <w:szCs w:val="28"/>
        </w:rPr>
        <w:t>Общее количество участников:</w:t>
      </w:r>
      <w:r w:rsidRPr="00817ADC">
        <w:rPr>
          <w:rFonts w:ascii="Times New Roman" w:hAnsi="Times New Roman" w:cs="Times New Roman"/>
          <w:sz w:val="28"/>
          <w:szCs w:val="28"/>
        </w:rPr>
        <w:t> 389</w:t>
      </w:r>
    </w:p>
    <w:p w:rsidR="00817ADC" w:rsidRDefault="00E91376" w:rsidP="00CF3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Качественные результаты:</w:t>
      </w:r>
    </w:p>
    <w:p w:rsidR="00E91376" w:rsidRPr="00E91376" w:rsidRDefault="00E91376" w:rsidP="00E9137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76">
        <w:rPr>
          <w:rFonts w:ascii="Times New Roman" w:hAnsi="Times New Roman" w:cs="Times New Roman"/>
          <w:sz w:val="28"/>
          <w:szCs w:val="28"/>
        </w:rPr>
        <w:t>Для первокурсников: Снизился уровень стресса, повысилась уверенность в своих силах, улучшилось понимание предмета.</w:t>
      </w:r>
    </w:p>
    <w:p w:rsidR="00E91376" w:rsidRPr="00E91376" w:rsidRDefault="00E91376" w:rsidP="00E9137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76">
        <w:rPr>
          <w:rFonts w:ascii="Times New Roman" w:hAnsi="Times New Roman" w:cs="Times New Roman"/>
          <w:sz w:val="28"/>
          <w:szCs w:val="28"/>
        </w:rPr>
        <w:t>Для наставников: Развиты навыки публичных выступлений, педагогического дизайна, менеджмента проектов. Получен бесценный опыт для резюме.</w:t>
      </w:r>
    </w:p>
    <w:p w:rsidR="00E91376" w:rsidRPr="00E91376" w:rsidRDefault="00E91376" w:rsidP="00E9137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76">
        <w:rPr>
          <w:rFonts w:ascii="Times New Roman" w:hAnsi="Times New Roman" w:cs="Times New Roman"/>
          <w:sz w:val="28"/>
          <w:szCs w:val="28"/>
        </w:rPr>
        <w:t>Для преподавателей: Снизилась нагрузка на консультациях, освободилось время для научной работы. Появился качественный, "оживший" банк материалов.</w:t>
      </w:r>
    </w:p>
    <w:p w:rsidR="00BC695A" w:rsidRPr="00E91376" w:rsidRDefault="00E91376" w:rsidP="00E9137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76">
        <w:rPr>
          <w:rFonts w:ascii="Times New Roman" w:hAnsi="Times New Roman" w:cs="Times New Roman"/>
          <w:sz w:val="28"/>
          <w:szCs w:val="28"/>
        </w:rPr>
        <w:t>Для образовательной организации: Создана позитивная атмосфера взаимопомощи, укреплена корпоративная культура.</w:t>
      </w:r>
    </w:p>
    <w:p w:rsidR="006C5D67" w:rsidRDefault="006C5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5D67" w:rsidRDefault="006C5D67" w:rsidP="006C5D67">
      <w:pPr>
        <w:pStyle w:val="1"/>
      </w:pPr>
      <w:bookmarkStart w:id="8" w:name="_Toc210933056"/>
      <w:r>
        <w:lastRenderedPageBreak/>
        <w:t>Заключение</w:t>
      </w:r>
      <w:bookmarkEnd w:id="8"/>
    </w:p>
    <w:p w:rsidR="00D37B3B" w:rsidRPr="00D37B3B" w:rsidRDefault="00D37B3B" w:rsidP="00D37B3B"/>
    <w:p w:rsidR="006C5D67" w:rsidRDefault="006C5D67" w:rsidP="00E96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успешно реализован на базе </w:t>
      </w:r>
      <w:r w:rsidRPr="006C5D67">
        <w:rPr>
          <w:rFonts w:ascii="Times New Roman" w:hAnsi="Times New Roman" w:cs="Times New Roman"/>
          <w:sz w:val="28"/>
          <w:szCs w:val="28"/>
        </w:rPr>
        <w:t>ГАОУ ВО ЛО «Гатчинский государственный универси</w:t>
      </w:r>
      <w:r>
        <w:rPr>
          <w:rFonts w:ascii="Times New Roman" w:hAnsi="Times New Roman" w:cs="Times New Roman"/>
          <w:sz w:val="28"/>
          <w:szCs w:val="28"/>
        </w:rPr>
        <w:t>тет»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бывш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АОУ ВО ЛО «ГИЭФПТ») и может быть интегрирован в деятельность других образовательных учреждений. </w:t>
      </w:r>
      <w:proofErr w:type="gramEnd"/>
    </w:p>
    <w:p w:rsidR="006C5D67" w:rsidRPr="006C5D67" w:rsidRDefault="006C5D67" w:rsidP="00ED07A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5D67">
        <w:rPr>
          <w:rFonts w:ascii="Times New Roman" w:hAnsi="Times New Roman" w:cs="Times New Roman"/>
          <w:sz w:val="28"/>
          <w:szCs w:val="28"/>
        </w:rPr>
        <w:t xml:space="preserve">В </w:t>
      </w:r>
      <w:r w:rsidR="00ED07A7">
        <w:rPr>
          <w:rFonts w:ascii="Times New Roman" w:hAnsi="Times New Roman" w:cs="Times New Roman"/>
          <w:sz w:val="28"/>
          <w:szCs w:val="28"/>
        </w:rPr>
        <w:t>перспективах</w:t>
      </w:r>
      <w:r w:rsidRPr="006C5D67">
        <w:rPr>
          <w:rFonts w:ascii="Times New Roman" w:hAnsi="Times New Roman" w:cs="Times New Roman"/>
          <w:sz w:val="28"/>
          <w:szCs w:val="28"/>
        </w:rPr>
        <w:t xml:space="preserve"> проекта возможно:</w:t>
      </w:r>
    </w:p>
    <w:p w:rsidR="006C5D67" w:rsidRPr="006C5D67" w:rsidRDefault="006C5D67" w:rsidP="006C5D67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D67">
        <w:rPr>
          <w:rFonts w:ascii="Times New Roman" w:hAnsi="Times New Roman" w:cs="Times New Roman"/>
          <w:sz w:val="28"/>
          <w:szCs w:val="28"/>
        </w:rPr>
        <w:t>подключить к проекту другие сложные дисциплины (теоретическая механика, сопромат, программирование);</w:t>
      </w:r>
    </w:p>
    <w:p w:rsidR="006C5D67" w:rsidRPr="006C5D67" w:rsidRDefault="006C5D67" w:rsidP="006C5D67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D67">
        <w:rPr>
          <w:rFonts w:ascii="Times New Roman" w:hAnsi="Times New Roman" w:cs="Times New Roman"/>
          <w:sz w:val="28"/>
          <w:szCs w:val="28"/>
        </w:rPr>
        <w:t>включить деятельность наставников в программу педагогической практики с зачетом баллов;</w:t>
      </w:r>
    </w:p>
    <w:p w:rsidR="006C5D67" w:rsidRPr="006C5D67" w:rsidRDefault="006C5D67" w:rsidP="006C5D67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D67">
        <w:rPr>
          <w:rFonts w:ascii="Times New Roman" w:hAnsi="Times New Roman" w:cs="Times New Roman"/>
          <w:sz w:val="28"/>
          <w:szCs w:val="28"/>
        </w:rPr>
        <w:t xml:space="preserve">данная модель легко может быть адаптирована любой образовательной организацией СПО или вуза без </w:t>
      </w:r>
      <w:r w:rsidR="00493F00">
        <w:rPr>
          <w:rFonts w:ascii="Times New Roman" w:hAnsi="Times New Roman" w:cs="Times New Roman"/>
          <w:sz w:val="28"/>
          <w:szCs w:val="28"/>
        </w:rPr>
        <w:t>значительных финансовых затрат.</w:t>
      </w:r>
    </w:p>
    <w:p w:rsidR="00E96052" w:rsidRPr="00E96052" w:rsidRDefault="00E96052" w:rsidP="00E96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052">
        <w:rPr>
          <w:rFonts w:ascii="Times New Roman" w:hAnsi="Times New Roman" w:cs="Times New Roman"/>
          <w:sz w:val="28"/>
          <w:szCs w:val="28"/>
        </w:rPr>
        <w:t>Воплощение в жизнь проекта помимо решения проблем позволи</w:t>
      </w:r>
      <w:r w:rsidR="006C5D67">
        <w:rPr>
          <w:rFonts w:ascii="Times New Roman" w:hAnsi="Times New Roman" w:cs="Times New Roman"/>
          <w:sz w:val="28"/>
          <w:szCs w:val="28"/>
        </w:rPr>
        <w:t>ло</w:t>
      </w:r>
      <w:r w:rsidRPr="00E96052">
        <w:rPr>
          <w:rFonts w:ascii="Times New Roman" w:hAnsi="Times New Roman" w:cs="Times New Roman"/>
          <w:sz w:val="28"/>
          <w:szCs w:val="28"/>
        </w:rPr>
        <w:t xml:space="preserve"> содействовать реализации ряда нормативно-правовых актов:</w:t>
      </w:r>
    </w:p>
    <w:p w:rsidR="00E96052" w:rsidRPr="00E96052" w:rsidRDefault="00E96052" w:rsidP="00E96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052">
        <w:rPr>
          <w:rFonts w:ascii="Times New Roman" w:hAnsi="Times New Roman" w:cs="Times New Roman"/>
          <w:sz w:val="28"/>
          <w:szCs w:val="28"/>
        </w:rPr>
        <w:t xml:space="preserve">1. Показатели, характеризующие достижение национальных целей развития на период до 2024 года и на плановый период до 2030 года: </w:t>
      </w:r>
    </w:p>
    <w:p w:rsidR="00E96052" w:rsidRPr="00E96052" w:rsidRDefault="00E96052" w:rsidP="00E96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052">
        <w:rPr>
          <w:rFonts w:ascii="Times New Roman" w:hAnsi="Times New Roman" w:cs="Times New Roman"/>
          <w:sz w:val="28"/>
          <w:szCs w:val="28"/>
        </w:rPr>
        <w:tab/>
        <w:t>- Вхождение Российской Федерации в число десяти ведущих стран мира по качеству общего образования;</w:t>
      </w:r>
    </w:p>
    <w:p w:rsidR="00E96052" w:rsidRPr="00E96052" w:rsidRDefault="00E96052" w:rsidP="00E96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052">
        <w:rPr>
          <w:rFonts w:ascii="Times New Roman" w:hAnsi="Times New Roman" w:cs="Times New Roman"/>
          <w:sz w:val="28"/>
          <w:szCs w:val="28"/>
        </w:rPr>
        <w:tab/>
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E96052" w:rsidRPr="00E96052" w:rsidRDefault="00E96052" w:rsidP="00E96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052">
        <w:rPr>
          <w:rFonts w:ascii="Times New Roman" w:hAnsi="Times New Roman" w:cs="Times New Roman"/>
          <w:sz w:val="28"/>
          <w:szCs w:val="28"/>
        </w:rPr>
        <w:tab/>
        <w:t>- Обеспечение присутствия Российской Федерации в числе десяти ведущих стран мира по объему научных исследований и разработок, в том числе за счет создания эффективной системы высшего образования.</w:t>
      </w:r>
    </w:p>
    <w:p w:rsidR="00E33A92" w:rsidRDefault="00E96052" w:rsidP="00E96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052">
        <w:rPr>
          <w:rFonts w:ascii="Times New Roman" w:hAnsi="Times New Roman" w:cs="Times New Roman"/>
          <w:sz w:val="28"/>
          <w:szCs w:val="28"/>
        </w:rPr>
        <w:t>2. Национальные проекты «Наука и университеты», «Образование».</w:t>
      </w:r>
    </w:p>
    <w:p w:rsidR="00E33A92" w:rsidRDefault="00E33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2FCC" w:rsidRDefault="00E33A92" w:rsidP="00E33A92">
      <w:pPr>
        <w:pStyle w:val="1"/>
      </w:pPr>
      <w:bookmarkStart w:id="9" w:name="_Toc210933057"/>
      <w:r>
        <w:lastRenderedPageBreak/>
        <w:t>Список использованных источников</w:t>
      </w:r>
      <w:bookmarkEnd w:id="9"/>
    </w:p>
    <w:p w:rsidR="00115B61" w:rsidRPr="00115B61" w:rsidRDefault="00115B61" w:rsidP="00115B6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B61">
        <w:rPr>
          <w:rFonts w:ascii="Times New Roman" w:hAnsi="Times New Roman" w:cs="Times New Roman"/>
          <w:sz w:val="28"/>
          <w:szCs w:val="28"/>
        </w:rPr>
        <w:t xml:space="preserve">Как школьники сдали </w:t>
      </w:r>
      <w:proofErr w:type="gramStart"/>
      <w:r w:rsidRPr="00115B61">
        <w:rPr>
          <w:rFonts w:ascii="Times New Roman" w:hAnsi="Times New Roman" w:cs="Times New Roman"/>
          <w:sz w:val="28"/>
          <w:szCs w:val="28"/>
        </w:rPr>
        <w:t>ЕГЭ</w:t>
      </w:r>
      <w:proofErr w:type="gramEnd"/>
      <w:r w:rsidRPr="00115B61">
        <w:rPr>
          <w:rFonts w:ascii="Times New Roman" w:hAnsi="Times New Roman" w:cs="Times New Roman"/>
          <w:sz w:val="28"/>
          <w:szCs w:val="28"/>
        </w:rPr>
        <w:t xml:space="preserve"> и по </w:t>
      </w:r>
      <w:proofErr w:type="gramStart"/>
      <w:r w:rsidRPr="00115B61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115B61">
        <w:rPr>
          <w:rFonts w:ascii="Times New Roman" w:hAnsi="Times New Roman" w:cs="Times New Roman"/>
          <w:sz w:val="28"/>
          <w:szCs w:val="28"/>
        </w:rPr>
        <w:t xml:space="preserve"> предметам снизился средний балл // РБК URL: https://www.rbc.ru/society/07/07/2025/6869aaa49a7947837dab9d83 (дата обращения: 08.09.2025).</w:t>
      </w:r>
    </w:p>
    <w:p w:rsidR="00115B61" w:rsidRPr="00115B61" w:rsidRDefault="00115B61" w:rsidP="00115B6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B61">
        <w:rPr>
          <w:rFonts w:ascii="Times New Roman" w:hAnsi="Times New Roman" w:cs="Times New Roman"/>
          <w:sz w:val="28"/>
          <w:szCs w:val="28"/>
        </w:rPr>
        <w:t>Путин призвал обеспечить доступность подготовки специалистов по математике и информатике // ТАСС URL: https://tass.ru/obschestvo/13517915 (дата обращения: 08.09.2025).</w:t>
      </w:r>
    </w:p>
    <w:p w:rsidR="00115B61" w:rsidRPr="00115B61" w:rsidRDefault="00115B61" w:rsidP="00115B6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5B61">
        <w:rPr>
          <w:rFonts w:ascii="Times New Roman" w:hAnsi="Times New Roman" w:cs="Times New Roman"/>
          <w:sz w:val="28"/>
          <w:szCs w:val="28"/>
        </w:rPr>
        <w:t>Эрштейн</w:t>
      </w:r>
      <w:proofErr w:type="spellEnd"/>
      <w:r w:rsidRPr="00115B61">
        <w:rPr>
          <w:rFonts w:ascii="Times New Roman" w:hAnsi="Times New Roman" w:cs="Times New Roman"/>
          <w:sz w:val="28"/>
          <w:szCs w:val="28"/>
        </w:rPr>
        <w:t xml:space="preserve"> Л. Б. ЧРЕЗМЕРНАЯ НАГРУЗКА ПРЕПОДАВАТЕЛЕЙ ВУЗОВ КАК ФАКТОР РАЗРУШЕНИЯ ВЫСШЕГО ОБРАЗОВАНИЯ В РОССИИ // Вестник ПНИПУ. Социально-экономические науки. 2021. №2. URL: https://cyberleninka.ru/article/n/chrezmernaya-nagruzka-prepodavateley-vuzov-kak-faktor-razrusheniya-vysshego-obrazovaniya-v-rossii (дата обращения: 08.10.2025).</w:t>
      </w:r>
    </w:p>
    <w:p w:rsidR="00115B61" w:rsidRPr="00115B61" w:rsidRDefault="00115B61" w:rsidP="00115B6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B61">
        <w:rPr>
          <w:rFonts w:ascii="Times New Roman" w:hAnsi="Times New Roman" w:cs="Times New Roman"/>
          <w:sz w:val="28"/>
          <w:szCs w:val="28"/>
        </w:rPr>
        <w:t>Борисова Р. АКТУАЛИЗАЦИЯ ПЕДАГОГИЧЕСКОГО ПОДХОДА К ПРОФЕССИОНАЛЬНОМУ ОБРАЗОВАНИЮ В СВЕТЕ ТЕОРИИ ПОКОЛЕНИЙ (НА ПРИМЕРЕ МОЛОДЫХ СОТРУДНИКОВ СФЕРЫ ГОСТЕПРИИМСТВА) // Вестник РМАТ. 2023. №2. URL: https://cyberleninka.ru/article/n/aktualizatsiya-pedagogicheskogo-podhoda-k-professionalnomu-obrazovaniyu-v-svete-teorii-pokoleniy-na-primere-molodyh-sotrudnikov (дата обращения: 08.10.2025).</w:t>
      </w:r>
    </w:p>
    <w:p w:rsidR="0045059B" w:rsidRDefault="0045059B">
      <w:r>
        <w:br w:type="page"/>
      </w:r>
    </w:p>
    <w:p w:rsidR="00E33A92" w:rsidRDefault="0045059B" w:rsidP="0045059B">
      <w:pPr>
        <w:pStyle w:val="1"/>
        <w:jc w:val="center"/>
      </w:pPr>
      <w:bookmarkStart w:id="10" w:name="_Toc210933058"/>
      <w:r>
        <w:lastRenderedPageBreak/>
        <w:t>Приложения</w:t>
      </w:r>
      <w:bookmarkEnd w:id="10"/>
    </w:p>
    <w:p w:rsidR="0045059B" w:rsidRDefault="0045059B" w:rsidP="0045059B">
      <w:pPr>
        <w:pStyle w:val="2"/>
        <w:jc w:val="right"/>
      </w:pPr>
      <w:bookmarkStart w:id="11" w:name="_Toc210933059"/>
      <w:r>
        <w:t>Приложение 1</w:t>
      </w:r>
      <w:bookmarkEnd w:id="11"/>
    </w:p>
    <w:p w:rsidR="0045059B" w:rsidRDefault="0045059B" w:rsidP="0045059B">
      <w:pPr>
        <w:rPr>
          <w:rFonts w:ascii="Times New Roman" w:hAnsi="Times New Roman" w:cs="Times New Roman"/>
          <w:sz w:val="28"/>
          <w:szCs w:val="28"/>
        </w:rPr>
      </w:pPr>
      <w:r w:rsidRPr="0045059B">
        <w:rPr>
          <w:rFonts w:ascii="Times New Roman" w:hAnsi="Times New Roman" w:cs="Times New Roman"/>
          <w:sz w:val="28"/>
          <w:szCs w:val="28"/>
        </w:rPr>
        <w:t>Ссылка</w:t>
      </w:r>
      <w:r>
        <w:rPr>
          <w:rFonts w:ascii="Times New Roman" w:hAnsi="Times New Roman" w:cs="Times New Roman"/>
          <w:sz w:val="28"/>
          <w:szCs w:val="28"/>
        </w:rPr>
        <w:t xml:space="preserve"> на ресурс проекта «Скорая математическая помощь»: </w:t>
      </w:r>
      <w:hyperlink r:id="rId9" w:history="1">
        <w:r w:rsidRPr="00257B78">
          <w:rPr>
            <w:rStyle w:val="a6"/>
            <w:rFonts w:ascii="Times New Roman" w:hAnsi="Times New Roman" w:cs="Times New Roman"/>
            <w:sz w:val="28"/>
            <w:szCs w:val="28"/>
          </w:rPr>
          <w:t>https://vk.com/smp_gief?from=groups</w:t>
        </w:r>
      </w:hyperlink>
    </w:p>
    <w:p w:rsidR="00082F7B" w:rsidRDefault="00BC1B0B" w:rsidP="00BC1B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5388865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6002937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293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F7B" w:rsidRDefault="00082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82F7B" w:rsidRDefault="00082F7B" w:rsidP="00082F7B">
      <w:pPr>
        <w:pStyle w:val="2"/>
        <w:jc w:val="right"/>
      </w:pPr>
      <w:bookmarkStart w:id="12" w:name="_Toc210933060"/>
      <w:r>
        <w:lastRenderedPageBreak/>
        <w:t>П</w:t>
      </w:r>
      <w:r>
        <w:t>риложение 2</w:t>
      </w:r>
      <w:bookmarkEnd w:id="12"/>
    </w:p>
    <w:p w:rsidR="0045059B" w:rsidRDefault="00F80D71" w:rsidP="00BC1B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Дорожная карта проекта</w:t>
      </w:r>
    </w:p>
    <w:p w:rsidR="00F80D71" w:rsidRDefault="00F80D71" w:rsidP="00BC1B0B">
      <w:pPr>
        <w:jc w:val="center"/>
        <w:rPr>
          <w:rFonts w:ascii="Times New Roman" w:hAnsi="Times New Roman" w:cs="Times New Roman"/>
          <w:sz w:val="28"/>
          <w:szCs w:val="28"/>
        </w:rPr>
      </w:pPr>
      <w:r w:rsidRPr="00F80D7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BB5A577" wp14:editId="776436FF">
            <wp:extent cx="5939790" cy="3138789"/>
            <wp:effectExtent l="0" t="0" r="381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13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DA0" w:rsidRDefault="00740D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40DA0" w:rsidRPr="00740DA0" w:rsidRDefault="00740DA0" w:rsidP="00740DA0">
      <w:pPr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13" w:name="_GoBack"/>
      <w:r w:rsidRPr="00740DA0">
        <w:rPr>
          <w:rFonts w:ascii="Times New Roman" w:hAnsi="Times New Roman" w:cs="Times New Roman"/>
          <w:i/>
          <w:sz w:val="28"/>
          <w:szCs w:val="28"/>
        </w:rPr>
        <w:lastRenderedPageBreak/>
        <w:t>Продолжение приложения 2</w:t>
      </w:r>
    </w:p>
    <w:bookmarkEnd w:id="13"/>
    <w:p w:rsidR="00F80D71" w:rsidRPr="0045059B" w:rsidRDefault="00F80D71" w:rsidP="00BC1B0B">
      <w:pPr>
        <w:jc w:val="center"/>
        <w:rPr>
          <w:rFonts w:ascii="Times New Roman" w:hAnsi="Times New Roman" w:cs="Times New Roman"/>
          <w:sz w:val="28"/>
          <w:szCs w:val="28"/>
        </w:rPr>
      </w:pPr>
      <w:r w:rsidRPr="00F80D7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A581029" wp14:editId="54F79B5F">
            <wp:extent cx="5939790" cy="5180841"/>
            <wp:effectExtent l="0" t="0" r="381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180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D71">
        <w:rPr>
          <w:noProof/>
          <w:lang w:eastAsia="ru-RU"/>
        </w:rPr>
        <w:t xml:space="preserve"> </w:t>
      </w:r>
      <w:r w:rsidRPr="00F80D7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360AEE1" wp14:editId="177C6875">
            <wp:extent cx="5939790" cy="3122850"/>
            <wp:effectExtent l="0" t="0" r="381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12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0D71" w:rsidRPr="0045059B" w:rsidSect="005F6A73">
      <w:foot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D5F" w:rsidRDefault="009B6D5F" w:rsidP="005F6A73">
      <w:pPr>
        <w:spacing w:after="0" w:line="240" w:lineRule="auto"/>
      </w:pPr>
      <w:r>
        <w:separator/>
      </w:r>
    </w:p>
  </w:endnote>
  <w:endnote w:type="continuationSeparator" w:id="0">
    <w:p w:rsidR="009B6D5F" w:rsidRDefault="009B6D5F" w:rsidP="005F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88114"/>
      <w:docPartObj>
        <w:docPartGallery w:val="Page Numbers (Bottom of Page)"/>
        <w:docPartUnique/>
      </w:docPartObj>
    </w:sdtPr>
    <w:sdtEndPr/>
    <w:sdtContent>
      <w:p w:rsidR="005F6A73" w:rsidRDefault="005F6A7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DA0">
          <w:rPr>
            <w:noProof/>
          </w:rPr>
          <w:t>14</w:t>
        </w:r>
        <w:r>
          <w:fldChar w:fldCharType="end"/>
        </w:r>
      </w:p>
    </w:sdtContent>
  </w:sdt>
  <w:p w:rsidR="005F6A73" w:rsidRDefault="005F6A7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D5F" w:rsidRDefault="009B6D5F" w:rsidP="005F6A73">
      <w:pPr>
        <w:spacing w:after="0" w:line="240" w:lineRule="auto"/>
      </w:pPr>
      <w:r>
        <w:separator/>
      </w:r>
    </w:p>
  </w:footnote>
  <w:footnote w:type="continuationSeparator" w:id="0">
    <w:p w:rsidR="009B6D5F" w:rsidRDefault="009B6D5F" w:rsidP="005F6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1398"/>
    <w:multiLevelType w:val="hybridMultilevel"/>
    <w:tmpl w:val="D03E6092"/>
    <w:lvl w:ilvl="0" w:tplc="2B9454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5D732A"/>
    <w:multiLevelType w:val="hybridMultilevel"/>
    <w:tmpl w:val="D13C7B12"/>
    <w:lvl w:ilvl="0" w:tplc="2B9454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2F203E"/>
    <w:multiLevelType w:val="hybridMultilevel"/>
    <w:tmpl w:val="2BC44F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AE000F4"/>
    <w:multiLevelType w:val="multilevel"/>
    <w:tmpl w:val="6B3C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7072FC"/>
    <w:multiLevelType w:val="hybridMultilevel"/>
    <w:tmpl w:val="047A38AA"/>
    <w:lvl w:ilvl="0" w:tplc="2B9454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3621C07"/>
    <w:multiLevelType w:val="hybridMultilevel"/>
    <w:tmpl w:val="D5DE4296"/>
    <w:lvl w:ilvl="0" w:tplc="2B9454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B686D17"/>
    <w:multiLevelType w:val="hybridMultilevel"/>
    <w:tmpl w:val="9EDC07E4"/>
    <w:lvl w:ilvl="0" w:tplc="2B9454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A12102C"/>
    <w:multiLevelType w:val="hybridMultilevel"/>
    <w:tmpl w:val="26285026"/>
    <w:lvl w:ilvl="0" w:tplc="2B9454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9BB494A"/>
    <w:multiLevelType w:val="hybridMultilevel"/>
    <w:tmpl w:val="B8D09614"/>
    <w:lvl w:ilvl="0" w:tplc="2B9454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1"/>
    <w:rsid w:val="00082F7B"/>
    <w:rsid w:val="00092FCC"/>
    <w:rsid w:val="0009503D"/>
    <w:rsid w:val="000A4BF1"/>
    <w:rsid w:val="00115B61"/>
    <w:rsid w:val="00143C42"/>
    <w:rsid w:val="00162DDF"/>
    <w:rsid w:val="001A0F7D"/>
    <w:rsid w:val="001C1C63"/>
    <w:rsid w:val="0021494F"/>
    <w:rsid w:val="00253AB3"/>
    <w:rsid w:val="00256837"/>
    <w:rsid w:val="002842FB"/>
    <w:rsid w:val="002C59E0"/>
    <w:rsid w:val="004332A6"/>
    <w:rsid w:val="0045059B"/>
    <w:rsid w:val="00493F00"/>
    <w:rsid w:val="00500B9B"/>
    <w:rsid w:val="00527983"/>
    <w:rsid w:val="00534C37"/>
    <w:rsid w:val="005467C4"/>
    <w:rsid w:val="0059367F"/>
    <w:rsid w:val="005D392A"/>
    <w:rsid w:val="005F6A73"/>
    <w:rsid w:val="006C5D67"/>
    <w:rsid w:val="00740DA0"/>
    <w:rsid w:val="00774224"/>
    <w:rsid w:val="00817ADC"/>
    <w:rsid w:val="0089787D"/>
    <w:rsid w:val="008E5F4F"/>
    <w:rsid w:val="00902838"/>
    <w:rsid w:val="00952074"/>
    <w:rsid w:val="009673D4"/>
    <w:rsid w:val="00990278"/>
    <w:rsid w:val="009B6D5F"/>
    <w:rsid w:val="009F24E8"/>
    <w:rsid w:val="00A4140E"/>
    <w:rsid w:val="00A43A94"/>
    <w:rsid w:val="00AF2FB5"/>
    <w:rsid w:val="00B057A1"/>
    <w:rsid w:val="00BB50B6"/>
    <w:rsid w:val="00BC1B0B"/>
    <w:rsid w:val="00BC695A"/>
    <w:rsid w:val="00BD748E"/>
    <w:rsid w:val="00BE581B"/>
    <w:rsid w:val="00C57E51"/>
    <w:rsid w:val="00C75D85"/>
    <w:rsid w:val="00C978F7"/>
    <w:rsid w:val="00CF3931"/>
    <w:rsid w:val="00D35263"/>
    <w:rsid w:val="00D37B3B"/>
    <w:rsid w:val="00D546FD"/>
    <w:rsid w:val="00D63DCC"/>
    <w:rsid w:val="00D73E5E"/>
    <w:rsid w:val="00D755DA"/>
    <w:rsid w:val="00DA34D5"/>
    <w:rsid w:val="00DD7A57"/>
    <w:rsid w:val="00E076E6"/>
    <w:rsid w:val="00E1789C"/>
    <w:rsid w:val="00E33A92"/>
    <w:rsid w:val="00E91376"/>
    <w:rsid w:val="00E96052"/>
    <w:rsid w:val="00ED07A7"/>
    <w:rsid w:val="00EF68B6"/>
    <w:rsid w:val="00F045E2"/>
    <w:rsid w:val="00F33175"/>
    <w:rsid w:val="00F54AF8"/>
    <w:rsid w:val="00F6647A"/>
    <w:rsid w:val="00F80D71"/>
    <w:rsid w:val="00FA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3A92"/>
    <w:pPr>
      <w:keepNext/>
      <w:keepLines/>
      <w:spacing w:after="0" w:line="360" w:lineRule="auto"/>
      <w:ind w:left="708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50B6"/>
    <w:pPr>
      <w:keepNext/>
      <w:keepLines/>
      <w:spacing w:after="0" w:line="360" w:lineRule="auto"/>
      <w:ind w:left="708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7983"/>
    <w:pPr>
      <w:keepNext/>
      <w:keepLines/>
      <w:spacing w:after="0" w:line="360" w:lineRule="auto"/>
      <w:ind w:left="708"/>
      <w:jc w:val="both"/>
      <w:outlineLvl w:val="2"/>
    </w:pPr>
    <w:rPr>
      <w:rFonts w:ascii="Times New Roman" w:eastAsiaTheme="majorEastAsia" w:hAnsi="Times New Roman" w:cstheme="majorBidi"/>
      <w:bCs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A9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B50B6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527983"/>
    <w:rPr>
      <w:rFonts w:ascii="Times New Roman" w:eastAsiaTheme="majorEastAsia" w:hAnsi="Times New Roman" w:cstheme="majorBidi"/>
      <w:b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527983"/>
    <w:pPr>
      <w:ind w:left="720"/>
      <w:contextualSpacing/>
    </w:pPr>
  </w:style>
  <w:style w:type="paragraph" w:customStyle="1" w:styleId="ds-markdown-paragraph">
    <w:name w:val="ds-markdown-paragraph"/>
    <w:basedOn w:val="a"/>
    <w:rsid w:val="00817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7ADC"/>
    <w:rPr>
      <w:b/>
      <w:bCs/>
    </w:rPr>
  </w:style>
  <w:style w:type="paragraph" w:styleId="a5">
    <w:name w:val="TOC Heading"/>
    <w:basedOn w:val="1"/>
    <w:next w:val="a"/>
    <w:uiPriority w:val="39"/>
    <w:semiHidden/>
    <w:unhideWhenUsed/>
    <w:qFormat/>
    <w:rsid w:val="00C978F7"/>
    <w:pPr>
      <w:spacing w:before="480" w:line="276" w:lineRule="auto"/>
      <w:ind w:left="0"/>
      <w:jc w:val="left"/>
      <w:outlineLvl w:val="9"/>
    </w:pPr>
    <w:rPr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978F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978F7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C978F7"/>
    <w:pPr>
      <w:spacing w:after="100"/>
      <w:ind w:left="440"/>
    </w:pPr>
  </w:style>
  <w:style w:type="character" w:styleId="a6">
    <w:name w:val="Hyperlink"/>
    <w:basedOn w:val="a0"/>
    <w:uiPriority w:val="99"/>
    <w:unhideWhenUsed/>
    <w:rsid w:val="00C978F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9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78F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F6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6A73"/>
  </w:style>
  <w:style w:type="paragraph" w:styleId="ab">
    <w:name w:val="footer"/>
    <w:basedOn w:val="a"/>
    <w:link w:val="ac"/>
    <w:uiPriority w:val="99"/>
    <w:unhideWhenUsed/>
    <w:rsid w:val="005F6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6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3A92"/>
    <w:pPr>
      <w:keepNext/>
      <w:keepLines/>
      <w:spacing w:after="0" w:line="360" w:lineRule="auto"/>
      <w:ind w:left="708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50B6"/>
    <w:pPr>
      <w:keepNext/>
      <w:keepLines/>
      <w:spacing w:after="0" w:line="360" w:lineRule="auto"/>
      <w:ind w:left="708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7983"/>
    <w:pPr>
      <w:keepNext/>
      <w:keepLines/>
      <w:spacing w:after="0" w:line="360" w:lineRule="auto"/>
      <w:ind w:left="708"/>
      <w:jc w:val="both"/>
      <w:outlineLvl w:val="2"/>
    </w:pPr>
    <w:rPr>
      <w:rFonts w:ascii="Times New Roman" w:eastAsiaTheme="majorEastAsia" w:hAnsi="Times New Roman" w:cstheme="majorBidi"/>
      <w:bCs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A9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B50B6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527983"/>
    <w:rPr>
      <w:rFonts w:ascii="Times New Roman" w:eastAsiaTheme="majorEastAsia" w:hAnsi="Times New Roman" w:cstheme="majorBidi"/>
      <w:b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527983"/>
    <w:pPr>
      <w:ind w:left="720"/>
      <w:contextualSpacing/>
    </w:pPr>
  </w:style>
  <w:style w:type="paragraph" w:customStyle="1" w:styleId="ds-markdown-paragraph">
    <w:name w:val="ds-markdown-paragraph"/>
    <w:basedOn w:val="a"/>
    <w:rsid w:val="00817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7ADC"/>
    <w:rPr>
      <w:b/>
      <w:bCs/>
    </w:rPr>
  </w:style>
  <w:style w:type="paragraph" w:styleId="a5">
    <w:name w:val="TOC Heading"/>
    <w:basedOn w:val="1"/>
    <w:next w:val="a"/>
    <w:uiPriority w:val="39"/>
    <w:semiHidden/>
    <w:unhideWhenUsed/>
    <w:qFormat/>
    <w:rsid w:val="00C978F7"/>
    <w:pPr>
      <w:spacing w:before="480" w:line="276" w:lineRule="auto"/>
      <w:ind w:left="0"/>
      <w:jc w:val="left"/>
      <w:outlineLvl w:val="9"/>
    </w:pPr>
    <w:rPr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978F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978F7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C978F7"/>
    <w:pPr>
      <w:spacing w:after="100"/>
      <w:ind w:left="440"/>
    </w:pPr>
  </w:style>
  <w:style w:type="character" w:styleId="a6">
    <w:name w:val="Hyperlink"/>
    <w:basedOn w:val="a0"/>
    <w:uiPriority w:val="99"/>
    <w:unhideWhenUsed/>
    <w:rsid w:val="00C978F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9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78F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F6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6A73"/>
  </w:style>
  <w:style w:type="paragraph" w:styleId="ab">
    <w:name w:val="footer"/>
    <w:basedOn w:val="a"/>
    <w:link w:val="ac"/>
    <w:uiPriority w:val="99"/>
    <w:unhideWhenUsed/>
    <w:rsid w:val="005F6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6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7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vk.com/smp_gief?from=group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DDF2F-9422-4768-BAF3-06F1B466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14</Pages>
  <Words>1578</Words>
  <Characters>11521</Characters>
  <Application>Microsoft Office Word</Application>
  <DocSecurity>0</DocSecurity>
  <Lines>274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71</cp:revision>
  <dcterms:created xsi:type="dcterms:W3CDTF">2025-10-08T18:48:00Z</dcterms:created>
  <dcterms:modified xsi:type="dcterms:W3CDTF">2025-10-09T17:39:00Z</dcterms:modified>
</cp:coreProperties>
</file>