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8C" w:rsidRPr="00E33D0F" w:rsidRDefault="0021268C" w:rsidP="00E33D0F">
      <w:pPr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  <w:r w:rsidRPr="00E33D0F">
        <w:rPr>
          <w:rFonts w:ascii="Times New Roman" w:hAnsi="Times New Roman" w:cs="Times New Roman"/>
          <w:kern w:val="36"/>
          <w:sz w:val="44"/>
          <w:szCs w:val="44"/>
          <w:lang w:eastAsia="ru-RU"/>
        </w:rPr>
        <w:t>Виноградов Николай Игнатьевич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Николай Виноградов родился 26 декабря 1905 года в деревне 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Суриха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, Костромская область. С 1925 года служил Военно-Морском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флоте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. Окончил Военно-морское училище имени М.В. Фрунзе. Затем прошел курс командного состава Учебного отряда подводного плавания, получил диплом Военно-морской академии.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     С 1930 года Николай Виноградов являлся членом Всероссийской коммунистической партии большевиков. С того же года служил на Черноморском флоте. До 1935 года прошел путь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флаг-секретаря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Начальника Морских сил Черного моря до Командира «М-1». Под его командованием подводную лодку перебазировали с Черного моря на Дальний Восток.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    В период с 1935 по 1936 года занимал должность Командира советской дизель-электрической торпедной подводной лодки «Щ-121».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    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В 1939 году назначен на пост Начальника штаба III бригады подводной лодки Краснознаменного Балтийского флота.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Затем стал Командиром бригады подводной лодки. Принимал участие в Советско-финской войне.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     Николай Игнатьевич с 1940 по 1943 года занимал должность Командира бригады подводных лодок Северного флота. В этой должности встретил начало Великой Отечественной войны. За короткий срок успел проделать вместе со своими подчиненными огромную работу по повышению боеспособности кораблей. В итоге североморские подводники вступили в войну организованно, с первых дней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начав активную боевую деятельность на вражеских коммуникациях. В 1943 году Виноградов стал Начальником подводного плавания Северного флота. 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    С 1943 по 1945 года являлся заместителем Начальника, Начальником Управления подводного плавания ВМФ. Затем, в течение года, занимал пост Командира Юго-западного морского оборонительного района КБФ. В 1946 году стал Начальником штаба Юго-Балтийского флота. Перейдя на штабную работу, Николай Игнатьевич стремился как можно чаще бывать на флотах, глубоко вникать в дела и проблемы, стоявшие перед подводниками, оказывать им помощь.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    С 1946 по 1968 года Николай Виноградов служил в должностях: Командующего Камчатской военной флотилией; заместителя Начальника Главного штаба Военно-морских сил; заместителя Военно-морского Министра по кадрам и Военно-морским учебным заведениям; Начальника вооружения и судостроения ВМС; заместителя Начальника Генерального штаба Советской армии и ВМФ; помощника Начальника Генштаба; Начальника Управления Военно-морскими учебными заведениями. В 1968 году ушел в отставку. </w:t>
      </w:r>
      <w:r w:rsidRPr="00E33D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Автор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val="uk-UA" w:eastAsia="ru-RU"/>
        </w:rPr>
        <w:t>воспоминаний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Подводный фронт</w:t>
      </w:r>
      <w:r w:rsidRPr="00E33D0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    Виноградов Николай Игнатьевич умер 27 апреля 1979 года в городе Москва.</w:t>
      </w:r>
    </w:p>
    <w:p w:rsidR="0021268C" w:rsidRPr="00E33D0F" w:rsidRDefault="0021268C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     Николай Игнатьевич удостоен двух орденов Ленина, пяти орденов Красного Знамени, ордена Ушакова I степени, Красной Звезды, многими медалями. В честь 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Виноградова назван Большой Противолодочный корабль «Адмирал Виноградов», включенный в состав Тихоокеанского флота; улица в городе Шарья Костромской области. Мемориальная доска в память о нем установлена Российским военно-историческим обществом на здании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Поляшовской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Шарьинского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0F552B" w:rsidRPr="00E33D0F" w:rsidRDefault="00E33D0F" w:rsidP="00E33D0F">
      <w:pPr>
        <w:rPr>
          <w:rFonts w:ascii="Times New Roman" w:hAnsi="Times New Roman" w:cs="Times New Roman"/>
          <w:sz w:val="28"/>
          <w:szCs w:val="28"/>
        </w:rPr>
      </w:pP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</w:rPr>
      </w:pPr>
    </w:p>
    <w:p w:rsidR="002239D8" w:rsidRPr="00E33D0F" w:rsidRDefault="002239D8" w:rsidP="00E33D0F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33D0F">
        <w:rPr>
          <w:rFonts w:ascii="Times New Roman" w:hAnsi="Times New Roman" w:cs="Times New Roman"/>
          <w:b/>
          <w:sz w:val="32"/>
          <w:szCs w:val="32"/>
          <w:lang w:eastAsia="ru-RU"/>
        </w:rPr>
        <w:t>Об авторе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Николай Игнатьевич Виноградов... Сын балтийского матроса, мужественный моряк-подводник, коммунист с полувековым стажем, военачальник, внесший свой вклад в строительство и укрепление подводных сил, — таким он вошел в историю доблестного Военно-Морского Флота нашей страны.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Имя Н. И. Виноградова, храброго и умелого командира соединения, приобрело широкую известность в начале Великой Отечественной войны. Это он возглавлял североморских подводников, чьи боевые успехи в те трудные дни ставились в пример военным морякам. Впервые его имя я услышал в то время, когда был штурманом одной из подводных лодок Краснознаменного Балтийского флота. Но репутация Николая Игнатьевича как отличного подводника и талантливого командира складывалась еще задолго до войны.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Закончив в 1930 году Военно-морское училище имени М. В. Фрунзе, он неожиданно для себя получает назначение,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флаг-секретарем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начальника Морских Сил Черного моря. Служба в этой должности подарила ему общение с такими видными флотскими руководителями того времени, как В. М. Орлов, И. К. Кожанов, К. И.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Душенов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, что, безусловно, оказало большое влияние на становление молодого командира РККФ. Ну а затем были первые шаги, сделанные уже в качестве подводника на подводных лодках типа АГ, командование головной подводной лодкой новой серии — «М-1», служба на тихоокеанской «щуке» — «Щ-121»... В числе тихоокеанцев, внесших наибольший вклад в дело организации и укрепления Морских Сил Дальнего Востока, Н. И. Виноградов был награжден орденом Ленина.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В феврале 1939 года после окончания Военно-морской академии капитан 2 ранга Виноградов становится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[307]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начальником штаба, а несколько позже — и командиром 3-й бригады подводных лодок КБФ, состоящей из лодок типа М. Этим соединением он командовал во время советско-финляндской войны. Опыт боевого применения «малюток» на Балтике в условиях тяжелой ледовой обстановки, накопленный в тот период, успешно использовался затем в годы Великой Отечественной войны.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Постоянный творческий поиск, обостренное чувство нового, настойчивое стремление учиться самому и обучать личный состав тому, что потребуется на войне, в бою, — это всегда было характерными чертами Н. И. Виноградова. И все это дополнялось его близостью к людям, простотой, доступностью, личным обаянием. Николай Игнатьевич не жалел времени для общения с подчиненными, с любовью и уважением 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относился к краснофлотцам и старшинам, ценил их гибкий ум и сметку, знал нужды, запросы и настроения людей, умел вдохновить, мобилизовать их на самые трудные дела.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Все эти качества Н. И. Виноградова особенно ярко проявились в период командования бригадой подводных лодок Северного флота. Это соединение он возглавил в январе 1941 года, когда до начала войны оставалось лишь около пяти тревожных месяцев. Между тем бригада переживала трагедию гибели подводной лодки «Д-1», происшедшей еще в 1940 году. Тогда же наряду с наказанием виновных последовал, по существу, запрет на погружение лодок на глубины, позволяющие отработку учебно-боевых задач. Но с этим не мог смириться новый комбриг. Он не ждал указаний сверху, проявил самостоятельность и, я бы сказал, завидную смелость. Разработанные им меры по организации боевой учебы экипажей в море были целиком одобрены Военным советом флота. Начались интенсивные походы лодок, срочные погружения и сложное маневрирование, учебные торпедные атаки...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За короткий срок Николай Игнатьевич успел проделать вместе со своими подчиненными огромную работу по повышению боеспособности кораблей. В итоге североморские подводники вступили в войну организованно, с первых дней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начав активную боевую деятельность на вражеских коммуникациях.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За время командования Н. И. Виноградова — с начала войны по февраль 1943 года — подводники бригады уничтожили и повредили 108 кораблей и судов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[308]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 противника. Когда Николай Игнатьевич сдавал соединение новому командиру, почти каждая вторая подводная лодка бригады имела высокое боевое отличие — пять из них были награждены орденом Красного Знамени, а четыре получили гвардейское звание. Подвиги многих сотен подводников-североморцев были отмечены орденами и медалями, а пять командиров — И. А.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Колышкин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, Н. А. Лунин, В. Г. Стариков, И. И.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Фисанович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и М. И. Гаджиев — самыми первыми из советских подводников во время Великой Отечественной войны стали Героями Советского Союза.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Н. И. Виноградов внес значительный вклад в дело воспитания целой плеяды замечательных командиров-подводников. Он плодотворно работал с каждым командиром, развивал его инициативу и самостоятельность, доверял и вселял веру в способность выполнить любую, самую сложную задачу. Многие из офицеров выросли в подлинных подводных асов, добились выдающихся боевых результатов. Не умаляя ничьих заслуг, можно сказать, что в каждой торпедной и артиллерийской атаке, в каждой успешной минной постановке присутствовала непременно и частичка труда комбрига Виноградова. Ведь это он тщательно готовил экипажи к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выходу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а море, на боевые позиции, провожал и напутствовал их, это он упорно, каждодневно учил их нелёгкой науке побеждать. А когда позволяла обстановка, Николай Игнатьевич и сам принимал участие в боевых походах. Об этих походах Н. И. Виноградов подробно рассказывает в своей книге. Мне же хочется подчеркнуть, что личное присутствие комбрига на борту подводной лодки давало несомненный эффект: приносило существенную прибавку в боевом мастерстве экипажа, пополняло чем-то новым арсенал тактических приемов, применяемых подводниками...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Авторы военно-исторических трудов справедливо отмечают, что успехи североморских подводников в начале войны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объясняются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обстоятельной подготовленностью бригады и высоким морально-боевым духом, царившим в экипажах лодок. Все это, бесспорно, так. А вот о приемах боевых действий, которые непрерывно совершенствовались, иные авторы почему-то умалчивают. В лучшем случае констатируют, что лодки быстро и организованно вышли в море и, используя позиционный метод (этот метод,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кстати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замечу, применялся еще в первую мировую войну), начали уничтожать вражеские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[309]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корабли. Но такой взгляд далеко не полностью соответствует действительности. И вот почему.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позиционный метод, подводники Северного флота уже с первых дней войны проникали во вражеские фьорды и активно искали противника в его бухтах, портах и базах. Представляется важным и то, что командование флота стремилось нацелить подводные лодки на действия на большей части пути вражеских конвоев, шедших вдоль северного побережья Норвегии. А это заставляло противника распылять противолодочные силы и облегчало действия наших подводных лодок по поиску и уничтожению неприятельских судов и кораблей в глубине вражеских фьордов. Примером таких активных действий была, скажем, атака подводной лодки «Щ-402» (командир старший лейтенант Н. Г. Столбов), открывшая боевой счет победам североморских подводников в Великой Отечественной войне. 14 июля 1941 года эта «щука», смело проникнув во вражеский фьорд, вышла на рейд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Хоннингсвог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и, обнаружив там транспорт противника, потопила его.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Активными действиями в узких вражеских фьордах, на рейдах их тесных бухт, гаваней, проливов, портов и баз подводники Северного флота внесли определенный вклад в развитие военно-морского искусства, так как до них никто из подводников русского,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да и зарубежных флотов такого рода систематических боевых действий не проводил. Правда, в истории было и такое: в ночь на 14 октября 1939 года немецкая подводная лодка «U-47» проникла в английскую базу Скапа-Флоу и потопила там линкор «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РойялОук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». Но, во-первых, это один-единственный случай; во-вторых, проникновение лодки в базу обеспечивалось всеми необходимыми разведданными и наличием лоцмана на борту (в качестве лоцмана был специальный немецкий агент А.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Веринг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, работавший под видом часового мастера в Скапа-Флоу).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Уместно заметить, что в отличие от «U-47» североморские подводные лодки зачастую не располагали не только никакими разведданными, а тем более лоцманами, обеспечивавшими безопасность плавания на незнакомых вражеских рейдах, но и необходимыми навигационными пособиями. Так, И. А.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Колышкин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книге «В глубинах полярных морей», описывая прорыв «Щ-401» на рейд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Вардё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, совершенный 27 июня 1941 года, отметил, что подводники не имели даже плана рейда и гавани, а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[310]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на путевой карте этого района не было указано никаких глубин.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Нужно ли говорить, сколько самоотверженности, решительности и отваги потребовалось от советских подводников, чтобы на виду у вражеских береговых постов в условиях полярного дня осуществлять атаки! Экипажи лодок проявили высочайшее боевое мастерство и четкую слаженность, а командиры лодок еще и 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особую осмотрительность, умение предвидеть, мгновенно и точно оценивать складывающуюся обстановку, способность принимать смелые решения.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В начале войны подводные лодки Северного флота не могли взаимодействовать с авиацией, использовавшейся главным образом в интересах сухопутных войск, и другими силами флота из-за их малочисленности. Поэтому,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рассчитывая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на свои возможности, экипажи напряженно трудились над тем, чтобы оружие и техника подводных лодок действовали не только надежно и безотказно, но и с наибольшей эффективностью, при крайне допустимых пределах технических возможностей, на самых высоких оборотах, самых больших дистанциях и расстояниях.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Североморские подводники первыми начали применять залповые методы торпедной стрельбы, настойчиво добивались результативности в использовании гидроакустики для разработки способов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бесперископных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атак, В инициативном порядке они принимали различные меры к повышению параметров работы механизмов торпед и увеличению их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дальноходности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>. Это способствовало успешности атак и по одиночным целям на больших дистанциях, и при стрельбе так называемым дуплетом, когда одним торпедным залпом поражались сразу две-три цели.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Наряду с наращиванием торпедных ударов экипажи лодок прилагали усилия для повышения роли других видов оружия. Уже в 1942 году подводные лодки стали основными силами флота в постановке активных минных заграждений на вражеских коммуникациях. А лодочные пушки, предназначавшиеся для самообороны, нередко появлялись перед вражескими судами из морских глубин и превращались в умелых руках отважных подводников в грозное наступательное оружие.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Рассуждения о тактике подводных лодок будут неполными, если не сказать о так называемой нависающей завесе. Метод «нависающей завесы», который широко применялся подводниками-североморцами, позволял им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[311]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наносить последовательные групповые уничтожающие удары по вражеским конвоям как самостоятельно, так и во взаимодействии с авиацией и с другими разнородными силами флота. К этому остается добавить, что данный метод разрабатывался под руководством автора этой книги. А первое практическое групповое использование подводных лодок на вражеских коммуникациях проводилось не только под руководством, но и при непосредственном участии Н. И. Виноградова, ставшего в феврале 1943 года начальником подводного плавания Северного флота.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Свой богатый опыт подводника, организаторский талант, огромный творческий потенциал Николай Игнатьевич с успехом применял и в дальнейшем. В декабре 1943 года он был назначен заместителем, а затем начальником подводного плавания ВМФ. Перейдя на штабную работу, Николай Игнатьевич стремился как можно чаще бывать на флотах, глубоко вникать в дела и проблемы, стоявшие перед подводниками, оказывать им практическую помощь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Такого рода неоценимую помощь оказал Николай Игнатьевич и мне, в ту пору командиру подводной лодки «M-90». В декабре 1944 года он прибыл в очередную 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свою командировку на Балтийский флот. Приехав на Ханко, выразил желание побеседовать с командирами подводных лодок, готовившихся к боевым походам. Так состоялась наша первая встреча.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В ходе нее Николай Игнатьевич первым делом попросил откровенно ответить на вопрос «Не страшно ли мне после службы па «щуке» выходить в море на «малютке» в период зимних штормов?» И тут же пояснил, что мореходность этого типа подводных лодок рассчитана на состояние моря до 4 баллов, а за кромкой льда шторм достиг уже 7–8 баллов, и он, по всей видимости, будет усиливаться. Я ответил, что идти в море не страшно, так как североморские «малютки» выдерживали и более сильный шторм в Заполярье, чем тот, что бывает в Балтийском море.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Не один час находился я на беседе у контр-адмирала, с большим вниманием слушал его, задавал ему волновавшие и интересовавшие меня вопросы. К этому располагали обстоятельность, глубокие знания Н. И. Виноградова и важность всего, о чем он говорил. Николай Игнатьевич рассказывал о действиях подводников Северного флота, уточняя отдельные детали и тонкости их, толково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[312]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объясняя различные приемы управления лодкой, особенно полезные при шторме, обледенении корпуса и наружных устройств, в других сложных условиях плавания. Многие советы Николая Игнатьевича оказались чрезвычайно полезными и необходимыми для меня не только в том памятном штормовом, продолжавшемся дольше установленного для «малюток» срока походе, но и в дальнейшем. В последующие годы я старался внимательно следить за деятельностью Н. И. Виноградова, изучал особенности стиля его работы и находил в них многие черты, которые были свойственны видным русским и советским флотоводцам.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Многие из тех, кому довелось в свое время быть в подчинении по службе у Н. И. Виноградова, говорили, что служить и работать с ним было нелегко, но интересно Нелегко потому, что, отдавая себя всецело интересам службы,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этого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же он требовал от подчиненных Но вместе с тем люди работали с ним активно и увлеченно. Воинские коллективы, которые возглавлял Н. И. Виноградов, всегда трудились целеустремленно и инициативно и достигали высокой боевой выучки, находили новые тактические приемы, отыскивали более рациональные способы ведения боевых действий. Возглавляя управление подводного плавания ВМФ с конца 1943 года по апрель 1945 года, Н. И. Виноградов одну из важнейших задач видел в том, чтобы обогащать боевое мастерство экипажей кораблей и их командиров, а также деятельность руководителей и специалистов штабов корабельных соединений передовым боевым опытом.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Поэтому его выявлению, изучению и обобщению Николай Игнатьевич всегда уделял много внимания и привлекал к этой ответственной работе офицеров управления, а также специалистов флотских штабов, командиров бригад и дивизионов, командиров подводных лодок воевавших флотов, на которых Н. И. Виноградов, как правило, находился накануне и в ходе проведения советскими войсками фронтовых наступательных операций на приморских театрах военных действий.</w:t>
      </w:r>
      <w:proofErr w:type="gramEnd"/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Эта деятельность управления подводного плавания ВМФ под руководством контр-адмирала Н. И. Виноградова давала положительные и заметные результаты. Они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проявились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в более грамотных и успешных поисках нашими подводными лодками противника в море, сказались па возрастании боевого мастерства советских подводников в использовании оружия и боевой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[313]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 техники, отразились на управлении кораблями в море штабами соединений, на применении ими новых способов боевого использования подводных лодок на вражеских коммуникациях, на организации взаимодействия их с другими разнородными силами ВМФ, на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повышении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их боевого обеспечения и, наконец, на результативности боевых действий подводных лодок.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Говоря о замечательных делах наших подводников, вошедших яркими страницами в героическую летопись Советского Военно-Морского Флота, нельзя не сказать и об управлении подводного плавания ВМФ во главе с Н. И. Виноградовым. В последний, победоносный для нас, период войны это управление сделало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для постоянного возрастания боевой выучки экипажей, повышения всей организации боевой деятельности подводных лодок.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Глубокие знания Н. И. Виноградова, его большой практический опыт как командира соединений подводных лодок, постоянное общение с подводниками воевавших флотов позволили ему успешно решать задачу по повышению их боевого мастерства. Занимаясь этим исключительно важным и ответственным делом, Н. И. Виноградов постоянно вносил в него что-то свое, новое, исходя каждый раз из конкретных реальных условий и особенностей боевой обстановки. И это позволяло подводникам при выполнении боевых задач не только действовать со знанием дела и уверенно, но и проявлять в значительной мере свои творческие способности, изыскивать разнообразные тактические приемы и способы ведения боевых действий,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добиваться побед над врагом.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Многие советские военачальники высоко оценивали деятельность Н. И. Виноградова, с глубоким уважением и большим доверием относились к нему. Вспоминая годы войны, адмирал А. Г. Головко, к примеру, отметил: «Весь период войны, пока Н. И. Виноградов был командиром бригады, он правильно руководил подготовкой экипажей подводных лодок, и особенно их командиров... Должен сказать, что мы с Виноградовым хорошо понимали друг друга, и это, безусловно, приносило пользу».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Способности Н. И. Виноградова высоко ценил нарком Военно-Морского Флота Н. Г. Кузнецов. Об этом свидетельствуют его приказы о результатах боевой деятельности соединений подводных лодок за периоды войны. В марте 1945 года Виноградов по предложению наркома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[314]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был назначен командующим Юго-Западным морским оборонительным районом (ЮЗМОР), созданным в целях обеспечения управления боевой деятельностью сил КБФ в южной и западной части Балтики. Следует ли говорить, что сам факт назначения на такую должность свидетельствует об огромном доверии, оказанном Н. И. Виноградову Военным советом КБФ и народным комиссаром ВМФ.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И это доверие Н. И. Виноградов с честью оправдал. Он умело управлял силами оборонительного района, действовавшими на ответственном участке. Моряки корабельных соединений и частей </w:t>
      </w:r>
      <w:proofErr w:type="spell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ЮЗМОРа</w:t>
      </w:r>
      <w:proofErr w:type="spell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были отмечены в числе отличившихся в 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боях в приказе Верховного Главнокомандующего, а их подвиги — высокими наградами Родины. Сам Н. И. Виноградов удостоился ордена Ушакова I степени за номером три.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После войны Н. И. Виноградов в течение трех лет служил на Балтийском и Тихоокеанском флотах: был начальником штаба флота, командовал военной флотилией. С 1948 по 1950 год он являлся заместителем начальника Главного штаба ВМС и работал снова под руководством адмирала А. Г. Головко. С возвращением Н. Г. Кузнецова в Москву и назначением его военно-морским министром Н. И. Виноградов становится одним из ближайших помощников Николая Герасимовича, являясь до 1953 года, заместителем министра, а затем, по 1958 год, заместителем главнокомандующего ВМС.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В эти годы, как известно, центральный аппарат Военно-Морского Флота много внимания уделял созданию новых классов боевых кораблей и оснащению разнородных сил ВМФ новой боевой техникой и новыми образцами оружия. Теперь уже не является секретом, что с конца 50-х годов стали вступать в строй первые атомные подводные лодки и новые корабли других классов с более мощным вооружением, благодаря чему было положено начало новому качественному этапу в развитии и укреплении боевой мощи Советского Военно-Морского Флота. В этом большом и ответственном деле, имевшем огромное значение для укрепления обороноспособности нашей Родины, Николай Игнатьевич принимал самое деятельное участие.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Около четырех лет, до 1962 года, адмирал Виноградов (это звание он получил в 1954 году) был заместителем и помощником начальника Генерального штаба Вооруженных Сил по Военно-Морскому Флоту, а с июля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[315]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1962 года и до увольнения в запас в 1968 году он являлся помощником главнокомандующего ВМФ по военно-морским учебным заведениям — начальником ВМУЗ.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Находясь па этом посту, Николай Игнатьевич внес заметный вклад в дело подготовки офицерских кадров для Военно-Морского Флота. Выйдя в запас, а затем в отставку, он остался все тем же — неизменно энергичным, трудолюбивым, бескорыстно щедрым человеком. Его кипучая, деятельная натура не позволяла ему сидеть без дела. Николай Игнатьевич активно занимался общественной, военно-патриотической работой. Длительное время возглавлял военно-морскую секцию Военно-научного общества при Центральном Доме Советской Армии.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В эти годы у адмирала Виноградова и возникла мысль написать книгу о войне, о флоте, о подводниках. Над своими воспоминаниями он работал с присущим ему чувством огромной ответственности и сумел правдиво и самокритично рассказать обо всем пережитом, показать стойкость и мужество, замечательные дела советских подводников, многие из которых являлись его близкими товарищами и верными друзьями. Ему удалось увековечить их подвиг, рассказать о славных боевых традициях новым, грядущим поколениям советских моряков.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Большая часть воспоминаний посвящена боевым делам североморских подводников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это закономерно, ведь автор перед войной и большую часть войны служил на 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Северном флоте. </w:t>
      </w:r>
      <w:proofErr w:type="gramStart"/>
      <w:r w:rsidRPr="00E33D0F">
        <w:rPr>
          <w:rFonts w:ascii="Times New Roman" w:hAnsi="Times New Roman" w:cs="Times New Roman"/>
          <w:sz w:val="28"/>
          <w:szCs w:val="28"/>
          <w:lang w:eastAsia="ru-RU"/>
        </w:rPr>
        <w:t>Но, будучи в дальнейшем начальником подводного плавания ВМФ, он по долгу службы бывал во всех соединениях подводных лодок и кораблей противолодочной обороны, встречался и с североморскими, и с черноморскими, и с балтийскими подводниками.</w:t>
      </w:r>
      <w:proofErr w:type="gramEnd"/>
      <w:r w:rsidRPr="00E33D0F">
        <w:rPr>
          <w:rFonts w:ascii="Times New Roman" w:hAnsi="Times New Roman" w:cs="Times New Roman"/>
          <w:sz w:val="28"/>
          <w:szCs w:val="28"/>
          <w:lang w:eastAsia="ru-RU"/>
        </w:rPr>
        <w:t xml:space="preserve"> Все это позволило Н. И. Виноградову выступить с воспоминаниями о боевых походах подводных лодок всех действующих флотов.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«Подводный фронт» Н. И. Виноградова, несомненно, сыграет свою роль в деле военно-патриотического воспитания молодежи, в привитии необходимых качеств военным морякам, и прежде всего морякам-подводникам. Много полезного и поучительного найдут в книге и молодые флотские офицеры. Ведь автор делится опытом своего командирского становления, анализирует практику воспитательной работы в подводных экипажах.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В последние годы жизни Николая Игнатьевича Виноградова мне не раз приходилось встречаться с ним, и он много рассказывал о работе над своими воспоминаниями, </w:t>
      </w:r>
      <w:r w:rsidRPr="00E33D0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[316]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 говорил о стремлении написать книгу, хорошо понятную широкому кругу читателей, очень внимательно прислушивался к советам и пожеланиям тех, кто знакомился с содержанием рукописи. Но, к великому сожалению, увидеть свои воспоминания опубликованными Николаю Игнатьевичу не пришлось. Когда они были почти завершены, смерть вырвала его из наших рядов.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sz w:val="28"/>
          <w:szCs w:val="28"/>
          <w:lang w:eastAsia="ru-RU"/>
        </w:rPr>
        <w:t>Хочется надеяться, что умные, живо и увлекательно написанные мемуары адмирала Н. И. Виноградова будут с большим интересом встречены читателями.</w:t>
      </w:r>
    </w:p>
    <w:p w:rsidR="002239D8" w:rsidRPr="00E33D0F" w:rsidRDefault="002239D8" w:rsidP="00E33D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 М. Егоров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br/>
        <w:t>адмирал флота,</w:t>
      </w:r>
      <w:r w:rsidRPr="00E33D0F">
        <w:rPr>
          <w:rFonts w:ascii="Times New Roman" w:hAnsi="Times New Roman" w:cs="Times New Roman"/>
          <w:sz w:val="28"/>
          <w:szCs w:val="28"/>
          <w:lang w:eastAsia="ru-RU"/>
        </w:rPr>
        <w:br/>
        <w:t>Герой Советского Союза.</w:t>
      </w:r>
    </w:p>
    <w:p w:rsidR="002239D8" w:rsidRDefault="002239D8">
      <w:bookmarkStart w:id="0" w:name="_GoBack"/>
      <w:bookmarkEnd w:id="0"/>
    </w:p>
    <w:sectPr w:rsidR="002239D8" w:rsidSect="0021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F6126"/>
    <w:multiLevelType w:val="multilevel"/>
    <w:tmpl w:val="8158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39D8"/>
    <w:rsid w:val="00207282"/>
    <w:rsid w:val="0021268C"/>
    <w:rsid w:val="002239D8"/>
    <w:rsid w:val="002E7292"/>
    <w:rsid w:val="007453B9"/>
    <w:rsid w:val="00E3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9D8"/>
    <w:rPr>
      <w:color w:val="0000FF"/>
      <w:u w:val="single"/>
    </w:rPr>
  </w:style>
  <w:style w:type="character" w:customStyle="1" w:styleId="p">
    <w:name w:val="p"/>
    <w:basedOn w:val="a0"/>
    <w:rsid w:val="00223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2020-04-28T18:09:00Z</dcterms:created>
  <dcterms:modified xsi:type="dcterms:W3CDTF">2020-04-28T18:15:00Z</dcterms:modified>
</cp:coreProperties>
</file>