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05" w:rsidRPr="00A33371" w:rsidRDefault="00221B05" w:rsidP="00221B0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3371">
        <w:rPr>
          <w:rFonts w:ascii="Times New Roman" w:hAnsi="Times New Roman" w:cs="Times New Roman"/>
          <w:sz w:val="28"/>
          <w:szCs w:val="28"/>
        </w:rPr>
        <w:t>Проект реализуется циклично в течение года. Старт реализации – январь, завершение – декабрь.</w:t>
      </w:r>
    </w:p>
    <w:bookmarkEnd w:id="0"/>
    <w:p w:rsidR="00221B05" w:rsidRDefault="00221B05" w:rsidP="00221B05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1B05" w:rsidRDefault="00221B05" w:rsidP="00221B05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41067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221B05" w:rsidRDefault="00221B05" w:rsidP="00221B0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волонтеров.</w:t>
      </w:r>
    </w:p>
    <w:p w:rsidR="00221B05" w:rsidRDefault="00221B05" w:rsidP="00221B0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собрание.</w:t>
      </w:r>
    </w:p>
    <w:p w:rsidR="00221B05" w:rsidRDefault="00221B05" w:rsidP="00221B0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Обучение волонтеров по направлениям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деятельности, проведение психологического тренинга на сплочение команды.</w:t>
      </w:r>
    </w:p>
    <w:p w:rsidR="00221B05" w:rsidRDefault="00221B05" w:rsidP="00221B0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21B05" w:rsidRPr="00E41067" w:rsidRDefault="00221B05" w:rsidP="00221B05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41067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221B05" w:rsidRDefault="00221B05" w:rsidP="00221B0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организации и реализации социально-значимых инициатив различного уровня по выбранным направлениям.</w:t>
      </w:r>
    </w:p>
    <w:p w:rsidR="00221B05" w:rsidRDefault="00221B05" w:rsidP="00221B0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деятельности добровольческого движения в средствах массовой информации.</w:t>
      </w:r>
    </w:p>
    <w:p w:rsidR="00221B05" w:rsidRDefault="00221B05" w:rsidP="00221B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1B05" w:rsidRDefault="00221B05" w:rsidP="00221B0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E7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221B05" w:rsidRDefault="00221B05" w:rsidP="00221B05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опроса - анкетирования участников практики.</w:t>
      </w:r>
    </w:p>
    <w:p w:rsidR="00221B05" w:rsidRDefault="00221B05" w:rsidP="00221B05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дебрифинг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61E4" w:rsidRDefault="00221B05" w:rsidP="00221B05">
      <w:r>
        <w:rPr>
          <w:sz w:val="28"/>
          <w:szCs w:val="28"/>
        </w:rPr>
        <w:t>Награждение волонтеров по итогам года, приуроченное к Международному дню добровольца 5 декабря.</w:t>
      </w:r>
    </w:p>
    <w:sectPr w:rsidR="008161E4" w:rsidSect="0085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265"/>
    <w:multiLevelType w:val="hybridMultilevel"/>
    <w:tmpl w:val="A3D8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72ACE"/>
    <w:multiLevelType w:val="hybridMultilevel"/>
    <w:tmpl w:val="DBC2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7383D"/>
    <w:multiLevelType w:val="hybridMultilevel"/>
    <w:tmpl w:val="74F6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21B05"/>
    <w:rsid w:val="00221B05"/>
    <w:rsid w:val="00850EAC"/>
    <w:rsid w:val="00B4598B"/>
    <w:rsid w:val="00E5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2023-04-27T11:26:00Z</dcterms:created>
  <dcterms:modified xsi:type="dcterms:W3CDTF">2023-04-27T11:26:00Z</dcterms:modified>
</cp:coreProperties>
</file>