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Зооуроки для детей «Лапные уроки» от общественного движения «ЛАПА» по помощи бездомным животным</w:t>
      </w:r>
    </w:p>
    <w:p>
      <w:pPr>
        <w:rPr>
          <w:rFonts w:hint="default"/>
          <w:sz w:val="24"/>
          <w:szCs w:val="24"/>
          <w:lang w:val="ru-RU"/>
        </w:rPr>
      </w:pP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  <w:lang w:val="ru-RU"/>
        </w:rPr>
        <w:t>Возраст</w:t>
      </w:r>
      <w:r>
        <w:rPr>
          <w:rFonts w:hint="default"/>
          <w:b/>
          <w:bCs/>
          <w:i/>
          <w:iCs/>
          <w:sz w:val="24"/>
          <w:szCs w:val="24"/>
          <w:lang w:val="en-CA"/>
        </w:rPr>
        <w:t xml:space="preserve">: </w:t>
      </w:r>
      <w:r>
        <w:rPr>
          <w:rFonts w:hint="default"/>
          <w:sz w:val="24"/>
          <w:szCs w:val="24"/>
          <w:lang w:val="ru-RU"/>
        </w:rPr>
        <w:t>6-11 лет (1-4 классы)</w:t>
      </w: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  <w:lang w:val="ru-RU"/>
        </w:rPr>
        <w:t>Время</w:t>
      </w:r>
      <w:r>
        <w:rPr>
          <w:rFonts w:hint="default"/>
          <w:b/>
          <w:bCs/>
          <w:i/>
          <w:iCs/>
          <w:sz w:val="24"/>
          <w:szCs w:val="24"/>
          <w:lang w:val="en-CA"/>
        </w:rPr>
        <w:t xml:space="preserve">: </w:t>
      </w:r>
      <w:r>
        <w:rPr>
          <w:rFonts w:hint="default"/>
          <w:sz w:val="24"/>
          <w:szCs w:val="24"/>
          <w:lang w:val="ru-RU"/>
        </w:rPr>
        <w:t xml:space="preserve">40 минут </w:t>
      </w:r>
    </w:p>
    <w:p>
      <w:pPr>
        <w:rPr>
          <w:rFonts w:hint="default"/>
          <w:sz w:val="24"/>
          <w:szCs w:val="24"/>
          <w:lang w:val="ru-RU"/>
        </w:rPr>
      </w:pP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  <w:lang w:val="ru-RU"/>
        </w:rPr>
        <w:t>Необходимо</w:t>
      </w:r>
      <w:r>
        <w:rPr>
          <w:rFonts w:hint="default"/>
          <w:b/>
          <w:bCs/>
          <w:i/>
          <w:iCs/>
          <w:sz w:val="24"/>
          <w:szCs w:val="24"/>
          <w:lang w:val="en-CA"/>
        </w:rPr>
        <w:t>:</w:t>
      </w:r>
      <w:r>
        <w:rPr>
          <w:rFonts w:hint="default"/>
          <w:sz w:val="24"/>
          <w:szCs w:val="24"/>
          <w:lang w:val="en-CA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доска (флипчарт), экран, колонки, игровые карточки, стикеры </w:t>
      </w: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  <w:lang w:val="ru-RU"/>
        </w:rPr>
        <w:t>Количество волонтёров</w:t>
      </w:r>
      <w:r>
        <w:rPr>
          <w:rFonts w:hint="default"/>
          <w:b/>
          <w:bCs/>
          <w:i/>
          <w:iCs/>
          <w:sz w:val="24"/>
          <w:szCs w:val="24"/>
          <w:lang w:val="en-CA"/>
        </w:rPr>
        <w:t>:</w:t>
      </w:r>
      <w:r>
        <w:rPr>
          <w:rFonts w:hint="default"/>
          <w:sz w:val="24"/>
          <w:szCs w:val="24"/>
          <w:lang w:val="en-CA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1 ведущий, 2-3 куратора групп </w:t>
      </w: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Учебный класс делится на 2-3 группы по 5-10 человек. За каждой группой закрепляется куратор для игр в карточки, общения и ответы на вопросы </w:t>
      </w:r>
    </w:p>
    <w:p>
      <w:pPr>
        <w:rPr>
          <w:rFonts w:hint="default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00"/>
        <w:gridCol w:w="6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Время</w:t>
            </w:r>
          </w:p>
        </w:tc>
        <w:tc>
          <w:tcPr>
            <w:tcW w:w="6465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 xml:space="preserve">Вводная часть.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минуты</w:t>
            </w:r>
          </w:p>
        </w:tc>
        <w:tc>
          <w:tcPr>
            <w:tcW w:w="6465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Знакомство, представление кураторов, объявление темы урока</w:t>
            </w:r>
          </w:p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- Спрашиваем у ребят, у кого дома есть собаки, кошки, рыбки и другие животные. Просим на каждого животного поднять руки. Желающие кратко рассказывают о своих питомцах 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Основная часть. Блок</w:t>
            </w: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CA"/>
              </w:rPr>
              <w:t xml:space="preserve">: </w:t>
            </w: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домашние животные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минут</w:t>
            </w:r>
          </w:p>
        </w:tc>
        <w:tc>
          <w:tcPr>
            <w:tcW w:w="6465" w:type="dxa"/>
          </w:tcPr>
          <w:p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Представляем ситуацию</w:t>
            </w:r>
            <w:r>
              <w:rPr>
                <w:rFonts w:hint="default"/>
                <w:sz w:val="24"/>
                <w:szCs w:val="24"/>
                <w:vertAlign w:val="baseline"/>
                <w:lang w:val="en-CA"/>
              </w:rPr>
              <w:t xml:space="preserve">: 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хотим завести домой собаку или котёнка. Задаём классу вопросы. Группы отвечают по очереди по поднятой руке. Ведущий записывает ответы учеников на доске </w:t>
            </w:r>
          </w:p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en-CA"/>
              </w:rPr>
            </w:pPr>
            <w:r>
              <w:rPr>
                <w:rFonts w:hint="default"/>
                <w:i/>
                <w:iCs/>
                <w:sz w:val="24"/>
                <w:szCs w:val="24"/>
                <w:vertAlign w:val="baseline"/>
                <w:lang w:val="ru-RU"/>
              </w:rPr>
              <w:t>Что нужно купить перед тем, как домой приедет питомец</w:t>
            </w:r>
            <w:r>
              <w:rPr>
                <w:rFonts w:hint="default"/>
                <w:i/>
                <w:iCs/>
                <w:sz w:val="24"/>
                <w:szCs w:val="24"/>
                <w:vertAlign w:val="baseline"/>
                <w:lang w:val="en-CA"/>
              </w:rPr>
              <w:t>?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Поводок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Ошейник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Адресник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Корм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Миски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Игрушки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Лежанка, домик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Шампунь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Зубная паста+щётка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Когтерез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Расчёска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Пелёнки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CA"/>
              </w:rPr>
            </w:pPr>
            <w:r>
              <w:rPr>
                <w:rFonts w:hint="default"/>
                <w:i/>
                <w:iCs/>
                <w:sz w:val="24"/>
                <w:szCs w:val="24"/>
                <w:vertAlign w:val="baseline"/>
                <w:lang w:val="ru-RU"/>
              </w:rPr>
              <w:t>Что нужно делать с животным после его приезда домой</w:t>
            </w:r>
            <w:r>
              <w:rPr>
                <w:rFonts w:hint="default"/>
                <w:i/>
                <w:iCs/>
                <w:sz w:val="24"/>
                <w:szCs w:val="24"/>
                <w:vertAlign w:val="baseline"/>
                <w:lang w:val="en-CA"/>
              </w:rPr>
              <w:t>?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Кормить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Гулять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Играть, уделять внимание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Посещать ветеринара (прививки, обработка от паразитов, стерилизация)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Что может понадобиться ещё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 xml:space="preserve">?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C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Услуги кинолога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C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Груминг (стрижка, уход за шерстью)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en-C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Зоогостиница или передержка, если семья уезжает на отдых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По всему написанному списку на доске, делается наглядный вывод, что домашнее животное - это большая ответственность (Время, внимание, финансы)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минуты</w:t>
            </w:r>
          </w:p>
        </w:tc>
        <w:tc>
          <w:tcPr>
            <w:tcW w:w="6465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  <w:t>Игровые карточки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  <w:t xml:space="preserve">«Покорми собаку». 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Игра по группам. Куратор предлагает правильно накормить собаку и по очереди показывает правильные и не правильные варианты. Просит ребят обосновать свой ответ. Если ученики не знают ответа, добавляет и рассказывает 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Основная часть. Блок</w:t>
            </w: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en-CA"/>
              </w:rPr>
              <w:t xml:space="preserve">: </w:t>
            </w: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бездомные животные, приюты для животных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12 минут</w:t>
            </w:r>
          </w:p>
        </w:tc>
        <w:tc>
          <w:tcPr>
            <w:tcW w:w="6465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- Спрашиваем ребят, как часто они видят животных на улице. Просим назвать причины, как на улице появляются животные (выкидывают хозяева, убегают, рождаются) </w:t>
            </w:r>
          </w:p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- Рассказываем, что таким животным помогают приюты (Параллельно показываем фото собак и кошек из приютов) </w:t>
            </w:r>
          </w:p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Разбираем как именно можно помочь приютам. Спрашиваем у ребят, после дополняем сами</w:t>
            </w:r>
            <w:r>
              <w:rPr>
                <w:rFonts w:hint="default"/>
                <w:sz w:val="24"/>
                <w:szCs w:val="24"/>
                <w:vertAlign w:val="baseline"/>
                <w:lang w:val="en-CA"/>
              </w:rPr>
              <w:t xml:space="preserve">: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Прогулки с собаками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Игры с кошками (социализация животных)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Уборка 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Корм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Фотографии 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Рассказываем, кто такой волонтёр и почему он важен для приютов и для каждого питомца в целом. Говорим, что важно начать следить за своими домашними животными</w:t>
            </w:r>
            <w:r>
              <w:rPr>
                <w:rFonts w:hint="default"/>
                <w:sz w:val="24"/>
                <w:szCs w:val="24"/>
                <w:vertAlign w:val="baseline"/>
                <w:lang w:val="en-CA"/>
              </w:rPr>
              <w:t xml:space="preserve">: 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 xml:space="preserve"> выпускать на самовыгул, не выкидывать на улицу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- С 3-4 классами разбираем, чем отличается приют для животных от зоопарков. Слушаем мнения учеников, после даём итоговый вывод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минуты</w:t>
            </w:r>
          </w:p>
        </w:tc>
        <w:tc>
          <w:tcPr>
            <w:tcW w:w="6465" w:type="dxa"/>
          </w:tcPr>
          <w:p>
            <w:pPr>
              <w:widowControl w:val="0"/>
              <w:jc w:val="left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vertAlign w:val="baseline"/>
                <w:lang w:val="ru-RU"/>
              </w:rPr>
              <w:t>Просмотр видео про приют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минуты</w:t>
            </w:r>
          </w:p>
        </w:tc>
        <w:tc>
          <w:tcPr>
            <w:tcW w:w="6465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  <w:t>Игровые карточки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  <w:t xml:space="preserve">«Покорми кошку». </w:t>
            </w: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Игра по группам. Куратор предлагает правильно накормить собаку и по очереди показывает правильные и не правильные варианты. Просит ребят обосновать свой ответ. Если ученики не знают ответа, добавляет и рассказывает 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i/>
                <w:iCs/>
                <w:sz w:val="24"/>
                <w:szCs w:val="24"/>
                <w:vertAlign w:val="baseline"/>
                <w:lang w:val="ru-RU"/>
              </w:rPr>
              <w:t>Заключительная часть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</w:tcPr>
          <w:p>
            <w:pPr>
              <w:widowControl w:val="0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1600" w:type="dxa"/>
          </w:tcPr>
          <w:p>
            <w:pPr>
              <w:widowControl w:val="0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минуты</w:t>
            </w:r>
          </w:p>
        </w:tc>
        <w:tc>
          <w:tcPr>
            <w:tcW w:w="646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- Подводим итоги про домашних животных 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- Подводим итоги про бездомных животных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- Запускаем акцию по сбору корма для собак и кошек приютов</w:t>
            </w:r>
          </w:p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i/>
                <w:iCs/>
                <w:sz w:val="24"/>
                <w:szCs w:val="24"/>
                <w:vertAlign w:val="baseline"/>
                <w:lang w:val="ru-RU"/>
              </w:rPr>
              <w:t>Что нужно</w:t>
            </w:r>
            <w:r>
              <w:rPr>
                <w:rFonts w:hint="default" w:ascii="Calibri" w:hAnsi="Calibri" w:cs="Calibri"/>
                <w:b w:val="0"/>
                <w:bCs w:val="0"/>
                <w:i/>
                <w:iCs/>
                <w:sz w:val="24"/>
                <w:szCs w:val="24"/>
                <w:vertAlign w:val="baseline"/>
                <w:lang w:val="en-CA"/>
              </w:rPr>
              <w:t>?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сухие и влажные корма для собак и кошек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крупы (</w:t>
            </w:r>
            <w:r>
              <w:rPr>
                <w:rStyle w:val="4"/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рис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, </w:t>
            </w:r>
            <w:r>
              <w:rPr>
                <w:rStyle w:val="4"/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гречка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)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</w:rPr>
              <w:t>И</w:t>
            </w: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грушки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поводки и ошейники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когтеточки, лежанки, домики, переноски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древесный наполнитель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впитывающие пелёнки</w:t>
            </w:r>
          </w:p>
          <w:p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rFonts w:hint="default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подстилки (полотенца, пледы, ковры)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Calibri" w:hAnsi="Calibri" w:eastAsia="Roboto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Раздаём стикеры (наклейки) с изображением животных из приютов. Говорим, что именно этим питомцам ребята могут помочь. </w:t>
            </w:r>
          </w:p>
        </w:tc>
      </w:tr>
    </w:tbl>
    <w:p>
      <w:pPr>
        <w:rPr>
          <w:rFonts w:hint="default"/>
          <w:sz w:val="24"/>
          <w:szCs w:val="24"/>
          <w:lang w:val="ru-RU"/>
        </w:rPr>
      </w:pP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Акция по сбору корма длится 1,5-2 недели. В каждом классе или в фойе школы ставится корзина для сбора, вешается афиша с нуждами приюта. После сбора </w:t>
      </w:r>
      <w:bookmarkStart w:id="0" w:name="_GoBack"/>
      <w:bookmarkEnd w:id="0"/>
      <w:r>
        <w:rPr>
          <w:rFonts w:hint="default"/>
          <w:sz w:val="24"/>
          <w:szCs w:val="24"/>
          <w:lang w:val="ru-RU"/>
        </w:rPr>
        <w:t>все корма развозятся в приюты.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C12B7"/>
    <w:multiLevelType w:val="singleLevel"/>
    <w:tmpl w:val="C16C12B7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91E86"/>
    <w:rsid w:val="089D03A2"/>
    <w:rsid w:val="1C6B14F7"/>
    <w:rsid w:val="1E2A7C28"/>
    <w:rsid w:val="27191E86"/>
    <w:rsid w:val="3A5F1E05"/>
    <w:rsid w:val="76C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2021-11-28T19:45:00Z</dcterms:created>
  <dc:creator>konno</dc:creator>
  <cp:lastModifiedBy>WPS_1607350479</cp:lastModifiedBy>
  <dcterms:modified xsi:type="dcterms:W3CDTF">2021-11-29T06:25:59Z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61C31D3A71FD4787AA09D233D909CE8F</vt:lpwstr>
  </property>
</Properties>
</file>