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C0F" w:rsidRPr="00CA2FF1" w:rsidRDefault="00E34C0F" w:rsidP="00E34C0F">
      <w:pPr>
        <w:spacing w:after="0" w:line="240" w:lineRule="auto"/>
        <w:jc w:val="right"/>
        <w:rPr>
          <w:rFonts w:ascii="Trebuchet MS" w:eastAsia="Times New Roman" w:hAnsi="Trebuchet MS" w:cs="Times New Roman"/>
          <w:color w:val="000000"/>
          <w:sz w:val="21"/>
          <w:szCs w:val="21"/>
          <w:lang w:eastAsia="ru-RU"/>
        </w:rPr>
      </w:pPr>
      <w:r>
        <w:rPr>
          <w:noProof/>
          <w:lang w:eastAsia="ru-RU"/>
        </w:rPr>
        <w:drawing>
          <wp:anchor distT="0" distB="0" distL="114300" distR="114300" simplePos="0" relativeHeight="251658240" behindDoc="1" locked="0" layoutInCell="1" allowOverlap="1">
            <wp:simplePos x="0" y="0"/>
            <wp:positionH relativeFrom="column">
              <wp:posOffset>144780</wp:posOffset>
            </wp:positionH>
            <wp:positionV relativeFrom="paragraph">
              <wp:posOffset>0</wp:posOffset>
            </wp:positionV>
            <wp:extent cx="1101600" cy="828000"/>
            <wp:effectExtent l="0" t="0" r="3810" b="0"/>
            <wp:wrapTight wrapText="bothSides">
              <wp:wrapPolygon edited="0">
                <wp:start x="6727" y="0"/>
                <wp:lineTo x="4111" y="995"/>
                <wp:lineTo x="0" y="5470"/>
                <wp:lineTo x="0" y="14422"/>
                <wp:lineTo x="1121" y="16909"/>
                <wp:lineTo x="5606" y="20887"/>
                <wp:lineTo x="6727" y="20887"/>
                <wp:lineTo x="14574" y="20887"/>
                <wp:lineTo x="15696" y="20887"/>
                <wp:lineTo x="20180" y="16909"/>
                <wp:lineTo x="21301" y="13925"/>
                <wp:lineTo x="21301" y="1989"/>
                <wp:lineTo x="14574" y="0"/>
                <wp:lineTo x="6727" y="0"/>
              </wp:wrapPolygon>
            </wp:wrapTight>
            <wp:docPr id="4" name="Рисунок 4" descr="Глав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лавная"/>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16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5" w:tgtFrame="_blank" w:history="1">
        <w:r w:rsidRPr="00CA2FF1">
          <w:rPr>
            <w:rFonts w:ascii="Trebuchet MS" w:eastAsia="Times New Roman" w:hAnsi="Trebuchet MS" w:cs="Times New Roman"/>
            <w:color w:val="00569E"/>
            <w:sz w:val="21"/>
            <w:szCs w:val="21"/>
            <w:u w:val="single"/>
            <w:shd w:val="clear" w:color="auto" w:fill="F8FFF0"/>
            <w:lang w:eastAsia="ru-RU"/>
          </w:rPr>
          <w:t>Одноклассники</w:t>
        </w:r>
      </w:hyperlink>
    </w:p>
    <w:p w:rsidR="00E34C0F" w:rsidRPr="00CA2FF1" w:rsidRDefault="00E34C0F" w:rsidP="00E34C0F">
      <w:pPr>
        <w:spacing w:after="0" w:line="240" w:lineRule="auto"/>
        <w:jc w:val="right"/>
        <w:rPr>
          <w:rFonts w:ascii="Trebuchet MS" w:eastAsia="Times New Roman" w:hAnsi="Trebuchet MS" w:cs="Times New Roman"/>
          <w:color w:val="000000"/>
          <w:sz w:val="21"/>
          <w:szCs w:val="21"/>
          <w:lang w:eastAsia="ru-RU"/>
        </w:rPr>
      </w:pPr>
      <w:hyperlink r:id="rId6" w:tgtFrame="_blank" w:history="1">
        <w:proofErr w:type="spellStart"/>
        <w:r w:rsidRPr="00CA2FF1">
          <w:rPr>
            <w:rFonts w:ascii="Trebuchet MS" w:eastAsia="Times New Roman" w:hAnsi="Trebuchet MS" w:cs="Times New Roman"/>
            <w:color w:val="00569E"/>
            <w:sz w:val="21"/>
            <w:szCs w:val="21"/>
            <w:u w:val="single"/>
            <w:lang w:eastAsia="ru-RU"/>
          </w:rPr>
          <w:t>Instagram</w:t>
        </w:r>
        <w:proofErr w:type="spellEnd"/>
      </w:hyperlink>
    </w:p>
    <w:p w:rsidR="00E34C0F" w:rsidRPr="00CA2FF1" w:rsidRDefault="00E34C0F" w:rsidP="00E34C0F">
      <w:pPr>
        <w:spacing w:after="0" w:line="288" w:lineRule="atLeast"/>
        <w:jc w:val="both"/>
        <w:outlineLvl w:val="0"/>
        <w:rPr>
          <w:rFonts w:ascii="Trebuchet MS" w:eastAsia="Times New Roman" w:hAnsi="Trebuchet MS" w:cs="Times New Roman"/>
          <w:color w:val="000000"/>
          <w:sz w:val="21"/>
          <w:szCs w:val="21"/>
          <w:lang w:eastAsia="ru-RU"/>
        </w:rPr>
      </w:pPr>
      <w:r>
        <w:rPr>
          <w:rFonts w:ascii="Tahoma" w:eastAsia="Times New Roman" w:hAnsi="Tahoma" w:cs="Tahoma"/>
          <w:b/>
          <w:bCs/>
          <w:caps/>
          <w:kern w:val="36"/>
          <w:sz w:val="40"/>
          <w:szCs w:val="40"/>
          <w:lang w:eastAsia="ru-RU"/>
        </w:rPr>
        <w:t xml:space="preserve">     </w:t>
      </w:r>
      <w:hyperlink r:id="rId7" w:tooltip="Главная" w:history="1">
        <w:r w:rsidRPr="00E34C0F">
          <w:rPr>
            <w:rFonts w:ascii="Tahoma" w:eastAsia="Times New Roman" w:hAnsi="Tahoma" w:cs="Tahoma"/>
            <w:b/>
            <w:bCs/>
            <w:caps/>
            <w:color w:val="000000"/>
            <w:kern w:val="36"/>
            <w:sz w:val="40"/>
            <w:szCs w:val="40"/>
            <w:u w:val="single"/>
            <w:lang w:eastAsia="ru-RU"/>
          </w:rPr>
          <w:t xml:space="preserve">ГЕОГРАФИЧЕСКИЙ </w:t>
        </w:r>
        <w:r w:rsidRPr="00E34C0F">
          <w:rPr>
            <w:rFonts w:ascii="Tahoma" w:eastAsia="Times New Roman" w:hAnsi="Tahoma" w:cs="Tahoma"/>
            <w:b/>
            <w:bCs/>
            <w:caps/>
            <w:color w:val="000000"/>
            <w:kern w:val="36"/>
            <w:sz w:val="40"/>
            <w:szCs w:val="40"/>
            <w:u w:val="single"/>
            <w:lang w:eastAsia="ru-RU"/>
          </w:rPr>
          <w:t>ДИКТАНТ</w:t>
        </w:r>
      </w:hyperlink>
      <w:r>
        <w:rPr>
          <w:rFonts w:ascii="Tahoma" w:eastAsia="Times New Roman" w:hAnsi="Tahoma" w:cs="Tahoma"/>
          <w:b/>
          <w:bCs/>
          <w:caps/>
          <w:kern w:val="36"/>
          <w:sz w:val="40"/>
          <w:szCs w:val="40"/>
          <w:lang w:eastAsia="ru-RU"/>
        </w:rPr>
        <w:t xml:space="preserve">             </w:t>
      </w:r>
      <w:hyperlink r:id="rId8" w:tgtFrame="_blank" w:history="1">
        <w:proofErr w:type="spellStart"/>
        <w:r w:rsidRPr="00CA2FF1">
          <w:rPr>
            <w:rFonts w:ascii="Trebuchet MS" w:eastAsia="Times New Roman" w:hAnsi="Trebuchet MS" w:cs="Times New Roman"/>
            <w:color w:val="00569E"/>
            <w:sz w:val="21"/>
            <w:szCs w:val="21"/>
            <w:u w:val="single"/>
            <w:lang w:eastAsia="ru-RU"/>
          </w:rPr>
          <w:t>Twitter</w:t>
        </w:r>
        <w:proofErr w:type="spellEnd"/>
      </w:hyperlink>
    </w:p>
    <w:p w:rsidR="00E34C0F" w:rsidRPr="00CA2FF1" w:rsidRDefault="00E34C0F" w:rsidP="00E34C0F">
      <w:pPr>
        <w:spacing w:after="0" w:line="240" w:lineRule="auto"/>
        <w:jc w:val="right"/>
        <w:rPr>
          <w:rFonts w:ascii="Trebuchet MS" w:eastAsia="Times New Roman" w:hAnsi="Trebuchet MS" w:cs="Times New Roman"/>
          <w:color w:val="000000"/>
          <w:sz w:val="21"/>
          <w:szCs w:val="21"/>
          <w:lang w:eastAsia="ru-RU"/>
        </w:rPr>
      </w:pPr>
      <w:hyperlink r:id="rId9" w:tgtFrame="_blank" w:history="1">
        <w:proofErr w:type="spellStart"/>
        <w:r w:rsidRPr="00CA2FF1">
          <w:rPr>
            <w:rFonts w:ascii="Trebuchet MS" w:eastAsia="Times New Roman" w:hAnsi="Trebuchet MS" w:cs="Times New Roman"/>
            <w:color w:val="00569E"/>
            <w:sz w:val="21"/>
            <w:szCs w:val="21"/>
            <w:u w:val="single"/>
            <w:lang w:eastAsia="ru-RU"/>
          </w:rPr>
          <w:t>вКонтакте</w:t>
        </w:r>
        <w:proofErr w:type="spellEnd"/>
      </w:hyperlink>
    </w:p>
    <w:p w:rsidR="00E34C0F" w:rsidRPr="00CA2FF1" w:rsidRDefault="00E34C0F" w:rsidP="00E34C0F">
      <w:pPr>
        <w:spacing w:after="0" w:line="240" w:lineRule="auto"/>
        <w:jc w:val="right"/>
        <w:rPr>
          <w:rFonts w:ascii="Trebuchet MS" w:eastAsia="Times New Roman" w:hAnsi="Trebuchet MS" w:cs="Times New Roman"/>
          <w:color w:val="000000"/>
          <w:sz w:val="21"/>
          <w:szCs w:val="21"/>
          <w:lang w:eastAsia="ru-RU"/>
        </w:rPr>
      </w:pPr>
      <w:hyperlink r:id="rId10" w:tgtFrame="_blank" w:history="1">
        <w:proofErr w:type="spellStart"/>
        <w:r w:rsidRPr="00CA2FF1">
          <w:rPr>
            <w:rFonts w:ascii="Trebuchet MS" w:eastAsia="Times New Roman" w:hAnsi="Trebuchet MS" w:cs="Times New Roman"/>
            <w:color w:val="00569E"/>
            <w:sz w:val="21"/>
            <w:szCs w:val="21"/>
            <w:u w:val="single"/>
            <w:lang w:eastAsia="ru-RU"/>
          </w:rPr>
          <w:t>Facebook</w:t>
        </w:r>
        <w:proofErr w:type="spellEnd"/>
      </w:hyperlink>
    </w:p>
    <w:p w:rsidR="00E34C0F" w:rsidRDefault="00E34C0F" w:rsidP="00CA2FF1">
      <w:pPr>
        <w:spacing w:after="0" w:line="240" w:lineRule="auto"/>
        <w:rPr>
          <w:rFonts w:ascii="Trebuchet MS" w:eastAsia="Times New Roman" w:hAnsi="Trebuchet MS" w:cs="Times New Roman"/>
          <w:color w:val="000000"/>
          <w:sz w:val="21"/>
          <w:szCs w:val="21"/>
          <w:lang w:eastAsia="ru-RU"/>
        </w:rPr>
      </w:pPr>
      <w:bookmarkStart w:id="0" w:name="_GoBack"/>
      <w:bookmarkEnd w:id="0"/>
    </w:p>
    <w:p w:rsidR="00E34C0F" w:rsidRDefault="00E34C0F" w:rsidP="00CA2FF1">
      <w:pPr>
        <w:pBdr>
          <w:bottom w:val="single" w:sz="6" w:space="1" w:color="auto"/>
        </w:pBdr>
        <w:spacing w:after="0" w:line="240" w:lineRule="auto"/>
        <w:jc w:val="center"/>
        <w:rPr>
          <w:rFonts w:ascii="Arial" w:eastAsia="Times New Roman" w:hAnsi="Arial" w:cs="Arial"/>
          <w:sz w:val="16"/>
          <w:szCs w:val="16"/>
          <w:lang w:eastAsia="ru-RU"/>
        </w:rPr>
      </w:pPr>
    </w:p>
    <w:p w:rsidR="00CA2FF1" w:rsidRPr="00CA2FF1" w:rsidRDefault="00CA2FF1" w:rsidP="00CA2FF1">
      <w:pPr>
        <w:pBdr>
          <w:bottom w:val="single" w:sz="6" w:space="1" w:color="auto"/>
        </w:pBdr>
        <w:spacing w:after="0" w:line="240" w:lineRule="auto"/>
        <w:jc w:val="center"/>
        <w:rPr>
          <w:rFonts w:ascii="Arial" w:eastAsia="Times New Roman" w:hAnsi="Arial" w:cs="Arial"/>
          <w:vanish/>
          <w:sz w:val="16"/>
          <w:szCs w:val="16"/>
          <w:lang w:eastAsia="ru-RU"/>
        </w:rPr>
      </w:pPr>
      <w:r w:rsidRPr="00CA2FF1">
        <w:rPr>
          <w:rFonts w:ascii="Arial" w:eastAsia="Times New Roman" w:hAnsi="Arial" w:cs="Arial"/>
          <w:vanish/>
          <w:sz w:val="16"/>
          <w:szCs w:val="16"/>
          <w:lang w:eastAsia="ru-RU"/>
        </w:rPr>
        <w:t>Начало формы</w:t>
      </w:r>
    </w:p>
    <w:p w:rsidR="00CA2FF1" w:rsidRPr="00CA2FF1" w:rsidRDefault="00CA2FF1" w:rsidP="00CA2FF1">
      <w:pPr>
        <w:ind w:firstLine="993"/>
        <w:jc w:val="both"/>
        <w:rPr>
          <w:rFonts w:ascii="Times New Roman" w:hAnsi="Times New Roman" w:cs="Times New Roman"/>
          <w:sz w:val="28"/>
          <w:szCs w:val="28"/>
        </w:rPr>
      </w:pPr>
      <w:hyperlink r:id="rId11" w:history="1">
        <w:r w:rsidRPr="00CA2FF1">
          <w:rPr>
            <w:rStyle w:val="a3"/>
            <w:rFonts w:ascii="Times New Roman" w:hAnsi="Times New Roman" w:cs="Times New Roman"/>
            <w:sz w:val="28"/>
            <w:szCs w:val="28"/>
          </w:rPr>
          <w:t xml:space="preserve">С 2015 года Русским географическим обществом по инициативе Председателя Попечительского Совета Общества </w:t>
        </w:r>
        <w:proofErr w:type="spellStart"/>
        <w:r w:rsidRPr="00CA2FF1">
          <w:rPr>
            <w:rStyle w:val="a3"/>
            <w:rFonts w:ascii="Times New Roman" w:hAnsi="Times New Roman" w:cs="Times New Roman"/>
            <w:sz w:val="28"/>
            <w:szCs w:val="28"/>
          </w:rPr>
          <w:t>В.В.Путина</w:t>
        </w:r>
        <w:proofErr w:type="spellEnd"/>
        <w:r w:rsidRPr="00CA2FF1">
          <w:rPr>
            <w:rStyle w:val="a3"/>
            <w:rFonts w:ascii="Times New Roman" w:hAnsi="Times New Roman" w:cs="Times New Roman"/>
            <w:sz w:val="28"/>
            <w:szCs w:val="28"/>
          </w:rPr>
          <w:t xml:space="preserve"> ежегодно проводится Всероссийский географический диктант</w:t>
        </w:r>
      </w:hyperlink>
      <w:r w:rsidRPr="00CA2FF1">
        <w:rPr>
          <w:rFonts w:ascii="Times New Roman" w:hAnsi="Times New Roman" w:cs="Times New Roman"/>
          <w:sz w:val="28"/>
          <w:szCs w:val="28"/>
        </w:rPr>
        <w:t>. Его основной целью является оценка уровня географической грамотности населения.</w:t>
      </w:r>
    </w:p>
    <w:p w:rsidR="00CA2FF1" w:rsidRPr="00CA2FF1" w:rsidRDefault="00CA2FF1" w:rsidP="00CA2FF1">
      <w:pPr>
        <w:ind w:firstLine="993"/>
        <w:jc w:val="both"/>
        <w:rPr>
          <w:rFonts w:ascii="Times New Roman" w:hAnsi="Times New Roman" w:cs="Times New Roman"/>
          <w:sz w:val="28"/>
          <w:szCs w:val="28"/>
        </w:rPr>
      </w:pPr>
      <w:r w:rsidRPr="00CA2FF1">
        <w:rPr>
          <w:rFonts w:ascii="Times New Roman" w:hAnsi="Times New Roman" w:cs="Times New Roman"/>
          <w:sz w:val="28"/>
          <w:szCs w:val="28"/>
        </w:rPr>
        <w:t>В 2015 году Диктант прошел во всех регионах нашей страны, на 210 специально подготовленных площадках. Лидерами по числу организованных площадок стали Центральный, Уральский и Приволжский федеральные округа, а среди регионов - Ямало-Ненецкий автономный округ (32), Тверская область (18) и Москва (15). По количеству участников диктанта лидировали Республика Саха (Якутия) (7026 человек), Москва (3343 человека), Тверская (1432 человека) и Воронежская (1427 человека) области. Еще в целом ряде регионов посещаемость превысила тысячу человек.</w:t>
      </w:r>
    </w:p>
    <w:p w:rsidR="00CA2FF1" w:rsidRPr="00CA2FF1" w:rsidRDefault="00CA2FF1" w:rsidP="00CA2FF1">
      <w:pPr>
        <w:ind w:firstLine="993"/>
        <w:jc w:val="both"/>
        <w:rPr>
          <w:rFonts w:ascii="Times New Roman" w:hAnsi="Times New Roman" w:cs="Times New Roman"/>
          <w:sz w:val="28"/>
          <w:szCs w:val="28"/>
        </w:rPr>
      </w:pPr>
      <w:r w:rsidRPr="00CA2FF1">
        <w:rPr>
          <w:rFonts w:ascii="Times New Roman" w:hAnsi="Times New Roman" w:cs="Times New Roman"/>
          <w:sz w:val="28"/>
          <w:szCs w:val="28"/>
        </w:rPr>
        <w:t>Всего на региональных площадках Диктант написали 44 365 человек. Еще 27 564 человека прошли тест онлайн на сайте Русского географического общества. Таким образом, общее число участников диктанта составило около 72 тысяч человек.</w:t>
      </w:r>
    </w:p>
    <w:p w:rsidR="00CA2FF1" w:rsidRPr="00CA2FF1" w:rsidRDefault="00CA2FF1" w:rsidP="00CA2FF1">
      <w:pPr>
        <w:ind w:firstLine="993"/>
        <w:jc w:val="both"/>
        <w:rPr>
          <w:rFonts w:ascii="Times New Roman" w:hAnsi="Times New Roman" w:cs="Times New Roman"/>
          <w:sz w:val="28"/>
          <w:szCs w:val="28"/>
        </w:rPr>
      </w:pPr>
      <w:r w:rsidRPr="00CA2FF1">
        <w:rPr>
          <w:rFonts w:ascii="Times New Roman" w:hAnsi="Times New Roman" w:cs="Times New Roman"/>
          <w:sz w:val="28"/>
          <w:szCs w:val="28"/>
        </w:rPr>
        <w:t>В 2016 году были организованы 1464 площадки в 85 субъектах Российской Федерации, что в 7,1 раза больше, чем в 2015 году.</w:t>
      </w:r>
    </w:p>
    <w:p w:rsidR="00CA2FF1" w:rsidRPr="00CA2FF1" w:rsidRDefault="00CA2FF1" w:rsidP="00CA2FF1">
      <w:pPr>
        <w:ind w:firstLine="993"/>
        <w:jc w:val="both"/>
        <w:rPr>
          <w:rFonts w:ascii="Times New Roman" w:hAnsi="Times New Roman" w:cs="Times New Roman"/>
          <w:sz w:val="28"/>
          <w:szCs w:val="28"/>
        </w:rPr>
      </w:pPr>
      <w:r w:rsidRPr="00CA2FF1">
        <w:rPr>
          <w:rFonts w:ascii="Times New Roman" w:hAnsi="Times New Roman" w:cs="Times New Roman"/>
          <w:sz w:val="28"/>
          <w:szCs w:val="28"/>
        </w:rPr>
        <w:t>Всего в акции в 2016 году приняли участие 187 187 человек. Из них 92 240 человек написали диктант очно, а 94 947 проверили свои знания через интернет-сайт. Общее количество участников акции увеличилось по сравнению с предыдущим годом в 2,6 раза (количество очных участников увеличилось более чем в 2 раза, количество участников, прошедших тестирование онлайн, выросло более чем в 3,4 раза).</w:t>
      </w:r>
    </w:p>
    <w:p w:rsidR="00CA2FF1" w:rsidRPr="00CA2FF1" w:rsidRDefault="00CA2FF1" w:rsidP="00CA2FF1">
      <w:pPr>
        <w:ind w:firstLine="993"/>
        <w:jc w:val="both"/>
        <w:rPr>
          <w:rFonts w:ascii="Times New Roman" w:hAnsi="Times New Roman" w:cs="Times New Roman"/>
          <w:sz w:val="28"/>
          <w:szCs w:val="28"/>
        </w:rPr>
      </w:pPr>
      <w:r w:rsidRPr="00CA2FF1">
        <w:rPr>
          <w:rFonts w:ascii="Times New Roman" w:hAnsi="Times New Roman" w:cs="Times New Roman"/>
          <w:sz w:val="28"/>
          <w:szCs w:val="28"/>
        </w:rPr>
        <w:t>Среди регионов абсолютным лидером по числу написавших диктант второй год подряд стала Республика Саха (Якутия), где свою географическую грамотность проверили более 15 тысяч человек на более чем 500 площадках. На втором месте - Республика Башкортостан, где диктант написали более 6 тысяч человек на 87 площадках. Третье место по количеству участников занял Санкт-Петербург (более 4 тысяч участников на 27 площадках). В пятерку лидеров также вошли Москва и Самарская область, где участниками диктанта стали более 3 тысяч человек (на 47 и 59 площадках соответственно).</w:t>
      </w:r>
    </w:p>
    <w:p w:rsidR="00CA2FF1" w:rsidRPr="00CA2FF1" w:rsidRDefault="00CA2FF1" w:rsidP="00CA2FF1">
      <w:pPr>
        <w:ind w:firstLine="993"/>
        <w:jc w:val="both"/>
        <w:rPr>
          <w:rFonts w:ascii="Times New Roman" w:hAnsi="Times New Roman" w:cs="Times New Roman"/>
          <w:sz w:val="28"/>
          <w:szCs w:val="28"/>
        </w:rPr>
      </w:pPr>
      <w:r w:rsidRPr="00CA2FF1">
        <w:rPr>
          <w:rFonts w:ascii="Times New Roman" w:hAnsi="Times New Roman" w:cs="Times New Roman"/>
          <w:sz w:val="28"/>
          <w:szCs w:val="28"/>
        </w:rPr>
        <w:t>В 2017 году Диктант вы</w:t>
      </w:r>
      <w:r w:rsidR="00E34C0F">
        <w:rPr>
          <w:rFonts w:ascii="Times New Roman" w:hAnsi="Times New Roman" w:cs="Times New Roman"/>
          <w:sz w:val="28"/>
          <w:szCs w:val="28"/>
        </w:rPr>
        <w:t xml:space="preserve">шел </w:t>
      </w:r>
      <w:r w:rsidRPr="00CA2FF1">
        <w:rPr>
          <w:rFonts w:ascii="Times New Roman" w:hAnsi="Times New Roman" w:cs="Times New Roman"/>
          <w:sz w:val="28"/>
          <w:szCs w:val="28"/>
        </w:rPr>
        <w:t>на международный уровень. Участниками Диктанта ста</w:t>
      </w:r>
      <w:r w:rsidR="00E34C0F">
        <w:rPr>
          <w:rFonts w:ascii="Times New Roman" w:hAnsi="Times New Roman" w:cs="Times New Roman"/>
          <w:sz w:val="28"/>
          <w:szCs w:val="28"/>
        </w:rPr>
        <w:t>нут</w:t>
      </w:r>
      <w:r w:rsidRPr="00CA2FF1">
        <w:rPr>
          <w:rFonts w:ascii="Times New Roman" w:hAnsi="Times New Roman" w:cs="Times New Roman"/>
          <w:sz w:val="28"/>
          <w:szCs w:val="28"/>
        </w:rPr>
        <w:t xml:space="preserve"> жители России и зарубежных стран, владеющие русским языком, независимо от возраста, образования, социальной принадлежности, вероисповедания и гражданства.</w:t>
      </w:r>
    </w:p>
    <w:p w:rsidR="00CA2FF1" w:rsidRPr="00CA2FF1" w:rsidRDefault="00CA2FF1" w:rsidP="00CA2FF1">
      <w:pPr>
        <w:ind w:firstLine="993"/>
        <w:jc w:val="both"/>
        <w:rPr>
          <w:rFonts w:ascii="Times New Roman" w:hAnsi="Times New Roman" w:cs="Times New Roman"/>
          <w:sz w:val="28"/>
          <w:szCs w:val="28"/>
        </w:rPr>
      </w:pPr>
      <w:r w:rsidRPr="00CA2FF1">
        <w:rPr>
          <w:rFonts w:ascii="Times New Roman" w:hAnsi="Times New Roman" w:cs="Times New Roman"/>
          <w:sz w:val="28"/>
          <w:szCs w:val="28"/>
        </w:rPr>
        <w:t>Стать участником Диктанта можно, обратившись на любую площадку его проведения, независимо от места жительства. Адрес ближайшей площадки можно найти на сайте </w:t>
      </w:r>
      <w:hyperlink r:id="rId12" w:history="1">
        <w:r w:rsidRPr="00CA2FF1">
          <w:rPr>
            <w:rStyle w:val="a3"/>
            <w:rFonts w:ascii="Times New Roman" w:hAnsi="Times New Roman" w:cs="Times New Roman"/>
            <w:sz w:val="28"/>
            <w:szCs w:val="28"/>
          </w:rPr>
          <w:t>http://dictant.rgo.ru</w:t>
        </w:r>
      </w:hyperlink>
      <w:r w:rsidRPr="00CA2FF1">
        <w:rPr>
          <w:rFonts w:ascii="Times New Roman" w:hAnsi="Times New Roman" w:cs="Times New Roman"/>
          <w:sz w:val="28"/>
          <w:szCs w:val="28"/>
        </w:rPr>
        <w:t>.</w:t>
      </w:r>
    </w:p>
    <w:p w:rsidR="00CA2FF1" w:rsidRPr="00CA2FF1" w:rsidRDefault="00CA2FF1" w:rsidP="00CA2FF1">
      <w:pPr>
        <w:ind w:firstLine="993"/>
        <w:jc w:val="both"/>
        <w:rPr>
          <w:rFonts w:ascii="Times New Roman" w:hAnsi="Times New Roman" w:cs="Times New Roman"/>
          <w:sz w:val="28"/>
          <w:szCs w:val="28"/>
        </w:rPr>
      </w:pPr>
      <w:r w:rsidRPr="00CA2FF1">
        <w:rPr>
          <w:rFonts w:ascii="Times New Roman" w:hAnsi="Times New Roman" w:cs="Times New Roman"/>
          <w:sz w:val="28"/>
          <w:szCs w:val="28"/>
        </w:rPr>
        <w:lastRenderedPageBreak/>
        <w:t>Участие в Диктанте является добровольным и бесплатным.</w:t>
      </w:r>
    </w:p>
    <w:p w:rsidR="00CA2FF1" w:rsidRPr="00CA2FF1" w:rsidRDefault="00CA2FF1" w:rsidP="00CA2FF1">
      <w:pPr>
        <w:ind w:firstLine="993"/>
        <w:jc w:val="both"/>
        <w:rPr>
          <w:rFonts w:ascii="Times New Roman" w:hAnsi="Times New Roman" w:cs="Times New Roman"/>
          <w:sz w:val="28"/>
          <w:szCs w:val="28"/>
        </w:rPr>
      </w:pPr>
      <w:r w:rsidRPr="00CA2FF1">
        <w:rPr>
          <w:rFonts w:ascii="Times New Roman" w:hAnsi="Times New Roman" w:cs="Times New Roman"/>
          <w:sz w:val="28"/>
          <w:szCs w:val="28"/>
        </w:rPr>
        <w:t>Диктант состоит из 30 заданий разной степени сложности и включает проверку знания географических понятий и терминов, основных закономерностей, расположения географических объектов на карте и умения применять знания на практике.</w:t>
      </w:r>
    </w:p>
    <w:p w:rsidR="00CA2FF1" w:rsidRPr="00CA2FF1" w:rsidRDefault="00CA2FF1" w:rsidP="00CA2FF1">
      <w:pPr>
        <w:ind w:firstLine="993"/>
        <w:jc w:val="both"/>
        <w:rPr>
          <w:rFonts w:ascii="Times New Roman" w:hAnsi="Times New Roman" w:cs="Times New Roman"/>
          <w:sz w:val="28"/>
          <w:szCs w:val="28"/>
        </w:rPr>
      </w:pPr>
      <w:r w:rsidRPr="00CA2FF1">
        <w:rPr>
          <w:rFonts w:ascii="Times New Roman" w:hAnsi="Times New Roman" w:cs="Times New Roman"/>
          <w:sz w:val="28"/>
          <w:szCs w:val="28"/>
        </w:rPr>
        <w:t>Перед началом Диктанта каждый участник получает в распечатанном виде бланк для написания Диктанта, бланк с заданиями Диктанта и устную инструкцию по его заполнению. Время выполнения заданий участниками Диктанта - не более 45 минут. Общее время проведения диктанта, включая инструктирование участников - 60 минут.</w:t>
      </w:r>
    </w:p>
    <w:p w:rsidR="00CA2FF1" w:rsidRPr="00CA2FF1" w:rsidRDefault="00CA2FF1" w:rsidP="00CA2FF1">
      <w:pPr>
        <w:ind w:firstLine="993"/>
        <w:jc w:val="both"/>
        <w:rPr>
          <w:rFonts w:ascii="Times New Roman" w:hAnsi="Times New Roman" w:cs="Times New Roman"/>
          <w:sz w:val="28"/>
          <w:szCs w:val="28"/>
        </w:rPr>
      </w:pPr>
      <w:r w:rsidRPr="00CA2FF1">
        <w:rPr>
          <w:rFonts w:ascii="Times New Roman" w:hAnsi="Times New Roman" w:cs="Times New Roman"/>
          <w:sz w:val="28"/>
          <w:szCs w:val="28"/>
        </w:rPr>
        <w:t>Каждому участнику присваивается индивидуальный идентификационный номер, вписываемый в бланк для написания Диктанта при его получении. Данный номер также дублируется в виде отрывного листка, который остается у участника Диктанта. По нему участник сможет проверить свой результат на сайте </w:t>
      </w:r>
      <w:hyperlink r:id="rId13" w:history="1">
        <w:r w:rsidRPr="00CA2FF1">
          <w:rPr>
            <w:rStyle w:val="a3"/>
            <w:rFonts w:ascii="Times New Roman" w:hAnsi="Times New Roman" w:cs="Times New Roman"/>
            <w:sz w:val="28"/>
            <w:szCs w:val="28"/>
          </w:rPr>
          <w:t>http://dictant.rgo.ru</w:t>
        </w:r>
      </w:hyperlink>
    </w:p>
    <w:p w:rsidR="00CA2FF1" w:rsidRPr="00CA2FF1" w:rsidRDefault="00CA2FF1" w:rsidP="00CA2FF1">
      <w:pPr>
        <w:ind w:firstLine="993"/>
        <w:jc w:val="both"/>
        <w:rPr>
          <w:rFonts w:ascii="Times New Roman" w:hAnsi="Times New Roman" w:cs="Times New Roman"/>
          <w:sz w:val="28"/>
          <w:szCs w:val="28"/>
        </w:rPr>
      </w:pPr>
      <w:r w:rsidRPr="00CA2FF1">
        <w:rPr>
          <w:rFonts w:ascii="Times New Roman" w:hAnsi="Times New Roman" w:cs="Times New Roman"/>
          <w:sz w:val="28"/>
          <w:szCs w:val="28"/>
        </w:rPr>
        <w:t>Общая сумма баллов за Диктант - 100.</w:t>
      </w:r>
    </w:p>
    <w:p w:rsidR="00CA2FF1" w:rsidRPr="00CA2FF1" w:rsidRDefault="00CA2FF1" w:rsidP="00CA2FF1">
      <w:pPr>
        <w:ind w:firstLine="993"/>
        <w:jc w:val="both"/>
        <w:rPr>
          <w:rFonts w:ascii="Times New Roman" w:hAnsi="Times New Roman" w:cs="Times New Roman"/>
          <w:sz w:val="28"/>
          <w:szCs w:val="28"/>
        </w:rPr>
      </w:pPr>
      <w:r w:rsidRPr="00CA2FF1">
        <w:rPr>
          <w:rFonts w:ascii="Times New Roman" w:hAnsi="Times New Roman" w:cs="Times New Roman"/>
          <w:i/>
          <w:iCs/>
          <w:sz w:val="28"/>
          <w:szCs w:val="28"/>
        </w:rPr>
        <w:t>Даты:</w:t>
      </w:r>
    </w:p>
    <w:p w:rsidR="00E34C0F" w:rsidRDefault="00CA2FF1" w:rsidP="00E34C0F">
      <w:pPr>
        <w:spacing w:after="0"/>
        <w:ind w:firstLine="992"/>
        <w:jc w:val="both"/>
        <w:rPr>
          <w:rFonts w:ascii="Times New Roman" w:hAnsi="Times New Roman" w:cs="Times New Roman"/>
          <w:sz w:val="28"/>
          <w:szCs w:val="28"/>
        </w:rPr>
      </w:pPr>
      <w:r w:rsidRPr="00CA2FF1">
        <w:rPr>
          <w:rFonts w:ascii="Times New Roman" w:hAnsi="Times New Roman" w:cs="Times New Roman"/>
          <w:sz w:val="28"/>
          <w:szCs w:val="28"/>
        </w:rPr>
        <w:t>Проведение Диктанта на региональных площадках: </w:t>
      </w:r>
    </w:p>
    <w:p w:rsidR="00CA2FF1" w:rsidRPr="00CA2FF1" w:rsidRDefault="00CA2FF1" w:rsidP="00E34C0F">
      <w:pPr>
        <w:spacing w:after="0"/>
        <w:ind w:firstLine="992"/>
        <w:jc w:val="both"/>
        <w:rPr>
          <w:rFonts w:ascii="Times New Roman" w:hAnsi="Times New Roman" w:cs="Times New Roman"/>
          <w:sz w:val="28"/>
          <w:szCs w:val="28"/>
        </w:rPr>
      </w:pPr>
      <w:r w:rsidRPr="00CA2FF1">
        <w:rPr>
          <w:rFonts w:ascii="Times New Roman" w:hAnsi="Times New Roman" w:cs="Times New Roman"/>
          <w:b/>
          <w:bCs/>
          <w:sz w:val="28"/>
          <w:szCs w:val="28"/>
        </w:rPr>
        <w:t>26 ноября 2017 года </w:t>
      </w:r>
      <w:r w:rsidRPr="00CA2FF1">
        <w:rPr>
          <w:rFonts w:ascii="Times New Roman" w:hAnsi="Times New Roman" w:cs="Times New Roman"/>
          <w:sz w:val="28"/>
          <w:szCs w:val="28"/>
        </w:rPr>
        <w:t>в</w:t>
      </w:r>
      <w:r w:rsidRPr="00CA2FF1">
        <w:rPr>
          <w:rFonts w:ascii="Times New Roman" w:hAnsi="Times New Roman" w:cs="Times New Roman"/>
          <w:b/>
          <w:bCs/>
          <w:sz w:val="28"/>
          <w:szCs w:val="28"/>
        </w:rPr>
        <w:t> 12:00 </w:t>
      </w:r>
      <w:r w:rsidRPr="00CA2FF1">
        <w:rPr>
          <w:rFonts w:ascii="Times New Roman" w:hAnsi="Times New Roman" w:cs="Times New Roman"/>
          <w:sz w:val="28"/>
          <w:szCs w:val="28"/>
        </w:rPr>
        <w:t>по местному времени.</w:t>
      </w:r>
    </w:p>
    <w:p w:rsidR="00E34C0F" w:rsidRDefault="00E34C0F" w:rsidP="00CA2FF1">
      <w:pPr>
        <w:ind w:firstLine="993"/>
        <w:jc w:val="both"/>
        <w:rPr>
          <w:rFonts w:ascii="Times New Roman" w:hAnsi="Times New Roman" w:cs="Times New Roman"/>
          <w:sz w:val="28"/>
          <w:szCs w:val="28"/>
        </w:rPr>
      </w:pPr>
    </w:p>
    <w:p w:rsidR="00E34C0F" w:rsidRDefault="00CA2FF1" w:rsidP="00E34C0F">
      <w:pPr>
        <w:spacing w:after="0"/>
        <w:ind w:firstLine="992"/>
        <w:jc w:val="both"/>
        <w:rPr>
          <w:rFonts w:ascii="Times New Roman" w:hAnsi="Times New Roman" w:cs="Times New Roman"/>
          <w:b/>
          <w:bCs/>
          <w:sz w:val="28"/>
          <w:szCs w:val="28"/>
        </w:rPr>
      </w:pPr>
      <w:r w:rsidRPr="00CA2FF1">
        <w:rPr>
          <w:rFonts w:ascii="Times New Roman" w:hAnsi="Times New Roman" w:cs="Times New Roman"/>
          <w:sz w:val="28"/>
          <w:szCs w:val="28"/>
        </w:rPr>
        <w:t>Проведение Диктанта онлайн:</w:t>
      </w:r>
      <w:r w:rsidRPr="00CA2FF1">
        <w:rPr>
          <w:rFonts w:ascii="Times New Roman" w:hAnsi="Times New Roman" w:cs="Times New Roman"/>
          <w:b/>
          <w:bCs/>
          <w:sz w:val="28"/>
          <w:szCs w:val="28"/>
        </w:rPr>
        <w:t> </w:t>
      </w:r>
    </w:p>
    <w:p w:rsidR="00E34C0F" w:rsidRDefault="00CA2FF1" w:rsidP="00E34C0F">
      <w:pPr>
        <w:spacing w:after="0"/>
        <w:ind w:firstLine="992"/>
        <w:jc w:val="both"/>
        <w:rPr>
          <w:rFonts w:ascii="Times New Roman" w:hAnsi="Times New Roman" w:cs="Times New Roman"/>
          <w:sz w:val="28"/>
          <w:szCs w:val="28"/>
        </w:rPr>
      </w:pPr>
      <w:r w:rsidRPr="00CA2FF1">
        <w:rPr>
          <w:rFonts w:ascii="Times New Roman" w:hAnsi="Times New Roman" w:cs="Times New Roman"/>
          <w:sz w:val="28"/>
          <w:szCs w:val="28"/>
        </w:rPr>
        <w:t>с </w:t>
      </w:r>
      <w:r w:rsidRPr="00CA2FF1">
        <w:rPr>
          <w:rFonts w:ascii="Times New Roman" w:hAnsi="Times New Roman" w:cs="Times New Roman"/>
          <w:b/>
          <w:bCs/>
          <w:sz w:val="28"/>
          <w:szCs w:val="28"/>
        </w:rPr>
        <w:t>14:00 26 ноября 2017 года</w:t>
      </w:r>
      <w:r w:rsidRPr="00CA2FF1">
        <w:rPr>
          <w:rFonts w:ascii="Times New Roman" w:hAnsi="Times New Roman" w:cs="Times New Roman"/>
          <w:sz w:val="28"/>
          <w:szCs w:val="28"/>
        </w:rPr>
        <w:t> </w:t>
      </w:r>
    </w:p>
    <w:p w:rsidR="00CA2FF1" w:rsidRPr="00CA2FF1" w:rsidRDefault="00CA2FF1" w:rsidP="00E34C0F">
      <w:pPr>
        <w:spacing w:after="0"/>
        <w:ind w:firstLine="992"/>
        <w:jc w:val="both"/>
        <w:rPr>
          <w:rFonts w:ascii="Times New Roman" w:hAnsi="Times New Roman" w:cs="Times New Roman"/>
          <w:sz w:val="28"/>
          <w:szCs w:val="28"/>
        </w:rPr>
      </w:pPr>
      <w:r w:rsidRPr="00CA2FF1">
        <w:rPr>
          <w:rFonts w:ascii="Times New Roman" w:hAnsi="Times New Roman" w:cs="Times New Roman"/>
          <w:sz w:val="28"/>
          <w:szCs w:val="28"/>
        </w:rPr>
        <w:t>до </w:t>
      </w:r>
      <w:r w:rsidRPr="00CA2FF1">
        <w:rPr>
          <w:rFonts w:ascii="Times New Roman" w:hAnsi="Times New Roman" w:cs="Times New Roman"/>
          <w:b/>
          <w:bCs/>
          <w:sz w:val="28"/>
          <w:szCs w:val="28"/>
        </w:rPr>
        <w:t>14:00</w:t>
      </w:r>
      <w:r w:rsidR="00E34C0F">
        <w:rPr>
          <w:rFonts w:ascii="Times New Roman" w:hAnsi="Times New Roman" w:cs="Times New Roman"/>
          <w:b/>
          <w:bCs/>
          <w:sz w:val="28"/>
          <w:szCs w:val="28"/>
        </w:rPr>
        <w:t xml:space="preserve"> </w:t>
      </w:r>
      <w:r w:rsidRPr="00CA2FF1">
        <w:rPr>
          <w:rFonts w:ascii="Times New Roman" w:hAnsi="Times New Roman" w:cs="Times New Roman"/>
          <w:b/>
          <w:bCs/>
          <w:sz w:val="28"/>
          <w:szCs w:val="28"/>
        </w:rPr>
        <w:t>30 ноября 2017 года </w:t>
      </w:r>
      <w:r w:rsidRPr="00CA2FF1">
        <w:rPr>
          <w:rFonts w:ascii="Times New Roman" w:hAnsi="Times New Roman" w:cs="Times New Roman"/>
          <w:sz w:val="28"/>
          <w:szCs w:val="28"/>
        </w:rPr>
        <w:t>по Московскому времени.</w:t>
      </w:r>
    </w:p>
    <w:p w:rsidR="00E34C0F" w:rsidRDefault="00E34C0F" w:rsidP="00CA2FF1">
      <w:pPr>
        <w:ind w:firstLine="993"/>
        <w:jc w:val="both"/>
        <w:rPr>
          <w:rFonts w:ascii="Times New Roman" w:hAnsi="Times New Roman" w:cs="Times New Roman"/>
          <w:sz w:val="28"/>
          <w:szCs w:val="28"/>
        </w:rPr>
      </w:pPr>
    </w:p>
    <w:p w:rsidR="00E34C0F" w:rsidRDefault="00CA2FF1" w:rsidP="00E34C0F">
      <w:pPr>
        <w:spacing w:after="0"/>
        <w:ind w:firstLine="992"/>
        <w:jc w:val="both"/>
        <w:rPr>
          <w:rFonts w:ascii="Times New Roman" w:hAnsi="Times New Roman" w:cs="Times New Roman"/>
          <w:sz w:val="28"/>
          <w:szCs w:val="28"/>
        </w:rPr>
      </w:pPr>
      <w:r w:rsidRPr="00CA2FF1">
        <w:rPr>
          <w:rFonts w:ascii="Times New Roman" w:hAnsi="Times New Roman" w:cs="Times New Roman"/>
          <w:sz w:val="28"/>
          <w:szCs w:val="28"/>
        </w:rPr>
        <w:t>Публикация правильных ответов на сайте </w:t>
      </w:r>
      <w:hyperlink r:id="rId14" w:history="1">
        <w:r w:rsidRPr="00CA2FF1">
          <w:rPr>
            <w:rStyle w:val="a3"/>
            <w:rFonts w:ascii="Times New Roman" w:hAnsi="Times New Roman" w:cs="Times New Roman"/>
            <w:sz w:val="28"/>
            <w:szCs w:val="28"/>
          </w:rPr>
          <w:t>http://dictant.rgo.ru</w:t>
        </w:r>
      </w:hyperlink>
      <w:r w:rsidRPr="00CA2FF1">
        <w:rPr>
          <w:rFonts w:ascii="Times New Roman" w:hAnsi="Times New Roman" w:cs="Times New Roman"/>
          <w:sz w:val="28"/>
          <w:szCs w:val="28"/>
        </w:rPr>
        <w:t>:</w:t>
      </w:r>
    </w:p>
    <w:p w:rsidR="00CA2FF1" w:rsidRPr="00CA2FF1" w:rsidRDefault="00CA2FF1" w:rsidP="00E34C0F">
      <w:pPr>
        <w:spacing w:after="0"/>
        <w:ind w:firstLine="992"/>
        <w:jc w:val="both"/>
        <w:rPr>
          <w:rFonts w:ascii="Times New Roman" w:hAnsi="Times New Roman" w:cs="Times New Roman"/>
          <w:sz w:val="28"/>
          <w:szCs w:val="28"/>
        </w:rPr>
      </w:pPr>
      <w:r w:rsidRPr="00CA2FF1">
        <w:rPr>
          <w:rFonts w:ascii="Times New Roman" w:hAnsi="Times New Roman" w:cs="Times New Roman"/>
          <w:sz w:val="28"/>
          <w:szCs w:val="28"/>
        </w:rPr>
        <w:t> </w:t>
      </w:r>
      <w:r w:rsidRPr="00CA2FF1">
        <w:rPr>
          <w:rFonts w:ascii="Times New Roman" w:hAnsi="Times New Roman" w:cs="Times New Roman"/>
          <w:b/>
          <w:bCs/>
          <w:sz w:val="28"/>
          <w:szCs w:val="28"/>
        </w:rPr>
        <w:t>1 декабря 2017 года</w:t>
      </w:r>
      <w:r w:rsidRPr="00CA2FF1">
        <w:rPr>
          <w:rFonts w:ascii="Times New Roman" w:hAnsi="Times New Roman" w:cs="Times New Roman"/>
          <w:sz w:val="28"/>
          <w:szCs w:val="28"/>
        </w:rPr>
        <w:t>.</w:t>
      </w:r>
    </w:p>
    <w:p w:rsidR="00E34C0F" w:rsidRDefault="00E34C0F" w:rsidP="00CA2FF1">
      <w:pPr>
        <w:ind w:firstLine="993"/>
        <w:jc w:val="both"/>
        <w:rPr>
          <w:rFonts w:ascii="Times New Roman" w:hAnsi="Times New Roman" w:cs="Times New Roman"/>
          <w:sz w:val="28"/>
          <w:szCs w:val="28"/>
        </w:rPr>
      </w:pPr>
    </w:p>
    <w:p w:rsidR="00E34C0F" w:rsidRDefault="00CA2FF1" w:rsidP="00E34C0F">
      <w:pPr>
        <w:spacing w:after="0"/>
        <w:ind w:firstLine="992"/>
        <w:jc w:val="both"/>
        <w:rPr>
          <w:rFonts w:ascii="Times New Roman" w:hAnsi="Times New Roman" w:cs="Times New Roman"/>
          <w:sz w:val="28"/>
          <w:szCs w:val="28"/>
        </w:rPr>
      </w:pPr>
      <w:r w:rsidRPr="00CA2FF1">
        <w:rPr>
          <w:rFonts w:ascii="Times New Roman" w:hAnsi="Times New Roman" w:cs="Times New Roman"/>
          <w:sz w:val="28"/>
          <w:szCs w:val="28"/>
        </w:rPr>
        <w:t>Публикация индивидуальных результатов на сайте </w:t>
      </w:r>
      <w:hyperlink r:id="rId15" w:history="1">
        <w:r w:rsidRPr="00CA2FF1">
          <w:rPr>
            <w:rStyle w:val="a3"/>
            <w:rFonts w:ascii="Times New Roman" w:hAnsi="Times New Roman" w:cs="Times New Roman"/>
            <w:sz w:val="28"/>
            <w:szCs w:val="28"/>
          </w:rPr>
          <w:t>http://dictant.rgo.ru</w:t>
        </w:r>
      </w:hyperlink>
      <w:r w:rsidRPr="00CA2FF1">
        <w:rPr>
          <w:rFonts w:ascii="Times New Roman" w:hAnsi="Times New Roman" w:cs="Times New Roman"/>
          <w:sz w:val="28"/>
          <w:szCs w:val="28"/>
        </w:rPr>
        <w:t>: </w:t>
      </w:r>
    </w:p>
    <w:p w:rsidR="00CA2FF1" w:rsidRPr="00CA2FF1" w:rsidRDefault="00CA2FF1" w:rsidP="00E34C0F">
      <w:pPr>
        <w:spacing w:after="0"/>
        <w:ind w:firstLine="992"/>
        <w:jc w:val="both"/>
        <w:rPr>
          <w:rFonts w:ascii="Times New Roman" w:hAnsi="Times New Roman" w:cs="Times New Roman"/>
          <w:sz w:val="28"/>
          <w:szCs w:val="28"/>
        </w:rPr>
      </w:pPr>
      <w:r w:rsidRPr="00CA2FF1">
        <w:rPr>
          <w:rFonts w:ascii="Times New Roman" w:hAnsi="Times New Roman" w:cs="Times New Roman"/>
          <w:b/>
          <w:bCs/>
          <w:sz w:val="28"/>
          <w:szCs w:val="28"/>
        </w:rPr>
        <w:t>25 декабря 2017 года.</w:t>
      </w:r>
    </w:p>
    <w:p w:rsidR="000E0ED3" w:rsidRPr="00CA2FF1" w:rsidRDefault="000E0ED3" w:rsidP="00CA2FF1">
      <w:pPr>
        <w:ind w:firstLine="993"/>
        <w:jc w:val="both"/>
        <w:rPr>
          <w:rFonts w:ascii="Times New Roman" w:hAnsi="Times New Roman" w:cs="Times New Roman"/>
          <w:sz w:val="28"/>
          <w:szCs w:val="28"/>
        </w:rPr>
      </w:pPr>
    </w:p>
    <w:sectPr w:rsidR="000E0ED3" w:rsidRPr="00CA2FF1" w:rsidSect="00CA2FF1">
      <w:pgSz w:w="11906" w:h="16838"/>
      <w:pgMar w:top="568"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F1"/>
    <w:rsid w:val="000E0ED3"/>
    <w:rsid w:val="00CA2FF1"/>
    <w:rsid w:val="00E34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33F8A-825D-4198-B37F-480A70E6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2FF1"/>
    <w:rPr>
      <w:color w:val="0563C1" w:themeColor="hyperlink"/>
      <w:u w:val="single"/>
    </w:rPr>
  </w:style>
  <w:style w:type="paragraph" w:styleId="a4">
    <w:name w:val="Balloon Text"/>
    <w:basedOn w:val="a"/>
    <w:link w:val="a5"/>
    <w:uiPriority w:val="99"/>
    <w:semiHidden/>
    <w:unhideWhenUsed/>
    <w:rsid w:val="00CA2FF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A2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286134">
      <w:bodyDiv w:val="1"/>
      <w:marLeft w:val="0"/>
      <w:marRight w:val="0"/>
      <w:marTop w:val="0"/>
      <w:marBottom w:val="0"/>
      <w:divBdr>
        <w:top w:val="none" w:sz="0" w:space="0" w:color="auto"/>
        <w:left w:val="none" w:sz="0" w:space="0" w:color="auto"/>
        <w:bottom w:val="none" w:sz="0" w:space="0" w:color="auto"/>
        <w:right w:val="none" w:sz="0" w:space="0" w:color="auto"/>
      </w:divBdr>
      <w:divsChild>
        <w:div w:id="1028601291">
          <w:marLeft w:val="0"/>
          <w:marRight w:val="0"/>
          <w:marTop w:val="0"/>
          <w:marBottom w:val="0"/>
          <w:divBdr>
            <w:top w:val="none" w:sz="0" w:space="0" w:color="auto"/>
            <w:left w:val="none" w:sz="0" w:space="0" w:color="auto"/>
            <w:bottom w:val="none" w:sz="0" w:space="0" w:color="auto"/>
            <w:right w:val="none" w:sz="0" w:space="0" w:color="auto"/>
          </w:divBdr>
          <w:divsChild>
            <w:div w:id="210463269">
              <w:marLeft w:val="0"/>
              <w:marRight w:val="0"/>
              <w:marTop w:val="0"/>
              <w:marBottom w:val="0"/>
              <w:divBdr>
                <w:top w:val="none" w:sz="0" w:space="0" w:color="auto"/>
                <w:left w:val="none" w:sz="0" w:space="0" w:color="auto"/>
                <w:bottom w:val="none" w:sz="0" w:space="0" w:color="auto"/>
                <w:right w:val="none" w:sz="0" w:space="0" w:color="auto"/>
              </w:divBdr>
              <w:divsChild>
                <w:div w:id="16539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91445">
      <w:bodyDiv w:val="1"/>
      <w:marLeft w:val="0"/>
      <w:marRight w:val="0"/>
      <w:marTop w:val="0"/>
      <w:marBottom w:val="0"/>
      <w:divBdr>
        <w:top w:val="none" w:sz="0" w:space="0" w:color="auto"/>
        <w:left w:val="none" w:sz="0" w:space="0" w:color="auto"/>
        <w:bottom w:val="none" w:sz="0" w:space="0" w:color="auto"/>
        <w:right w:val="none" w:sz="0" w:space="0" w:color="auto"/>
      </w:divBdr>
      <w:divsChild>
        <w:div w:id="564608983">
          <w:marLeft w:val="0"/>
          <w:marRight w:val="0"/>
          <w:marTop w:val="300"/>
          <w:marBottom w:val="0"/>
          <w:divBdr>
            <w:top w:val="none" w:sz="0" w:space="0" w:color="auto"/>
            <w:left w:val="none" w:sz="0" w:space="0" w:color="auto"/>
            <w:bottom w:val="none" w:sz="0" w:space="0" w:color="auto"/>
            <w:right w:val="none" w:sz="0" w:space="0" w:color="auto"/>
          </w:divBdr>
        </w:div>
        <w:div w:id="1348487643">
          <w:marLeft w:val="0"/>
          <w:marRight w:val="0"/>
          <w:marTop w:val="0"/>
          <w:marBottom w:val="0"/>
          <w:divBdr>
            <w:top w:val="none" w:sz="0" w:space="0" w:color="auto"/>
            <w:left w:val="none" w:sz="0" w:space="0" w:color="auto"/>
            <w:bottom w:val="none" w:sz="0" w:space="0" w:color="auto"/>
            <w:right w:val="none" w:sz="0" w:space="0" w:color="auto"/>
          </w:divBdr>
          <w:divsChild>
            <w:div w:id="2063671768">
              <w:marLeft w:val="0"/>
              <w:marRight w:val="0"/>
              <w:marTop w:val="75"/>
              <w:marBottom w:val="0"/>
              <w:divBdr>
                <w:top w:val="none" w:sz="0" w:space="0" w:color="auto"/>
                <w:left w:val="none" w:sz="0" w:space="0" w:color="auto"/>
                <w:bottom w:val="none" w:sz="0" w:space="0" w:color="auto"/>
                <w:right w:val="none" w:sz="0" w:space="0" w:color="auto"/>
              </w:divBdr>
              <w:divsChild>
                <w:div w:id="627517356">
                  <w:marLeft w:val="0"/>
                  <w:marRight w:val="0"/>
                  <w:marTop w:val="0"/>
                  <w:marBottom w:val="0"/>
                  <w:divBdr>
                    <w:top w:val="none" w:sz="0" w:space="0" w:color="auto"/>
                    <w:left w:val="none" w:sz="0" w:space="0" w:color="auto"/>
                    <w:bottom w:val="none" w:sz="0" w:space="0" w:color="auto"/>
                    <w:right w:val="none" w:sz="0" w:space="0" w:color="auto"/>
                  </w:divBdr>
                </w:div>
              </w:divsChild>
            </w:div>
            <w:div w:id="1690642010">
              <w:marLeft w:val="0"/>
              <w:marRight w:val="0"/>
              <w:marTop w:val="225"/>
              <w:marBottom w:val="0"/>
              <w:divBdr>
                <w:top w:val="none" w:sz="0" w:space="0" w:color="auto"/>
                <w:left w:val="none" w:sz="0" w:space="0" w:color="auto"/>
                <w:bottom w:val="none" w:sz="0" w:space="0" w:color="auto"/>
                <w:right w:val="none" w:sz="0" w:space="0" w:color="auto"/>
              </w:divBdr>
              <w:divsChild>
                <w:div w:id="1586299847">
                  <w:marLeft w:val="0"/>
                  <w:marRight w:val="0"/>
                  <w:marTop w:val="0"/>
                  <w:marBottom w:val="0"/>
                  <w:divBdr>
                    <w:top w:val="none" w:sz="0" w:space="0" w:color="auto"/>
                    <w:left w:val="none" w:sz="0" w:space="0" w:color="auto"/>
                    <w:bottom w:val="none" w:sz="0" w:space="0" w:color="auto"/>
                    <w:right w:val="none" w:sz="0" w:space="0" w:color="auto"/>
                  </w:divBdr>
                  <w:divsChild>
                    <w:div w:id="973678747">
                      <w:marLeft w:val="0"/>
                      <w:marRight w:val="0"/>
                      <w:marTop w:val="0"/>
                      <w:marBottom w:val="0"/>
                      <w:divBdr>
                        <w:top w:val="none" w:sz="0" w:space="0" w:color="auto"/>
                        <w:left w:val="none" w:sz="0" w:space="0" w:color="auto"/>
                        <w:bottom w:val="none" w:sz="0" w:space="0" w:color="auto"/>
                        <w:right w:val="none" w:sz="0" w:space="0" w:color="auto"/>
                      </w:divBdr>
                      <w:divsChild>
                        <w:div w:id="100927600">
                          <w:marLeft w:val="0"/>
                          <w:marRight w:val="0"/>
                          <w:marTop w:val="0"/>
                          <w:marBottom w:val="0"/>
                          <w:divBdr>
                            <w:top w:val="none" w:sz="0" w:space="0" w:color="auto"/>
                            <w:left w:val="none" w:sz="0" w:space="0" w:color="auto"/>
                            <w:bottom w:val="none" w:sz="0" w:space="0" w:color="auto"/>
                            <w:right w:val="none" w:sz="0" w:space="0" w:color="auto"/>
                          </w:divBdr>
                          <w:divsChild>
                            <w:div w:id="1686520857">
                              <w:marLeft w:val="0"/>
                              <w:marRight w:val="0"/>
                              <w:marTop w:val="343"/>
                              <w:marBottom w:val="343"/>
                              <w:divBdr>
                                <w:top w:val="none" w:sz="0" w:space="0" w:color="auto"/>
                                <w:left w:val="none" w:sz="0" w:space="0" w:color="auto"/>
                                <w:bottom w:val="none" w:sz="0" w:space="0" w:color="auto"/>
                                <w:right w:val="none" w:sz="0" w:space="0" w:color="auto"/>
                              </w:divBdr>
                            </w:div>
                            <w:div w:id="1581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rgo_ru/" TargetMode="External"/><Relationship Id="rId13" Type="http://schemas.openxmlformats.org/officeDocument/2006/relationships/hyperlink" Target="http://dictant.rgo.ru/" TargetMode="External"/><Relationship Id="rId3" Type="http://schemas.openxmlformats.org/officeDocument/2006/relationships/webSettings" Target="webSettings.xml"/><Relationship Id="rId7" Type="http://schemas.openxmlformats.org/officeDocument/2006/relationships/hyperlink" Target="https://dictant.rgo.ru/" TargetMode="External"/><Relationship Id="rId12" Type="http://schemas.openxmlformats.org/officeDocument/2006/relationships/hyperlink" Target="http://dictant.rgo.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stagram.com/rgo_1845/" TargetMode="External"/><Relationship Id="rId11" Type="http://schemas.openxmlformats.org/officeDocument/2006/relationships/hyperlink" Target="https://www.rgo.ru/ru/proekty/vserossiyskiy-geograficheskiy-diktant-0/vserossiyskiy-geograficheskiy-diktant-2016" TargetMode="External"/><Relationship Id="rId5" Type="http://schemas.openxmlformats.org/officeDocument/2006/relationships/hyperlink" Target="http://ok.ru/group/52676880105689" TargetMode="External"/><Relationship Id="rId15" Type="http://schemas.openxmlformats.org/officeDocument/2006/relationships/hyperlink" Target="http://dictant.rgo.ru/" TargetMode="External"/><Relationship Id="rId10" Type="http://schemas.openxmlformats.org/officeDocument/2006/relationships/hyperlink" Target="http://www.facebook.com/rgoclub/" TargetMode="External"/><Relationship Id="rId4" Type="http://schemas.openxmlformats.org/officeDocument/2006/relationships/image" Target="media/image1.png"/><Relationship Id="rId9" Type="http://schemas.openxmlformats.org/officeDocument/2006/relationships/hyperlink" Target="http://vk.com/rgoclub" TargetMode="External"/><Relationship Id="rId14" Type="http://schemas.openxmlformats.org/officeDocument/2006/relationships/hyperlink" Target="http://dictant.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684</Words>
  <Characters>3902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2017-10-06T20:03:00Z</dcterms:created>
  <dcterms:modified xsi:type="dcterms:W3CDTF">2017-10-06T20:19:00Z</dcterms:modified>
</cp:coreProperties>
</file>