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2B3FF" w14:textId="1F163334" w:rsidR="00173A51" w:rsidRDefault="00173A51" w:rsidP="00173A51">
      <w:pPr>
        <w:suppressAutoHyphens/>
        <w:spacing w:after="0"/>
        <w:jc w:val="center"/>
        <w:rPr>
          <w:rFonts w:ascii="Times New Roman" w:hAnsi="Times New Roman" w:cs="Times New Roman"/>
          <w:b/>
          <w:sz w:val="28"/>
          <w:szCs w:val="28"/>
        </w:rPr>
      </w:pPr>
    </w:p>
    <w:p w14:paraId="31B71541" w14:textId="57B71D67" w:rsidR="00BF6988" w:rsidRDefault="00BF6988" w:rsidP="00173A51">
      <w:pPr>
        <w:suppressAutoHyphens/>
        <w:spacing w:after="0"/>
        <w:jc w:val="center"/>
        <w:rPr>
          <w:rFonts w:ascii="Times New Roman" w:hAnsi="Times New Roman" w:cs="Times New Roman"/>
          <w:b/>
          <w:sz w:val="28"/>
          <w:szCs w:val="28"/>
        </w:rPr>
      </w:pPr>
    </w:p>
    <w:p w14:paraId="26EFDA80" w14:textId="5A9E316C" w:rsidR="00BF6988" w:rsidRDefault="00BF6988" w:rsidP="00173A51">
      <w:pPr>
        <w:suppressAutoHyphens/>
        <w:spacing w:after="0"/>
        <w:jc w:val="center"/>
        <w:rPr>
          <w:rFonts w:ascii="Times New Roman" w:hAnsi="Times New Roman" w:cs="Times New Roman"/>
          <w:b/>
          <w:sz w:val="28"/>
          <w:szCs w:val="28"/>
        </w:rPr>
      </w:pPr>
    </w:p>
    <w:p w14:paraId="01DADCAC" w14:textId="44505D32" w:rsidR="00BF6988" w:rsidRDefault="00BF6988" w:rsidP="00173A51">
      <w:pPr>
        <w:suppressAutoHyphens/>
        <w:spacing w:after="0"/>
        <w:jc w:val="center"/>
        <w:rPr>
          <w:rFonts w:ascii="Times New Roman" w:hAnsi="Times New Roman" w:cs="Times New Roman"/>
          <w:b/>
          <w:sz w:val="28"/>
          <w:szCs w:val="28"/>
        </w:rPr>
      </w:pPr>
    </w:p>
    <w:p w14:paraId="5A140F2C" w14:textId="77777777" w:rsidR="00BF6988" w:rsidRDefault="00BF6988" w:rsidP="00173A51">
      <w:pPr>
        <w:suppressAutoHyphens/>
        <w:spacing w:after="0"/>
        <w:jc w:val="center"/>
        <w:rPr>
          <w:rFonts w:ascii="Times New Roman" w:hAnsi="Times New Roman" w:cs="Times New Roman"/>
          <w:sz w:val="28"/>
          <w:szCs w:val="28"/>
        </w:rPr>
      </w:pPr>
    </w:p>
    <w:p w14:paraId="0FD2B400" w14:textId="77777777" w:rsidR="00173A51" w:rsidRPr="003F34D7" w:rsidRDefault="00173A51" w:rsidP="00173A51">
      <w:pPr>
        <w:spacing w:after="0"/>
        <w:jc w:val="center"/>
        <w:rPr>
          <w:rFonts w:ascii="Times New Roman" w:hAnsi="Times New Roman" w:cs="Times New Roman"/>
          <w:sz w:val="28"/>
          <w:szCs w:val="28"/>
        </w:rPr>
      </w:pPr>
    </w:p>
    <w:p w14:paraId="0FD2B401" w14:textId="77777777" w:rsidR="00173A51" w:rsidRDefault="00173A51" w:rsidP="00173A51">
      <w:pPr>
        <w:spacing w:after="0"/>
        <w:jc w:val="center"/>
        <w:rPr>
          <w:rFonts w:ascii="Times New Roman" w:hAnsi="Times New Roman" w:cs="Times New Roman"/>
          <w:sz w:val="24"/>
          <w:szCs w:val="24"/>
        </w:rPr>
      </w:pPr>
    </w:p>
    <w:p w14:paraId="0FD2B402" w14:textId="77777777" w:rsidR="00173A51" w:rsidRDefault="00173A51" w:rsidP="00173A51">
      <w:pPr>
        <w:spacing w:after="0"/>
        <w:jc w:val="center"/>
        <w:rPr>
          <w:rFonts w:ascii="Times New Roman" w:hAnsi="Times New Roman" w:cs="Times New Roman"/>
          <w:sz w:val="24"/>
          <w:szCs w:val="24"/>
        </w:rPr>
      </w:pPr>
    </w:p>
    <w:p w14:paraId="0FD2B403" w14:textId="77777777" w:rsidR="004444A6" w:rsidRDefault="004444A6" w:rsidP="00173A51">
      <w:pPr>
        <w:spacing w:after="0"/>
        <w:jc w:val="center"/>
        <w:rPr>
          <w:rFonts w:ascii="Times New Roman" w:hAnsi="Times New Roman" w:cs="Times New Roman"/>
          <w:sz w:val="24"/>
          <w:szCs w:val="24"/>
        </w:rPr>
      </w:pPr>
    </w:p>
    <w:p w14:paraId="0FD2B404" w14:textId="77777777" w:rsidR="004444A6" w:rsidRDefault="004444A6" w:rsidP="00173A51">
      <w:pPr>
        <w:spacing w:after="0"/>
        <w:jc w:val="center"/>
        <w:rPr>
          <w:rFonts w:ascii="Times New Roman" w:hAnsi="Times New Roman" w:cs="Times New Roman"/>
          <w:sz w:val="24"/>
          <w:szCs w:val="24"/>
        </w:rPr>
      </w:pPr>
    </w:p>
    <w:p w14:paraId="0FD2B405" w14:textId="77777777" w:rsidR="00173A51" w:rsidRDefault="00173A51" w:rsidP="00173A51">
      <w:pPr>
        <w:spacing w:after="0"/>
        <w:jc w:val="center"/>
        <w:rPr>
          <w:rFonts w:ascii="Times New Roman" w:hAnsi="Times New Roman" w:cs="Times New Roman"/>
          <w:sz w:val="24"/>
          <w:szCs w:val="24"/>
        </w:rPr>
      </w:pPr>
    </w:p>
    <w:p w14:paraId="0FD2B406" w14:textId="77777777" w:rsidR="00173A51" w:rsidRPr="00D67BBC" w:rsidRDefault="00D67BBC" w:rsidP="00D67BBC">
      <w:pPr>
        <w:spacing w:after="0"/>
        <w:jc w:val="center"/>
        <w:rPr>
          <w:rFonts w:ascii="Times New Roman" w:hAnsi="Times New Roman" w:cs="Times New Roman"/>
          <w:b/>
          <w:sz w:val="40"/>
          <w:szCs w:val="24"/>
        </w:rPr>
      </w:pPr>
      <w:r w:rsidRPr="00D67BBC">
        <w:rPr>
          <w:rFonts w:ascii="Times New Roman" w:hAnsi="Times New Roman" w:cs="Times New Roman"/>
          <w:b/>
          <w:sz w:val="40"/>
          <w:szCs w:val="24"/>
        </w:rPr>
        <w:t>ПРОЕКТ</w:t>
      </w:r>
    </w:p>
    <w:p w14:paraId="0FD2B407" w14:textId="77777777" w:rsidR="00173A51" w:rsidRDefault="00173A51" w:rsidP="00173A51">
      <w:pPr>
        <w:spacing w:after="0"/>
        <w:jc w:val="center"/>
        <w:rPr>
          <w:rFonts w:ascii="Times New Roman" w:hAnsi="Times New Roman" w:cs="Times New Roman"/>
          <w:sz w:val="24"/>
          <w:szCs w:val="24"/>
        </w:rPr>
      </w:pPr>
    </w:p>
    <w:p w14:paraId="0FD2B409" w14:textId="415E46E2" w:rsidR="004444A6" w:rsidRPr="00874453" w:rsidRDefault="00874453" w:rsidP="00173A51">
      <w:pPr>
        <w:spacing w:after="0"/>
        <w:jc w:val="center"/>
        <w:rPr>
          <w:rFonts w:ascii="Times New Roman" w:hAnsi="Times New Roman" w:cs="Times New Roman"/>
          <w:b/>
          <w:bCs/>
          <w:sz w:val="44"/>
          <w:szCs w:val="44"/>
        </w:rPr>
      </w:pPr>
      <w:r>
        <w:rPr>
          <w:rFonts w:ascii="Times New Roman" w:hAnsi="Times New Roman" w:cs="Times New Roman"/>
          <w:b/>
          <w:bCs/>
          <w:color w:val="000000"/>
          <w:sz w:val="44"/>
          <w:szCs w:val="44"/>
          <w:shd w:val="clear" w:color="auto" w:fill="FFFFFF"/>
        </w:rPr>
        <w:t>«</w:t>
      </w:r>
      <w:r w:rsidRPr="00874453">
        <w:rPr>
          <w:rFonts w:ascii="Times New Roman" w:hAnsi="Times New Roman" w:cs="Times New Roman"/>
          <w:b/>
          <w:bCs/>
          <w:color w:val="000000"/>
          <w:sz w:val="44"/>
          <w:szCs w:val="44"/>
          <w:shd w:val="clear" w:color="auto" w:fill="FFFFFF"/>
        </w:rPr>
        <w:t>Туристический маршрут по площадям города Выборга для людей с ОВЗ</w:t>
      </w:r>
      <w:r>
        <w:rPr>
          <w:rFonts w:ascii="Times New Roman" w:hAnsi="Times New Roman" w:cs="Times New Roman"/>
          <w:b/>
          <w:bCs/>
          <w:color w:val="000000"/>
          <w:sz w:val="44"/>
          <w:szCs w:val="44"/>
          <w:shd w:val="clear" w:color="auto" w:fill="FFFFFF"/>
        </w:rPr>
        <w:t>»</w:t>
      </w:r>
    </w:p>
    <w:p w14:paraId="0FD2B40A" w14:textId="77777777" w:rsidR="00173A51" w:rsidRDefault="00173A51" w:rsidP="00173A51">
      <w:pPr>
        <w:spacing w:after="0"/>
        <w:jc w:val="center"/>
        <w:rPr>
          <w:rFonts w:ascii="Times New Roman" w:hAnsi="Times New Roman" w:cs="Times New Roman"/>
          <w:sz w:val="24"/>
          <w:szCs w:val="24"/>
        </w:rPr>
      </w:pPr>
    </w:p>
    <w:p w14:paraId="0FD2B40B" w14:textId="77777777" w:rsidR="00173A51" w:rsidRDefault="00173A51" w:rsidP="00173A5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FD2B40C" w14:textId="77777777" w:rsidR="00173A51" w:rsidRDefault="00173A51" w:rsidP="00173A51">
      <w:pPr>
        <w:spacing w:after="0"/>
        <w:rPr>
          <w:rFonts w:ascii="Times New Roman" w:hAnsi="Times New Roman" w:cs="Times New Roman"/>
          <w:sz w:val="24"/>
          <w:szCs w:val="24"/>
        </w:rPr>
      </w:pPr>
    </w:p>
    <w:p w14:paraId="0FD2B416" w14:textId="4E96EAD1" w:rsidR="00173A51" w:rsidRDefault="00173A51" w:rsidP="00173A51">
      <w:pPr>
        <w:spacing w:after="0" w:line="360" w:lineRule="auto"/>
        <w:rPr>
          <w:rFonts w:ascii="Times New Roman" w:hAnsi="Times New Roman" w:cs="Times New Roman"/>
          <w:sz w:val="28"/>
          <w:szCs w:val="24"/>
        </w:rPr>
      </w:pPr>
    </w:p>
    <w:p w14:paraId="0EBB39FB" w14:textId="3FAC14CC" w:rsidR="00BF6988" w:rsidRDefault="00BF6988" w:rsidP="00173A51">
      <w:pPr>
        <w:spacing w:after="0" w:line="360" w:lineRule="auto"/>
        <w:rPr>
          <w:rFonts w:ascii="Times New Roman" w:hAnsi="Times New Roman" w:cs="Times New Roman"/>
          <w:sz w:val="28"/>
          <w:szCs w:val="24"/>
        </w:rPr>
      </w:pPr>
    </w:p>
    <w:p w14:paraId="47A69BF1" w14:textId="5DB9517A" w:rsidR="00BF6988" w:rsidRDefault="00BF6988" w:rsidP="00173A51">
      <w:pPr>
        <w:spacing w:after="0" w:line="360" w:lineRule="auto"/>
        <w:rPr>
          <w:rFonts w:ascii="Times New Roman" w:hAnsi="Times New Roman" w:cs="Times New Roman"/>
          <w:sz w:val="28"/>
          <w:szCs w:val="24"/>
        </w:rPr>
      </w:pPr>
    </w:p>
    <w:p w14:paraId="2977A8DD" w14:textId="6E95DD35" w:rsidR="00BF6988" w:rsidRDefault="00BF6988" w:rsidP="00173A51">
      <w:pPr>
        <w:spacing w:after="0" w:line="360" w:lineRule="auto"/>
        <w:rPr>
          <w:rFonts w:ascii="Times New Roman" w:hAnsi="Times New Roman" w:cs="Times New Roman"/>
          <w:sz w:val="28"/>
          <w:szCs w:val="24"/>
        </w:rPr>
      </w:pPr>
    </w:p>
    <w:p w14:paraId="06541991" w14:textId="636584F3" w:rsidR="00BF6988" w:rsidRDefault="00BF6988" w:rsidP="00173A51">
      <w:pPr>
        <w:spacing w:after="0" w:line="360" w:lineRule="auto"/>
        <w:rPr>
          <w:rFonts w:ascii="Times New Roman" w:hAnsi="Times New Roman" w:cs="Times New Roman"/>
          <w:sz w:val="28"/>
          <w:szCs w:val="24"/>
        </w:rPr>
      </w:pPr>
    </w:p>
    <w:p w14:paraId="48AA3DBC" w14:textId="77777777" w:rsidR="00BF6988" w:rsidRDefault="00BF6988" w:rsidP="00173A51">
      <w:pPr>
        <w:spacing w:after="0" w:line="360" w:lineRule="auto"/>
        <w:rPr>
          <w:rFonts w:ascii="Times New Roman" w:hAnsi="Times New Roman" w:cs="Times New Roman"/>
          <w:sz w:val="28"/>
          <w:szCs w:val="28"/>
        </w:rPr>
      </w:pPr>
    </w:p>
    <w:p w14:paraId="0FD2B417" w14:textId="77777777" w:rsidR="00173A51" w:rsidRDefault="00173A51" w:rsidP="00173A51">
      <w:pPr>
        <w:spacing w:after="0" w:line="360" w:lineRule="auto"/>
        <w:rPr>
          <w:rFonts w:ascii="Times New Roman" w:hAnsi="Times New Roman" w:cs="Times New Roman"/>
          <w:sz w:val="28"/>
          <w:szCs w:val="28"/>
        </w:rPr>
      </w:pPr>
    </w:p>
    <w:p w14:paraId="0FD2B418" w14:textId="77777777" w:rsidR="00173A51" w:rsidRDefault="00173A51" w:rsidP="00173A51">
      <w:pPr>
        <w:spacing w:after="0" w:line="360" w:lineRule="auto"/>
        <w:jc w:val="center"/>
        <w:rPr>
          <w:rFonts w:ascii="Times New Roman" w:hAnsi="Times New Roman" w:cs="Times New Roman"/>
          <w:sz w:val="26"/>
          <w:szCs w:val="26"/>
        </w:rPr>
      </w:pPr>
    </w:p>
    <w:p w14:paraId="0FD2B419" w14:textId="77777777" w:rsidR="004444A6" w:rsidRDefault="004444A6" w:rsidP="00173A51">
      <w:pPr>
        <w:spacing w:after="0" w:line="360" w:lineRule="auto"/>
        <w:jc w:val="center"/>
        <w:rPr>
          <w:rFonts w:ascii="Times New Roman" w:hAnsi="Times New Roman" w:cs="Times New Roman"/>
          <w:sz w:val="26"/>
          <w:szCs w:val="26"/>
        </w:rPr>
      </w:pPr>
    </w:p>
    <w:p w14:paraId="0FD2B41A" w14:textId="77777777" w:rsidR="004444A6" w:rsidRDefault="004444A6" w:rsidP="00173A51">
      <w:pPr>
        <w:spacing w:after="0" w:line="360" w:lineRule="auto"/>
        <w:jc w:val="center"/>
        <w:rPr>
          <w:rFonts w:ascii="Times New Roman" w:hAnsi="Times New Roman" w:cs="Times New Roman"/>
          <w:sz w:val="26"/>
          <w:szCs w:val="26"/>
        </w:rPr>
      </w:pPr>
    </w:p>
    <w:p w14:paraId="0FD2B41B" w14:textId="77777777" w:rsidR="004444A6" w:rsidRPr="002E7D95" w:rsidRDefault="004444A6" w:rsidP="00173A51">
      <w:pPr>
        <w:spacing w:after="0" w:line="360" w:lineRule="auto"/>
        <w:jc w:val="center"/>
        <w:rPr>
          <w:rFonts w:ascii="Times New Roman" w:hAnsi="Times New Roman" w:cs="Times New Roman"/>
          <w:sz w:val="26"/>
          <w:szCs w:val="26"/>
        </w:rPr>
      </w:pPr>
    </w:p>
    <w:p w14:paraId="0FD2B41C" w14:textId="77777777" w:rsidR="00173A51" w:rsidRDefault="00173A51" w:rsidP="00173A51">
      <w:pPr>
        <w:spacing w:after="0" w:line="360" w:lineRule="auto"/>
        <w:jc w:val="center"/>
        <w:rPr>
          <w:rFonts w:ascii="Times New Roman" w:hAnsi="Times New Roman" w:cs="Times New Roman"/>
          <w:sz w:val="24"/>
          <w:szCs w:val="24"/>
        </w:rPr>
      </w:pPr>
    </w:p>
    <w:p w14:paraId="0FD2B41D" w14:textId="055DAF10" w:rsidR="00173A51" w:rsidRDefault="00173A51" w:rsidP="00173A51">
      <w:pPr>
        <w:spacing w:after="0" w:line="360" w:lineRule="auto"/>
        <w:jc w:val="center"/>
        <w:rPr>
          <w:rFonts w:ascii="Times New Roman" w:hAnsi="Times New Roman" w:cs="Times New Roman"/>
          <w:sz w:val="24"/>
          <w:szCs w:val="24"/>
        </w:rPr>
      </w:pPr>
    </w:p>
    <w:p w14:paraId="7611BD98" w14:textId="77777777" w:rsidR="00392B1D" w:rsidRDefault="00392B1D" w:rsidP="00173A51">
      <w:pPr>
        <w:spacing w:after="0" w:line="360" w:lineRule="auto"/>
        <w:jc w:val="center"/>
        <w:rPr>
          <w:rFonts w:ascii="Times New Roman" w:hAnsi="Times New Roman" w:cs="Times New Roman"/>
          <w:sz w:val="24"/>
          <w:szCs w:val="24"/>
        </w:rPr>
      </w:pPr>
    </w:p>
    <w:p w14:paraId="0FD2B41E" w14:textId="402B1DB5" w:rsidR="0092235D" w:rsidRDefault="004444A6" w:rsidP="00D67BBC">
      <w:pPr>
        <w:spacing w:after="0" w:line="360" w:lineRule="auto"/>
        <w:jc w:val="center"/>
        <w:rPr>
          <w:rFonts w:ascii="Times New Roman" w:hAnsi="Times New Roman" w:cs="Times New Roman"/>
          <w:sz w:val="28"/>
          <w:szCs w:val="24"/>
        </w:rPr>
      </w:pPr>
      <w:r w:rsidRPr="004444A6">
        <w:rPr>
          <w:rFonts w:ascii="Times New Roman" w:hAnsi="Times New Roman" w:cs="Times New Roman"/>
          <w:sz w:val="28"/>
          <w:szCs w:val="24"/>
        </w:rPr>
        <w:t>Выборг, 202</w:t>
      </w:r>
      <w:r w:rsidR="00D67BBC">
        <w:rPr>
          <w:rFonts w:ascii="Times New Roman" w:hAnsi="Times New Roman" w:cs="Times New Roman"/>
          <w:sz w:val="28"/>
          <w:szCs w:val="24"/>
        </w:rPr>
        <w:t>2</w:t>
      </w:r>
    </w:p>
    <w:p w14:paraId="511F6CF0" w14:textId="3DA31844" w:rsidR="00874453" w:rsidRDefault="00874453" w:rsidP="00D67BBC">
      <w:pPr>
        <w:spacing w:after="0" w:line="360" w:lineRule="auto"/>
        <w:jc w:val="center"/>
        <w:rPr>
          <w:rFonts w:ascii="Times New Roman" w:hAnsi="Times New Roman" w:cs="Times New Roman"/>
          <w:sz w:val="28"/>
          <w:szCs w:val="24"/>
        </w:rPr>
      </w:pPr>
    </w:p>
    <w:sdt>
      <w:sdtPr>
        <w:rPr>
          <w:rFonts w:asciiTheme="minorHAnsi" w:eastAsiaTheme="minorHAnsi" w:hAnsiTheme="minorHAnsi" w:cstheme="minorBidi"/>
          <w:color w:val="auto"/>
          <w:sz w:val="22"/>
          <w:szCs w:val="22"/>
          <w:lang w:eastAsia="en-US"/>
        </w:rPr>
        <w:id w:val="1251007600"/>
        <w:docPartObj>
          <w:docPartGallery w:val="Table of Contents"/>
          <w:docPartUnique/>
        </w:docPartObj>
      </w:sdtPr>
      <w:sdtEndPr>
        <w:rPr>
          <w:rFonts w:ascii="Times New Roman" w:hAnsi="Times New Roman" w:cs="Times New Roman"/>
          <w:bCs/>
          <w:sz w:val="28"/>
          <w:szCs w:val="28"/>
        </w:rPr>
      </w:sdtEndPr>
      <w:sdtContent>
        <w:p w14:paraId="0FCBEAD1" w14:textId="61775E6C" w:rsidR="00874453" w:rsidRPr="00874453" w:rsidRDefault="00874453" w:rsidP="00AB143E">
          <w:pPr>
            <w:pStyle w:val="a4"/>
            <w:jc w:val="center"/>
            <w:rPr>
              <w:rFonts w:ascii="Times New Roman" w:hAnsi="Times New Roman" w:cs="Times New Roman"/>
              <w:b/>
              <w:bCs/>
              <w:color w:val="auto"/>
            </w:rPr>
          </w:pPr>
          <w:r w:rsidRPr="00874453">
            <w:rPr>
              <w:rFonts w:ascii="Times New Roman" w:hAnsi="Times New Roman" w:cs="Times New Roman"/>
              <w:b/>
              <w:bCs/>
              <w:color w:val="auto"/>
            </w:rPr>
            <w:t>Содержание</w:t>
          </w:r>
        </w:p>
        <w:p w14:paraId="6C5B5644" w14:textId="0BE2854C" w:rsidR="00961F34" w:rsidRPr="00392B1D" w:rsidRDefault="00874453">
          <w:pPr>
            <w:pStyle w:val="11"/>
            <w:tabs>
              <w:tab w:val="right" w:leader="dot" w:pos="9345"/>
            </w:tabs>
            <w:rPr>
              <w:rFonts w:ascii="Times New Roman" w:eastAsiaTheme="minorEastAsia" w:hAnsi="Times New Roman" w:cs="Times New Roman"/>
              <w:noProof/>
              <w:sz w:val="28"/>
              <w:szCs w:val="28"/>
              <w:lang w:eastAsia="ru-RU"/>
            </w:rPr>
          </w:pPr>
          <w:r w:rsidRPr="00392B1D">
            <w:rPr>
              <w:rFonts w:ascii="Times New Roman" w:hAnsi="Times New Roman" w:cs="Times New Roman"/>
              <w:sz w:val="28"/>
              <w:szCs w:val="28"/>
            </w:rPr>
            <w:fldChar w:fldCharType="begin"/>
          </w:r>
          <w:r w:rsidRPr="00392B1D">
            <w:rPr>
              <w:rFonts w:ascii="Times New Roman" w:hAnsi="Times New Roman" w:cs="Times New Roman"/>
              <w:sz w:val="28"/>
              <w:szCs w:val="28"/>
            </w:rPr>
            <w:instrText xml:space="preserve"> TOC \o "1-3" \h \z \u </w:instrText>
          </w:r>
          <w:r w:rsidRPr="00392B1D">
            <w:rPr>
              <w:rFonts w:ascii="Times New Roman" w:hAnsi="Times New Roman" w:cs="Times New Roman"/>
              <w:sz w:val="28"/>
              <w:szCs w:val="28"/>
            </w:rPr>
            <w:fldChar w:fldCharType="separate"/>
          </w:r>
          <w:hyperlink w:anchor="_Toc98970531" w:history="1">
            <w:r w:rsidR="00961F34" w:rsidRPr="00392B1D">
              <w:rPr>
                <w:rStyle w:val="aa"/>
                <w:rFonts w:ascii="Times New Roman" w:hAnsi="Times New Roman" w:cs="Times New Roman"/>
                <w:iCs/>
                <w:noProof/>
                <w:sz w:val="28"/>
                <w:szCs w:val="28"/>
              </w:rPr>
              <w:t>ВВЕДЕНИЕ</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_Toc98970531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3</w:t>
            </w:r>
            <w:r w:rsidR="00961F34" w:rsidRPr="00392B1D">
              <w:rPr>
                <w:rFonts w:ascii="Times New Roman" w:hAnsi="Times New Roman" w:cs="Times New Roman"/>
                <w:noProof/>
                <w:webHidden/>
                <w:sz w:val="28"/>
                <w:szCs w:val="28"/>
              </w:rPr>
              <w:fldChar w:fldCharType="end"/>
            </w:r>
          </w:hyperlink>
        </w:p>
        <w:p w14:paraId="070960D3" w14:textId="1CF98095" w:rsidR="00961F34" w:rsidRPr="00392B1D" w:rsidRDefault="00B6184B">
          <w:pPr>
            <w:pStyle w:val="11"/>
            <w:tabs>
              <w:tab w:val="right" w:leader="dot" w:pos="9345"/>
            </w:tabs>
            <w:rPr>
              <w:rFonts w:ascii="Times New Roman" w:eastAsiaTheme="minorEastAsia" w:hAnsi="Times New Roman" w:cs="Times New Roman"/>
              <w:noProof/>
              <w:sz w:val="28"/>
              <w:szCs w:val="28"/>
              <w:lang w:eastAsia="ru-RU"/>
            </w:rPr>
          </w:pPr>
          <w:hyperlink w:anchor="_Toc98970532" w:history="1">
            <w:r w:rsidR="00961F34" w:rsidRPr="00392B1D">
              <w:rPr>
                <w:rStyle w:val="aa"/>
                <w:rFonts w:ascii="Times New Roman" w:hAnsi="Times New Roman" w:cs="Times New Roman"/>
                <w:bCs/>
                <w:noProof/>
                <w:sz w:val="28"/>
                <w:szCs w:val="28"/>
              </w:rPr>
              <w:t>ГЛАВА 1. ФОРМУЛИРОВКА ГЛАВНЫХ ПОНЯТИЙ ТЕМЫ.</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_Toc98970532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6</w:t>
            </w:r>
            <w:r w:rsidR="00961F34" w:rsidRPr="00392B1D">
              <w:rPr>
                <w:rFonts w:ascii="Times New Roman" w:hAnsi="Times New Roman" w:cs="Times New Roman"/>
                <w:noProof/>
                <w:webHidden/>
                <w:sz w:val="28"/>
                <w:szCs w:val="28"/>
              </w:rPr>
              <w:fldChar w:fldCharType="end"/>
            </w:r>
          </w:hyperlink>
        </w:p>
        <w:p w14:paraId="0DD42458" w14:textId="0B62B5A7" w:rsidR="00961F34" w:rsidRPr="00392B1D" w:rsidRDefault="00B6184B">
          <w:pPr>
            <w:pStyle w:val="21"/>
            <w:tabs>
              <w:tab w:val="right" w:leader="dot" w:pos="9345"/>
            </w:tabs>
            <w:rPr>
              <w:rFonts w:ascii="Times New Roman" w:eastAsiaTheme="minorEastAsia" w:hAnsi="Times New Roman" w:cs="Times New Roman"/>
              <w:noProof/>
              <w:sz w:val="28"/>
              <w:szCs w:val="28"/>
              <w:lang w:eastAsia="ru-RU"/>
            </w:rPr>
          </w:pPr>
          <w:hyperlink w:anchor="_Toc98970533" w:history="1">
            <w:r w:rsidR="00961F34" w:rsidRPr="00392B1D">
              <w:rPr>
                <w:rStyle w:val="aa"/>
                <w:rFonts w:ascii="Times New Roman" w:hAnsi="Times New Roman" w:cs="Times New Roman"/>
                <w:bCs/>
                <w:noProof/>
                <w:sz w:val="28"/>
                <w:szCs w:val="28"/>
              </w:rPr>
              <w:t>1.1 Понятие экскурсия.</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_Toc98970533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6</w:t>
            </w:r>
            <w:r w:rsidR="00961F34" w:rsidRPr="00392B1D">
              <w:rPr>
                <w:rFonts w:ascii="Times New Roman" w:hAnsi="Times New Roman" w:cs="Times New Roman"/>
                <w:noProof/>
                <w:webHidden/>
                <w:sz w:val="28"/>
                <w:szCs w:val="28"/>
              </w:rPr>
              <w:fldChar w:fldCharType="end"/>
            </w:r>
          </w:hyperlink>
        </w:p>
        <w:p w14:paraId="1E830575" w14:textId="774C5E31" w:rsidR="00961F34" w:rsidRPr="00392B1D" w:rsidRDefault="00B6184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98970534" w:history="1">
            <w:r w:rsidR="00961F34" w:rsidRPr="00392B1D">
              <w:rPr>
                <w:rStyle w:val="aa"/>
                <w:rFonts w:ascii="Times New Roman" w:eastAsia="Times New Roman" w:hAnsi="Times New Roman" w:cs="Times New Roman"/>
                <w:bCs/>
                <w:noProof/>
                <w:sz w:val="28"/>
                <w:szCs w:val="28"/>
                <w:lang w:eastAsia="ru-RU"/>
              </w:rPr>
              <w:t>1.2</w:t>
            </w:r>
            <w:r w:rsidR="00961F34" w:rsidRPr="00392B1D">
              <w:rPr>
                <w:rFonts w:ascii="Times New Roman" w:eastAsiaTheme="minorEastAsia" w:hAnsi="Times New Roman" w:cs="Times New Roman"/>
                <w:noProof/>
                <w:sz w:val="28"/>
                <w:szCs w:val="28"/>
                <w:lang w:eastAsia="ru-RU"/>
              </w:rPr>
              <w:tab/>
            </w:r>
            <w:r w:rsidR="00961F34" w:rsidRPr="00392B1D">
              <w:rPr>
                <w:rStyle w:val="aa"/>
                <w:rFonts w:ascii="Times New Roman" w:eastAsia="Times New Roman" w:hAnsi="Times New Roman" w:cs="Times New Roman"/>
                <w:bCs/>
                <w:noProof/>
                <w:sz w:val="28"/>
                <w:szCs w:val="28"/>
                <w:lang w:eastAsia="ru-RU"/>
              </w:rPr>
              <w:t>Люди с ОВЗ</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_Toc98970534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6</w:t>
            </w:r>
            <w:r w:rsidR="00961F34" w:rsidRPr="00392B1D">
              <w:rPr>
                <w:rFonts w:ascii="Times New Roman" w:hAnsi="Times New Roman" w:cs="Times New Roman"/>
                <w:noProof/>
                <w:webHidden/>
                <w:sz w:val="28"/>
                <w:szCs w:val="28"/>
              </w:rPr>
              <w:fldChar w:fldCharType="end"/>
            </w:r>
          </w:hyperlink>
        </w:p>
        <w:p w14:paraId="237529E7" w14:textId="7EF31895" w:rsidR="00961F34" w:rsidRPr="00392B1D" w:rsidRDefault="00B6184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98970535" w:history="1">
            <w:r w:rsidR="00961F34" w:rsidRPr="00392B1D">
              <w:rPr>
                <w:rStyle w:val="aa"/>
                <w:rFonts w:ascii="Times New Roman" w:hAnsi="Times New Roman" w:cs="Times New Roman"/>
                <w:bCs/>
                <w:noProof/>
                <w:sz w:val="28"/>
                <w:szCs w:val="28"/>
              </w:rPr>
              <w:t>1.3</w:t>
            </w:r>
            <w:r w:rsidR="00961F34" w:rsidRPr="00392B1D">
              <w:rPr>
                <w:rFonts w:ascii="Times New Roman" w:eastAsiaTheme="minorEastAsia" w:hAnsi="Times New Roman" w:cs="Times New Roman"/>
                <w:noProof/>
                <w:sz w:val="28"/>
                <w:szCs w:val="28"/>
                <w:lang w:eastAsia="ru-RU"/>
              </w:rPr>
              <w:tab/>
            </w:r>
            <w:r w:rsidR="00961F34" w:rsidRPr="00392B1D">
              <w:rPr>
                <w:rStyle w:val="aa"/>
                <w:rFonts w:ascii="Times New Roman" w:hAnsi="Times New Roman" w:cs="Times New Roman"/>
                <w:bCs/>
                <w:noProof/>
                <w:sz w:val="28"/>
                <w:szCs w:val="28"/>
                <w:shd w:val="clear" w:color="auto" w:fill="FFFFFF"/>
              </w:rPr>
              <w:t>ИНФОРМАЦИЯ О ПЛОЩАДЯХ ВЫБОРГА</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_Toc98970535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8</w:t>
            </w:r>
            <w:r w:rsidR="00961F34" w:rsidRPr="00392B1D">
              <w:rPr>
                <w:rFonts w:ascii="Times New Roman" w:hAnsi="Times New Roman" w:cs="Times New Roman"/>
                <w:noProof/>
                <w:webHidden/>
                <w:sz w:val="28"/>
                <w:szCs w:val="28"/>
              </w:rPr>
              <w:fldChar w:fldCharType="end"/>
            </w:r>
          </w:hyperlink>
        </w:p>
        <w:p w14:paraId="60D558EF" w14:textId="49178FC1" w:rsidR="00961F34" w:rsidRPr="00392B1D" w:rsidRDefault="00B6184B">
          <w:pPr>
            <w:pStyle w:val="11"/>
            <w:tabs>
              <w:tab w:val="right" w:leader="dot" w:pos="9345"/>
            </w:tabs>
            <w:rPr>
              <w:rFonts w:ascii="Times New Roman" w:eastAsiaTheme="minorEastAsia" w:hAnsi="Times New Roman" w:cs="Times New Roman"/>
              <w:noProof/>
              <w:sz w:val="28"/>
              <w:szCs w:val="28"/>
              <w:lang w:eastAsia="ru-RU"/>
            </w:rPr>
          </w:pPr>
          <w:hyperlink w:anchor="_Toc98970536" w:history="1">
            <w:r w:rsidR="00961F34" w:rsidRPr="00392B1D">
              <w:rPr>
                <w:rStyle w:val="aa"/>
                <w:rFonts w:ascii="Times New Roman" w:eastAsia="Calibri" w:hAnsi="Times New Roman" w:cs="Times New Roman"/>
                <w:bCs/>
                <w:noProof/>
                <w:sz w:val="28"/>
                <w:szCs w:val="28"/>
              </w:rPr>
              <w:t>ГЛАВА 2. РАЗРАБОТКА ЭКСКУРСИОННОГО МАРШРУТА</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_Toc98970536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9</w:t>
            </w:r>
            <w:r w:rsidR="00961F34" w:rsidRPr="00392B1D">
              <w:rPr>
                <w:rFonts w:ascii="Times New Roman" w:hAnsi="Times New Roman" w:cs="Times New Roman"/>
                <w:noProof/>
                <w:webHidden/>
                <w:sz w:val="28"/>
                <w:szCs w:val="28"/>
              </w:rPr>
              <w:fldChar w:fldCharType="end"/>
            </w:r>
          </w:hyperlink>
        </w:p>
        <w:p w14:paraId="73C1B6BE" w14:textId="5B64E3D2" w:rsidR="00961F34" w:rsidRPr="00392B1D" w:rsidRDefault="00B6184B">
          <w:pPr>
            <w:pStyle w:val="21"/>
            <w:tabs>
              <w:tab w:val="right" w:leader="dot" w:pos="9345"/>
            </w:tabs>
            <w:rPr>
              <w:rFonts w:ascii="Times New Roman" w:eastAsiaTheme="minorEastAsia" w:hAnsi="Times New Roman" w:cs="Times New Roman"/>
              <w:noProof/>
              <w:sz w:val="28"/>
              <w:szCs w:val="28"/>
              <w:lang w:eastAsia="ru-RU"/>
            </w:rPr>
          </w:pPr>
          <w:hyperlink w:anchor="_Toc98970537" w:history="1">
            <w:r w:rsidR="00961F34" w:rsidRPr="00392B1D">
              <w:rPr>
                <w:rStyle w:val="aa"/>
                <w:rFonts w:ascii="Times New Roman" w:eastAsia="Calibri" w:hAnsi="Times New Roman" w:cs="Times New Roman"/>
                <w:bCs/>
                <w:noProof/>
                <w:sz w:val="28"/>
                <w:szCs w:val="28"/>
              </w:rPr>
              <w:t>2.1 Последовательность остановок экскурсии.</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_Toc98970537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9</w:t>
            </w:r>
            <w:r w:rsidR="00961F34" w:rsidRPr="00392B1D">
              <w:rPr>
                <w:rFonts w:ascii="Times New Roman" w:hAnsi="Times New Roman" w:cs="Times New Roman"/>
                <w:noProof/>
                <w:webHidden/>
                <w:sz w:val="28"/>
                <w:szCs w:val="28"/>
              </w:rPr>
              <w:fldChar w:fldCharType="end"/>
            </w:r>
          </w:hyperlink>
        </w:p>
        <w:p w14:paraId="698C82C5" w14:textId="593130A0" w:rsidR="00961F34" w:rsidRPr="00392B1D" w:rsidRDefault="00B6184B">
          <w:pPr>
            <w:pStyle w:val="21"/>
            <w:tabs>
              <w:tab w:val="right" w:leader="dot" w:pos="9345"/>
            </w:tabs>
            <w:rPr>
              <w:rFonts w:ascii="Times New Roman" w:eastAsiaTheme="minorEastAsia" w:hAnsi="Times New Roman" w:cs="Times New Roman"/>
              <w:noProof/>
              <w:sz w:val="28"/>
              <w:szCs w:val="28"/>
              <w:lang w:eastAsia="ru-RU"/>
            </w:rPr>
          </w:pPr>
          <w:hyperlink w:anchor="_Toc98970538" w:history="1">
            <w:r w:rsidR="00961F34" w:rsidRPr="00392B1D">
              <w:rPr>
                <w:rStyle w:val="aa"/>
                <w:rFonts w:ascii="Times New Roman" w:eastAsia="Calibri" w:hAnsi="Times New Roman" w:cs="Times New Roman"/>
                <w:bCs/>
                <w:noProof/>
                <w:sz w:val="28"/>
                <w:szCs w:val="28"/>
              </w:rPr>
              <w:t>2.2 Разработка карты маршрута</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_Toc98970538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21</w:t>
            </w:r>
            <w:r w:rsidR="00961F34" w:rsidRPr="00392B1D">
              <w:rPr>
                <w:rFonts w:ascii="Times New Roman" w:hAnsi="Times New Roman" w:cs="Times New Roman"/>
                <w:noProof/>
                <w:webHidden/>
                <w:sz w:val="28"/>
                <w:szCs w:val="28"/>
              </w:rPr>
              <w:fldChar w:fldCharType="end"/>
            </w:r>
          </w:hyperlink>
        </w:p>
        <w:p w14:paraId="4E81A133" w14:textId="4CD59AE7" w:rsidR="00961F34" w:rsidRPr="00392B1D" w:rsidRDefault="00B6184B">
          <w:pPr>
            <w:pStyle w:val="21"/>
            <w:tabs>
              <w:tab w:val="right" w:leader="dot" w:pos="9345"/>
            </w:tabs>
            <w:rPr>
              <w:rFonts w:ascii="Times New Roman" w:eastAsiaTheme="minorEastAsia" w:hAnsi="Times New Roman" w:cs="Times New Roman"/>
              <w:noProof/>
              <w:sz w:val="28"/>
              <w:szCs w:val="28"/>
              <w:lang w:eastAsia="ru-RU"/>
            </w:rPr>
          </w:pPr>
          <w:hyperlink w:anchor="_Toc98970539" w:history="1">
            <w:r w:rsidR="00961F34" w:rsidRPr="00392B1D">
              <w:rPr>
                <w:rStyle w:val="aa"/>
                <w:rFonts w:ascii="Times New Roman" w:hAnsi="Times New Roman" w:cs="Times New Roman"/>
                <w:bCs/>
                <w:noProof/>
                <w:sz w:val="28"/>
                <w:szCs w:val="28"/>
              </w:rPr>
              <w:t>2.3 Карта маршрута</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_Toc98970539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22</w:t>
            </w:r>
            <w:r w:rsidR="00961F34" w:rsidRPr="00392B1D">
              <w:rPr>
                <w:rFonts w:ascii="Times New Roman" w:hAnsi="Times New Roman" w:cs="Times New Roman"/>
                <w:noProof/>
                <w:webHidden/>
                <w:sz w:val="28"/>
                <w:szCs w:val="28"/>
              </w:rPr>
              <w:fldChar w:fldCharType="end"/>
            </w:r>
          </w:hyperlink>
        </w:p>
        <w:p w14:paraId="5E11EF00" w14:textId="355F619F" w:rsidR="00961F34" w:rsidRPr="00392B1D" w:rsidRDefault="00B6184B">
          <w:pPr>
            <w:pStyle w:val="11"/>
            <w:tabs>
              <w:tab w:val="right" w:leader="dot" w:pos="9345"/>
            </w:tabs>
            <w:rPr>
              <w:rFonts w:ascii="Times New Roman" w:eastAsiaTheme="minorEastAsia" w:hAnsi="Times New Roman" w:cs="Times New Roman"/>
              <w:noProof/>
              <w:sz w:val="28"/>
              <w:szCs w:val="28"/>
              <w:lang w:eastAsia="ru-RU"/>
            </w:rPr>
          </w:pPr>
          <w:hyperlink w:anchor="_Toc98970540" w:history="1">
            <w:r w:rsidR="00961F34" w:rsidRPr="00392B1D">
              <w:rPr>
                <w:rStyle w:val="aa"/>
                <w:rFonts w:ascii="Times New Roman" w:hAnsi="Times New Roman" w:cs="Times New Roman"/>
                <w:bCs/>
                <w:noProof/>
                <w:sz w:val="28"/>
                <w:szCs w:val="28"/>
              </w:rPr>
              <w:t>Заключение</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_Toc98970540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23</w:t>
            </w:r>
            <w:r w:rsidR="00961F34" w:rsidRPr="00392B1D">
              <w:rPr>
                <w:rFonts w:ascii="Times New Roman" w:hAnsi="Times New Roman" w:cs="Times New Roman"/>
                <w:noProof/>
                <w:webHidden/>
                <w:sz w:val="28"/>
                <w:szCs w:val="28"/>
              </w:rPr>
              <w:fldChar w:fldCharType="end"/>
            </w:r>
          </w:hyperlink>
        </w:p>
        <w:p w14:paraId="710ACC28" w14:textId="220863D9" w:rsidR="00961F34" w:rsidRPr="00392B1D" w:rsidRDefault="00B6184B">
          <w:pPr>
            <w:pStyle w:val="11"/>
            <w:tabs>
              <w:tab w:val="right" w:leader="dot" w:pos="9345"/>
            </w:tabs>
            <w:rPr>
              <w:rFonts w:ascii="Times New Roman" w:eastAsiaTheme="minorEastAsia" w:hAnsi="Times New Roman" w:cs="Times New Roman"/>
              <w:noProof/>
              <w:sz w:val="28"/>
              <w:szCs w:val="28"/>
              <w:lang w:eastAsia="ru-RU"/>
            </w:rPr>
          </w:pPr>
          <w:hyperlink w:anchor="_Toc98970541" w:history="1">
            <w:r w:rsidR="00961F34" w:rsidRPr="00392B1D">
              <w:rPr>
                <w:rStyle w:val="aa"/>
                <w:rFonts w:ascii="Times New Roman" w:hAnsi="Times New Roman" w:cs="Times New Roman"/>
                <w:bCs/>
                <w:noProof/>
                <w:sz w:val="28"/>
                <w:szCs w:val="28"/>
              </w:rPr>
              <w:t>Список литературы</w:t>
            </w:r>
            <w:r w:rsidR="00961F34" w:rsidRPr="00392B1D">
              <w:rPr>
                <w:rFonts w:ascii="Times New Roman" w:hAnsi="Times New Roman" w:cs="Times New Roman"/>
                <w:noProof/>
                <w:webHidden/>
                <w:sz w:val="28"/>
                <w:szCs w:val="28"/>
              </w:rPr>
              <w:tab/>
            </w:r>
            <w:r w:rsidR="00961F34" w:rsidRPr="00392B1D">
              <w:rPr>
                <w:rFonts w:ascii="Times New Roman" w:hAnsi="Times New Roman" w:cs="Times New Roman"/>
                <w:noProof/>
                <w:webHidden/>
                <w:sz w:val="28"/>
                <w:szCs w:val="28"/>
              </w:rPr>
              <w:fldChar w:fldCharType="begin"/>
            </w:r>
            <w:r w:rsidR="00961F34" w:rsidRPr="00392B1D">
              <w:rPr>
                <w:rFonts w:ascii="Times New Roman" w:hAnsi="Times New Roman" w:cs="Times New Roman"/>
                <w:noProof/>
                <w:webHidden/>
                <w:sz w:val="28"/>
                <w:szCs w:val="28"/>
              </w:rPr>
              <w:instrText xml:space="preserve"> PAGEREF _Toc98970541 \h </w:instrText>
            </w:r>
            <w:r w:rsidR="00961F34" w:rsidRPr="00392B1D">
              <w:rPr>
                <w:rFonts w:ascii="Times New Roman" w:hAnsi="Times New Roman" w:cs="Times New Roman"/>
                <w:noProof/>
                <w:webHidden/>
                <w:sz w:val="28"/>
                <w:szCs w:val="28"/>
              </w:rPr>
            </w:r>
            <w:r w:rsidR="00961F34" w:rsidRPr="00392B1D">
              <w:rPr>
                <w:rFonts w:ascii="Times New Roman" w:hAnsi="Times New Roman" w:cs="Times New Roman"/>
                <w:noProof/>
                <w:webHidden/>
                <w:sz w:val="28"/>
                <w:szCs w:val="28"/>
              </w:rPr>
              <w:fldChar w:fldCharType="separate"/>
            </w:r>
            <w:r w:rsidR="00C605C7">
              <w:rPr>
                <w:rFonts w:ascii="Times New Roman" w:hAnsi="Times New Roman" w:cs="Times New Roman"/>
                <w:noProof/>
                <w:webHidden/>
                <w:sz w:val="28"/>
                <w:szCs w:val="28"/>
              </w:rPr>
              <w:t>25</w:t>
            </w:r>
            <w:r w:rsidR="00961F34" w:rsidRPr="00392B1D">
              <w:rPr>
                <w:rFonts w:ascii="Times New Roman" w:hAnsi="Times New Roman" w:cs="Times New Roman"/>
                <w:noProof/>
                <w:webHidden/>
                <w:sz w:val="28"/>
                <w:szCs w:val="28"/>
              </w:rPr>
              <w:fldChar w:fldCharType="end"/>
            </w:r>
          </w:hyperlink>
        </w:p>
        <w:p w14:paraId="1CFC187D" w14:textId="46470FB8" w:rsidR="00874453" w:rsidRPr="00392B1D" w:rsidRDefault="00874453">
          <w:pPr>
            <w:rPr>
              <w:rFonts w:ascii="Times New Roman" w:hAnsi="Times New Roman" w:cs="Times New Roman"/>
              <w:sz w:val="28"/>
              <w:szCs w:val="28"/>
            </w:rPr>
          </w:pPr>
          <w:r w:rsidRPr="00392B1D">
            <w:rPr>
              <w:rFonts w:ascii="Times New Roman" w:hAnsi="Times New Roman" w:cs="Times New Roman"/>
              <w:bCs/>
              <w:sz w:val="28"/>
              <w:szCs w:val="28"/>
            </w:rPr>
            <w:fldChar w:fldCharType="end"/>
          </w:r>
        </w:p>
      </w:sdtContent>
    </w:sdt>
    <w:p w14:paraId="036F7FC7" w14:textId="6785B19C" w:rsidR="00874453" w:rsidRDefault="00874453" w:rsidP="00D67BBC">
      <w:pPr>
        <w:spacing w:after="0" w:line="360" w:lineRule="auto"/>
        <w:jc w:val="center"/>
        <w:rPr>
          <w:rFonts w:ascii="Times New Roman" w:hAnsi="Times New Roman" w:cs="Times New Roman"/>
          <w:sz w:val="28"/>
          <w:szCs w:val="24"/>
        </w:rPr>
      </w:pPr>
    </w:p>
    <w:p w14:paraId="0EFB8FFB" w14:textId="63CF4FA5" w:rsidR="00874453" w:rsidRDefault="00874453" w:rsidP="00D67BBC">
      <w:pPr>
        <w:spacing w:after="0" w:line="360" w:lineRule="auto"/>
        <w:jc w:val="center"/>
        <w:rPr>
          <w:rFonts w:ascii="Times New Roman" w:hAnsi="Times New Roman" w:cs="Times New Roman"/>
          <w:sz w:val="28"/>
          <w:szCs w:val="24"/>
        </w:rPr>
      </w:pPr>
    </w:p>
    <w:p w14:paraId="232F6760" w14:textId="6C9DA012" w:rsidR="00874453" w:rsidRDefault="00874453" w:rsidP="00D67BBC">
      <w:pPr>
        <w:spacing w:after="0" w:line="360" w:lineRule="auto"/>
        <w:jc w:val="center"/>
        <w:rPr>
          <w:rFonts w:ascii="Times New Roman" w:hAnsi="Times New Roman" w:cs="Times New Roman"/>
          <w:sz w:val="28"/>
          <w:szCs w:val="24"/>
        </w:rPr>
      </w:pPr>
    </w:p>
    <w:p w14:paraId="7612B657" w14:textId="46EA25B6" w:rsidR="00874453" w:rsidRDefault="00874453" w:rsidP="00D67BBC">
      <w:pPr>
        <w:spacing w:after="0" w:line="360" w:lineRule="auto"/>
        <w:jc w:val="center"/>
        <w:rPr>
          <w:rFonts w:ascii="Times New Roman" w:hAnsi="Times New Roman" w:cs="Times New Roman"/>
          <w:sz w:val="28"/>
          <w:szCs w:val="24"/>
        </w:rPr>
      </w:pPr>
    </w:p>
    <w:p w14:paraId="1FB58592" w14:textId="48646FF2" w:rsidR="00874453" w:rsidRDefault="00874453" w:rsidP="00D67BBC">
      <w:pPr>
        <w:spacing w:after="0" w:line="360" w:lineRule="auto"/>
        <w:jc w:val="center"/>
        <w:rPr>
          <w:rFonts w:ascii="Times New Roman" w:hAnsi="Times New Roman" w:cs="Times New Roman"/>
          <w:sz w:val="28"/>
          <w:szCs w:val="24"/>
        </w:rPr>
      </w:pPr>
    </w:p>
    <w:p w14:paraId="50276776" w14:textId="12B8FDD3" w:rsidR="00874453" w:rsidRDefault="00874453" w:rsidP="00D67BBC">
      <w:pPr>
        <w:spacing w:after="0" w:line="360" w:lineRule="auto"/>
        <w:jc w:val="center"/>
        <w:rPr>
          <w:rFonts w:ascii="Times New Roman" w:hAnsi="Times New Roman" w:cs="Times New Roman"/>
          <w:sz w:val="28"/>
          <w:szCs w:val="24"/>
        </w:rPr>
      </w:pPr>
    </w:p>
    <w:p w14:paraId="5DEE46F7" w14:textId="19255E3B" w:rsidR="00874453" w:rsidRDefault="00874453" w:rsidP="00D67BBC">
      <w:pPr>
        <w:spacing w:after="0" w:line="360" w:lineRule="auto"/>
        <w:jc w:val="center"/>
        <w:rPr>
          <w:rFonts w:ascii="Times New Roman" w:hAnsi="Times New Roman" w:cs="Times New Roman"/>
          <w:sz w:val="28"/>
          <w:szCs w:val="24"/>
        </w:rPr>
      </w:pPr>
    </w:p>
    <w:p w14:paraId="499CB182" w14:textId="1B52AB49" w:rsidR="00874453" w:rsidRDefault="00874453" w:rsidP="00D67BBC">
      <w:pPr>
        <w:spacing w:after="0" w:line="360" w:lineRule="auto"/>
        <w:jc w:val="center"/>
        <w:rPr>
          <w:rFonts w:ascii="Times New Roman" w:hAnsi="Times New Roman" w:cs="Times New Roman"/>
          <w:sz w:val="28"/>
          <w:szCs w:val="24"/>
        </w:rPr>
      </w:pPr>
    </w:p>
    <w:p w14:paraId="4D81C7F1" w14:textId="06E039C7" w:rsidR="00874453" w:rsidRDefault="00874453" w:rsidP="00D67BBC">
      <w:pPr>
        <w:spacing w:after="0" w:line="360" w:lineRule="auto"/>
        <w:jc w:val="center"/>
        <w:rPr>
          <w:rFonts w:ascii="Times New Roman" w:hAnsi="Times New Roman" w:cs="Times New Roman"/>
          <w:sz w:val="28"/>
          <w:szCs w:val="24"/>
        </w:rPr>
      </w:pPr>
    </w:p>
    <w:p w14:paraId="631536DF" w14:textId="3FE6EFF7" w:rsidR="00874453" w:rsidRDefault="00874453" w:rsidP="00D67BBC">
      <w:pPr>
        <w:spacing w:after="0" w:line="360" w:lineRule="auto"/>
        <w:jc w:val="center"/>
        <w:rPr>
          <w:rFonts w:ascii="Times New Roman" w:hAnsi="Times New Roman" w:cs="Times New Roman"/>
          <w:sz w:val="28"/>
          <w:szCs w:val="24"/>
        </w:rPr>
      </w:pPr>
    </w:p>
    <w:p w14:paraId="1990A03D" w14:textId="5C5FFEE7" w:rsidR="00874453" w:rsidRDefault="00874453" w:rsidP="00D67BBC">
      <w:pPr>
        <w:spacing w:after="0" w:line="360" w:lineRule="auto"/>
        <w:jc w:val="center"/>
        <w:rPr>
          <w:rFonts w:ascii="Times New Roman" w:hAnsi="Times New Roman" w:cs="Times New Roman"/>
          <w:sz w:val="28"/>
          <w:szCs w:val="24"/>
        </w:rPr>
      </w:pPr>
    </w:p>
    <w:p w14:paraId="78C7EEC1" w14:textId="6BE8E20E" w:rsidR="00874453" w:rsidRDefault="00874453" w:rsidP="00D67BBC">
      <w:pPr>
        <w:spacing w:after="0" w:line="360" w:lineRule="auto"/>
        <w:jc w:val="center"/>
        <w:rPr>
          <w:rFonts w:ascii="Times New Roman" w:hAnsi="Times New Roman" w:cs="Times New Roman"/>
          <w:sz w:val="28"/>
          <w:szCs w:val="24"/>
        </w:rPr>
      </w:pPr>
    </w:p>
    <w:p w14:paraId="60352101" w14:textId="14A701CC" w:rsidR="00392B1D" w:rsidRDefault="00392B1D" w:rsidP="00D67BBC">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br w:type="page"/>
      </w:r>
    </w:p>
    <w:p w14:paraId="27AD34F8" w14:textId="77777777" w:rsidR="00C605C7" w:rsidRPr="00C605C7" w:rsidRDefault="00C605C7" w:rsidP="00C605C7">
      <w:pPr>
        <w:keepNext/>
        <w:keepLines/>
        <w:widowControl w:val="0"/>
        <w:autoSpaceDE w:val="0"/>
        <w:autoSpaceDN w:val="0"/>
        <w:spacing w:before="480" w:after="0" w:line="360" w:lineRule="auto"/>
        <w:jc w:val="center"/>
        <w:outlineLvl w:val="0"/>
        <w:rPr>
          <w:rFonts w:ascii="Times New Roman" w:eastAsia="Times New Roman" w:hAnsi="Times New Roman" w:cs="Times New Roman"/>
          <w:b/>
          <w:bCs/>
          <w:sz w:val="24"/>
          <w:szCs w:val="24"/>
        </w:rPr>
      </w:pPr>
      <w:bookmarkStart w:id="0" w:name="_Toc98970531"/>
      <w:r w:rsidRPr="00C605C7">
        <w:rPr>
          <w:rFonts w:ascii="Times New Roman" w:eastAsia="Times New Roman" w:hAnsi="Times New Roman" w:cs="Times New Roman"/>
          <w:b/>
          <w:bCs/>
          <w:sz w:val="24"/>
          <w:szCs w:val="24"/>
        </w:rPr>
        <w:lastRenderedPageBreak/>
        <w:t>Паспорт</w:t>
      </w:r>
      <w:r w:rsidRPr="00C605C7">
        <w:rPr>
          <w:rFonts w:ascii="Times New Roman" w:eastAsia="Times New Roman" w:hAnsi="Times New Roman" w:cs="Times New Roman"/>
          <w:b/>
          <w:bCs/>
          <w:spacing w:val="3"/>
          <w:sz w:val="24"/>
          <w:szCs w:val="24"/>
        </w:rPr>
        <w:t xml:space="preserve"> </w:t>
      </w:r>
      <w:r w:rsidRPr="00C605C7">
        <w:rPr>
          <w:rFonts w:ascii="Times New Roman" w:eastAsia="Times New Roman" w:hAnsi="Times New Roman" w:cs="Times New Roman"/>
          <w:b/>
          <w:bCs/>
          <w:sz w:val="24"/>
          <w:szCs w:val="24"/>
        </w:rPr>
        <w:t>проекта</w:t>
      </w:r>
    </w:p>
    <w:p w14:paraId="3AD5C94A" w14:textId="77777777" w:rsidR="00C605C7" w:rsidRPr="00C605C7" w:rsidRDefault="00C605C7" w:rsidP="00C605C7">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371"/>
      </w:tblGrid>
      <w:tr w:rsidR="00C605C7" w:rsidRPr="00C605C7" w14:paraId="329E5856" w14:textId="77777777" w:rsidTr="00C605C7">
        <w:trPr>
          <w:trHeight w:val="450"/>
        </w:trPr>
        <w:tc>
          <w:tcPr>
            <w:tcW w:w="2411" w:type="dxa"/>
          </w:tcPr>
          <w:p w14:paraId="3697E264" w14:textId="77777777" w:rsidR="00C605C7" w:rsidRPr="00C605C7" w:rsidRDefault="00C605C7" w:rsidP="00C605C7">
            <w:pPr>
              <w:spacing w:line="320" w:lineRule="exact"/>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Тема</w:t>
            </w:r>
            <w:proofErr w:type="spellEnd"/>
            <w:r w:rsidRPr="00C605C7">
              <w:rPr>
                <w:rFonts w:ascii="Times New Roman" w:eastAsia="Times New Roman" w:hAnsi="Times New Roman" w:cs="Times New Roman"/>
                <w:spacing w:val="2"/>
                <w:sz w:val="24"/>
                <w:szCs w:val="24"/>
              </w:rPr>
              <w:t xml:space="preserve"> </w:t>
            </w:r>
            <w:proofErr w:type="spellStart"/>
            <w:r w:rsidRPr="00C605C7">
              <w:rPr>
                <w:rFonts w:ascii="Times New Roman" w:eastAsia="Times New Roman" w:hAnsi="Times New Roman" w:cs="Times New Roman"/>
                <w:sz w:val="24"/>
                <w:szCs w:val="24"/>
              </w:rPr>
              <w:t>проекта</w:t>
            </w:r>
            <w:proofErr w:type="spellEnd"/>
          </w:p>
        </w:tc>
        <w:tc>
          <w:tcPr>
            <w:tcW w:w="7371" w:type="dxa"/>
          </w:tcPr>
          <w:p w14:paraId="7BD4ED3E"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w:t>
            </w:r>
            <w:r w:rsidRPr="00C605C7">
              <w:rPr>
                <w:rFonts w:ascii="Times New Roman" w:eastAsia="Times New Roman" w:hAnsi="Times New Roman" w:cs="Times New Roman"/>
                <w:color w:val="000000"/>
                <w:sz w:val="24"/>
                <w:szCs w:val="24"/>
                <w:shd w:val="clear" w:color="auto" w:fill="FFFFFF"/>
                <w:lang w:val="ru-RU"/>
              </w:rPr>
              <w:t>Туристический маршрут по площадям города Выборга для людей с ОВЗ</w:t>
            </w:r>
            <w:r w:rsidRPr="00C605C7">
              <w:rPr>
                <w:rFonts w:ascii="Times New Roman" w:eastAsia="Times New Roman" w:hAnsi="Times New Roman" w:cs="Times New Roman"/>
                <w:sz w:val="24"/>
                <w:szCs w:val="24"/>
                <w:lang w:val="ru-RU"/>
              </w:rPr>
              <w:t>»</w:t>
            </w:r>
          </w:p>
        </w:tc>
      </w:tr>
      <w:tr w:rsidR="00C605C7" w:rsidRPr="00C605C7" w14:paraId="74734973" w14:textId="77777777" w:rsidTr="00C605C7">
        <w:trPr>
          <w:trHeight w:val="419"/>
        </w:trPr>
        <w:tc>
          <w:tcPr>
            <w:tcW w:w="2411" w:type="dxa"/>
          </w:tcPr>
          <w:p w14:paraId="7FAFBBF9" w14:textId="77777777" w:rsidR="00C605C7" w:rsidRPr="00C605C7" w:rsidRDefault="00C605C7" w:rsidP="00C605C7">
            <w:pPr>
              <w:spacing w:line="320" w:lineRule="exact"/>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Актуальность</w:t>
            </w:r>
            <w:proofErr w:type="spellEnd"/>
            <w:r w:rsidRPr="00C605C7">
              <w:rPr>
                <w:rFonts w:ascii="Times New Roman" w:eastAsia="Times New Roman" w:hAnsi="Times New Roman" w:cs="Times New Roman"/>
                <w:spacing w:val="-1"/>
                <w:sz w:val="24"/>
                <w:szCs w:val="24"/>
              </w:rPr>
              <w:t xml:space="preserve"> </w:t>
            </w:r>
            <w:proofErr w:type="spellStart"/>
            <w:r w:rsidRPr="00C605C7">
              <w:rPr>
                <w:rFonts w:ascii="Times New Roman" w:eastAsia="Times New Roman" w:hAnsi="Times New Roman" w:cs="Times New Roman"/>
                <w:sz w:val="24"/>
                <w:szCs w:val="24"/>
              </w:rPr>
              <w:t>проекта</w:t>
            </w:r>
            <w:proofErr w:type="spellEnd"/>
          </w:p>
        </w:tc>
        <w:tc>
          <w:tcPr>
            <w:tcW w:w="7371" w:type="dxa"/>
          </w:tcPr>
          <w:p w14:paraId="13CB2C68"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Люди с ограниченными возможностями здоровья (ОВЗ) не могут чувствовать себя равноправными с людьми, которые могут посетить любые туристические маршруты, экскурсии, выставки. Им нужны особые условия и особые маршруты. В последние десятилетия таких людей в нашей стране становится больше. Люди с ограниченными возможностями здоровья должны социализироваться наряду с обычными гражданами. Поэтому я решил сделать экскурсионный маршрут, который будет возможен для таких людей. Это объясняет актуальность выбранной мною темы.</w:t>
            </w:r>
          </w:p>
        </w:tc>
      </w:tr>
      <w:tr w:rsidR="00C605C7" w:rsidRPr="00C605C7" w14:paraId="10A670FD" w14:textId="77777777" w:rsidTr="00C605C7">
        <w:trPr>
          <w:trHeight w:val="411"/>
        </w:trPr>
        <w:tc>
          <w:tcPr>
            <w:tcW w:w="2411" w:type="dxa"/>
          </w:tcPr>
          <w:p w14:paraId="05D5BF69" w14:textId="77777777" w:rsidR="00C605C7" w:rsidRPr="00C605C7" w:rsidRDefault="00C605C7" w:rsidP="00C605C7">
            <w:pPr>
              <w:spacing w:line="320" w:lineRule="exact"/>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Цель</w:t>
            </w:r>
            <w:proofErr w:type="spellEnd"/>
            <w:r w:rsidRPr="00C605C7">
              <w:rPr>
                <w:rFonts w:ascii="Times New Roman" w:eastAsia="Times New Roman" w:hAnsi="Times New Roman" w:cs="Times New Roman"/>
                <w:spacing w:val="-5"/>
                <w:sz w:val="24"/>
                <w:szCs w:val="24"/>
              </w:rPr>
              <w:t xml:space="preserve"> </w:t>
            </w:r>
            <w:proofErr w:type="spellStart"/>
            <w:r w:rsidRPr="00C605C7">
              <w:rPr>
                <w:rFonts w:ascii="Times New Roman" w:eastAsia="Times New Roman" w:hAnsi="Times New Roman" w:cs="Times New Roman"/>
                <w:sz w:val="24"/>
                <w:szCs w:val="24"/>
              </w:rPr>
              <w:t>проекта</w:t>
            </w:r>
            <w:proofErr w:type="spellEnd"/>
          </w:p>
        </w:tc>
        <w:tc>
          <w:tcPr>
            <w:tcW w:w="7371" w:type="dxa"/>
          </w:tcPr>
          <w:p w14:paraId="741CD1B8"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color w:val="282828"/>
                <w:sz w:val="24"/>
                <w:szCs w:val="24"/>
                <w:shd w:val="clear" w:color="auto" w:fill="FFFFFF"/>
                <w:lang w:val="ru-RU"/>
              </w:rPr>
              <w:t>Создание новых и адаптация действующих туристических маршрутов для инвалидов и людей с ОВЗ для путешествий круглый год по достопримечательностям</w:t>
            </w:r>
            <w:r w:rsidRPr="00C605C7">
              <w:rPr>
                <w:rFonts w:ascii="Times New Roman" w:eastAsia="Times New Roman" w:hAnsi="Times New Roman" w:cs="Times New Roman"/>
                <w:color w:val="282828"/>
                <w:sz w:val="24"/>
                <w:szCs w:val="24"/>
                <w:shd w:val="clear" w:color="auto" w:fill="FFFFFF"/>
              </w:rPr>
              <w:t> </w:t>
            </w:r>
            <w:r w:rsidRPr="00C605C7">
              <w:rPr>
                <w:rFonts w:ascii="Times New Roman" w:eastAsia="Times New Roman" w:hAnsi="Times New Roman" w:cs="Times New Roman"/>
                <w:color w:val="282828"/>
                <w:sz w:val="24"/>
                <w:szCs w:val="24"/>
                <w:shd w:val="clear" w:color="auto" w:fill="FFFFFF"/>
                <w:lang w:val="ru-RU"/>
              </w:rPr>
              <w:t>города Выборга.</w:t>
            </w:r>
          </w:p>
        </w:tc>
      </w:tr>
      <w:tr w:rsidR="00C605C7" w:rsidRPr="00C605C7" w14:paraId="56A876A8" w14:textId="77777777" w:rsidTr="00C605C7">
        <w:trPr>
          <w:trHeight w:val="417"/>
        </w:trPr>
        <w:tc>
          <w:tcPr>
            <w:tcW w:w="2411" w:type="dxa"/>
          </w:tcPr>
          <w:p w14:paraId="5C49582D" w14:textId="77777777" w:rsidR="00C605C7" w:rsidRPr="00C605C7" w:rsidRDefault="00C605C7" w:rsidP="00C605C7">
            <w:pPr>
              <w:spacing w:line="320" w:lineRule="exact"/>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Задачи</w:t>
            </w:r>
            <w:proofErr w:type="spellEnd"/>
            <w:r w:rsidRPr="00C605C7">
              <w:rPr>
                <w:rFonts w:ascii="Times New Roman" w:eastAsia="Times New Roman" w:hAnsi="Times New Roman" w:cs="Times New Roman"/>
                <w:spacing w:val="-1"/>
                <w:sz w:val="24"/>
                <w:szCs w:val="24"/>
              </w:rPr>
              <w:t xml:space="preserve"> </w:t>
            </w:r>
            <w:proofErr w:type="spellStart"/>
            <w:r w:rsidRPr="00C605C7">
              <w:rPr>
                <w:rFonts w:ascii="Times New Roman" w:eastAsia="Times New Roman" w:hAnsi="Times New Roman" w:cs="Times New Roman"/>
                <w:sz w:val="24"/>
                <w:szCs w:val="24"/>
              </w:rPr>
              <w:t>проекта</w:t>
            </w:r>
            <w:proofErr w:type="spellEnd"/>
          </w:p>
        </w:tc>
        <w:tc>
          <w:tcPr>
            <w:tcW w:w="7371" w:type="dxa"/>
          </w:tcPr>
          <w:p w14:paraId="04C88E05" w14:textId="77777777" w:rsidR="00C605C7" w:rsidRPr="00C605C7" w:rsidRDefault="00C605C7" w:rsidP="00C605C7">
            <w:pPr>
              <w:adjustRightInd w:val="0"/>
              <w:ind w:right="-18"/>
              <w:jc w:val="both"/>
              <w:rPr>
                <w:rFonts w:ascii="Times New Roman" w:eastAsia="Times New Roman" w:hAnsi="Times New Roman" w:cs="Times New Roman"/>
                <w:sz w:val="24"/>
                <w:szCs w:val="24"/>
                <w:lang w:val="ru-RU"/>
              </w:rPr>
            </w:pPr>
            <w:r w:rsidRPr="00C605C7">
              <w:rPr>
                <w:rFonts w:ascii="Times New Roman" w:eastAsia="Times New Roman" w:hAnsi="Times New Roman" w:cs="Times New Roman"/>
                <w:color w:val="282828"/>
                <w:sz w:val="24"/>
                <w:szCs w:val="24"/>
                <w:shd w:val="clear" w:color="auto" w:fill="FFFFFF"/>
                <w:lang w:val="ru-RU"/>
              </w:rPr>
              <w:t xml:space="preserve">1.Изучить понятия «экскурсия», «люди с ограниченными возможностями здоровья»; </w:t>
            </w:r>
          </w:p>
          <w:p w14:paraId="1CFCF6DD" w14:textId="77777777" w:rsidR="00C605C7" w:rsidRPr="00C605C7" w:rsidRDefault="00C605C7" w:rsidP="00C605C7">
            <w:pPr>
              <w:adjustRightInd w:val="0"/>
              <w:ind w:right="-18"/>
              <w:jc w:val="both"/>
              <w:rPr>
                <w:rFonts w:ascii="Times New Roman" w:eastAsia="Times New Roman" w:hAnsi="Times New Roman" w:cs="Times New Roman"/>
                <w:sz w:val="24"/>
                <w:szCs w:val="24"/>
                <w:lang w:val="ru-RU"/>
              </w:rPr>
            </w:pPr>
            <w:r w:rsidRPr="00C605C7">
              <w:rPr>
                <w:rFonts w:ascii="Times New Roman" w:eastAsia="Times New Roman" w:hAnsi="Times New Roman" w:cs="Times New Roman"/>
                <w:color w:val="282828"/>
                <w:sz w:val="24"/>
                <w:szCs w:val="24"/>
                <w:shd w:val="clear" w:color="auto" w:fill="FFFFFF"/>
                <w:lang w:val="ru-RU"/>
              </w:rPr>
              <w:t>2.Отобрать и структурировать материал о площадях Выборга;</w:t>
            </w:r>
          </w:p>
          <w:p w14:paraId="2F9733BC" w14:textId="77777777" w:rsidR="00C605C7" w:rsidRPr="00C605C7" w:rsidRDefault="00C605C7" w:rsidP="00C605C7">
            <w:pPr>
              <w:adjustRightInd w:val="0"/>
              <w:ind w:right="-18"/>
              <w:jc w:val="both"/>
              <w:rPr>
                <w:rFonts w:ascii="Times New Roman" w:eastAsia="Times New Roman" w:hAnsi="Times New Roman" w:cs="Times New Roman"/>
                <w:sz w:val="24"/>
                <w:szCs w:val="24"/>
                <w:lang w:val="ru-RU"/>
              </w:rPr>
            </w:pPr>
            <w:r w:rsidRPr="00C605C7">
              <w:rPr>
                <w:rFonts w:ascii="Times New Roman" w:eastAsia="Times New Roman" w:hAnsi="Times New Roman" w:cs="Times New Roman"/>
                <w:color w:val="282828"/>
                <w:sz w:val="24"/>
                <w:szCs w:val="24"/>
                <w:shd w:val="clear" w:color="auto" w:fill="FFFFFF"/>
                <w:lang w:val="ru-RU"/>
              </w:rPr>
              <w:t>3.Разработать маршрут с учетом особенностей людей с ОВЗ и карту, которая поможет им ориентироваться.</w:t>
            </w:r>
          </w:p>
        </w:tc>
      </w:tr>
      <w:tr w:rsidR="00C605C7" w:rsidRPr="00C605C7" w14:paraId="50265874" w14:textId="77777777" w:rsidTr="00C605C7">
        <w:trPr>
          <w:trHeight w:val="424"/>
        </w:trPr>
        <w:tc>
          <w:tcPr>
            <w:tcW w:w="2411" w:type="dxa"/>
          </w:tcPr>
          <w:p w14:paraId="17DCF030" w14:textId="77777777" w:rsidR="00C605C7" w:rsidRPr="00C605C7" w:rsidRDefault="00C605C7" w:rsidP="00C605C7">
            <w:pPr>
              <w:spacing w:line="320" w:lineRule="exact"/>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Проблемный</w:t>
            </w:r>
            <w:proofErr w:type="spellEnd"/>
            <w:r w:rsidRPr="00C605C7">
              <w:rPr>
                <w:rFonts w:ascii="Times New Roman" w:eastAsia="Times New Roman" w:hAnsi="Times New Roman" w:cs="Times New Roman"/>
                <w:spacing w:val="-6"/>
                <w:sz w:val="24"/>
                <w:szCs w:val="24"/>
              </w:rPr>
              <w:t xml:space="preserve"> </w:t>
            </w:r>
            <w:proofErr w:type="spellStart"/>
            <w:r w:rsidRPr="00C605C7">
              <w:rPr>
                <w:rFonts w:ascii="Times New Roman" w:eastAsia="Times New Roman" w:hAnsi="Times New Roman" w:cs="Times New Roman"/>
                <w:sz w:val="24"/>
                <w:szCs w:val="24"/>
              </w:rPr>
              <w:t>вопрос</w:t>
            </w:r>
            <w:proofErr w:type="spellEnd"/>
          </w:p>
        </w:tc>
        <w:tc>
          <w:tcPr>
            <w:tcW w:w="7371" w:type="dxa"/>
          </w:tcPr>
          <w:p w14:paraId="11F71D29"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 xml:space="preserve"> Что можно сделать для привлечения разных туристов в наш город?</w:t>
            </w:r>
          </w:p>
        </w:tc>
      </w:tr>
      <w:tr w:rsidR="00C605C7" w:rsidRPr="00C605C7" w14:paraId="0FD31254" w14:textId="77777777" w:rsidTr="00C605C7">
        <w:trPr>
          <w:trHeight w:val="407"/>
        </w:trPr>
        <w:tc>
          <w:tcPr>
            <w:tcW w:w="2411" w:type="dxa"/>
          </w:tcPr>
          <w:p w14:paraId="6A1C3A92" w14:textId="77777777" w:rsidR="00C605C7" w:rsidRPr="00C605C7" w:rsidRDefault="00C605C7" w:rsidP="00C605C7">
            <w:pPr>
              <w:spacing w:before="2"/>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Продукт</w:t>
            </w:r>
            <w:proofErr w:type="spellEnd"/>
            <w:r w:rsidRPr="00C605C7">
              <w:rPr>
                <w:rFonts w:ascii="Times New Roman" w:eastAsia="Times New Roman" w:hAnsi="Times New Roman" w:cs="Times New Roman"/>
                <w:spacing w:val="-5"/>
                <w:sz w:val="24"/>
                <w:szCs w:val="24"/>
              </w:rPr>
              <w:t xml:space="preserve"> </w:t>
            </w:r>
            <w:proofErr w:type="spellStart"/>
            <w:r w:rsidRPr="00C605C7">
              <w:rPr>
                <w:rFonts w:ascii="Times New Roman" w:eastAsia="Times New Roman" w:hAnsi="Times New Roman" w:cs="Times New Roman"/>
                <w:sz w:val="24"/>
                <w:szCs w:val="24"/>
              </w:rPr>
              <w:t>проекта</w:t>
            </w:r>
            <w:proofErr w:type="spellEnd"/>
          </w:p>
        </w:tc>
        <w:tc>
          <w:tcPr>
            <w:tcW w:w="7371" w:type="dxa"/>
          </w:tcPr>
          <w:p w14:paraId="57FFEA79"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Экскурсионный маршрут, Карта туристического маршрута.</w:t>
            </w:r>
          </w:p>
        </w:tc>
      </w:tr>
      <w:tr w:rsidR="00C605C7" w:rsidRPr="00C605C7" w14:paraId="42656825" w14:textId="77777777" w:rsidTr="00C605C7">
        <w:trPr>
          <w:trHeight w:val="413"/>
        </w:trPr>
        <w:tc>
          <w:tcPr>
            <w:tcW w:w="2411" w:type="dxa"/>
          </w:tcPr>
          <w:p w14:paraId="2F72E959" w14:textId="77777777" w:rsidR="00C605C7" w:rsidRPr="00C605C7" w:rsidRDefault="00C605C7" w:rsidP="00C605C7">
            <w:pPr>
              <w:spacing w:before="2"/>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Участники</w:t>
            </w:r>
            <w:proofErr w:type="spellEnd"/>
            <w:r w:rsidRPr="00C605C7">
              <w:rPr>
                <w:rFonts w:ascii="Times New Roman" w:eastAsia="Times New Roman" w:hAnsi="Times New Roman" w:cs="Times New Roman"/>
                <w:sz w:val="24"/>
                <w:szCs w:val="24"/>
              </w:rPr>
              <w:t xml:space="preserve"> </w:t>
            </w:r>
            <w:proofErr w:type="spellStart"/>
            <w:r w:rsidRPr="00C605C7">
              <w:rPr>
                <w:rFonts w:ascii="Times New Roman" w:eastAsia="Times New Roman" w:hAnsi="Times New Roman" w:cs="Times New Roman"/>
                <w:sz w:val="24"/>
                <w:szCs w:val="24"/>
              </w:rPr>
              <w:t>проекта</w:t>
            </w:r>
            <w:proofErr w:type="spellEnd"/>
          </w:p>
        </w:tc>
        <w:tc>
          <w:tcPr>
            <w:tcW w:w="7371" w:type="dxa"/>
          </w:tcPr>
          <w:p w14:paraId="666EC416" w14:textId="77777777" w:rsidR="00C605C7" w:rsidRPr="00C605C7" w:rsidRDefault="00C605C7" w:rsidP="00C605C7">
            <w:pPr>
              <w:rPr>
                <w:rFonts w:ascii="Times New Roman" w:eastAsia="Times New Roman" w:hAnsi="Times New Roman" w:cs="Times New Roman"/>
                <w:sz w:val="24"/>
                <w:szCs w:val="24"/>
              </w:rPr>
            </w:pPr>
            <w:r w:rsidRPr="00C605C7">
              <w:rPr>
                <w:rFonts w:ascii="Times New Roman" w:eastAsia="Times New Roman" w:hAnsi="Times New Roman" w:cs="Times New Roman"/>
                <w:sz w:val="24"/>
                <w:szCs w:val="24"/>
              </w:rPr>
              <w:t xml:space="preserve"> Ткаченко Иван </w:t>
            </w:r>
            <w:proofErr w:type="spellStart"/>
            <w:r w:rsidRPr="00C605C7">
              <w:rPr>
                <w:rFonts w:ascii="Times New Roman" w:eastAsia="Times New Roman" w:hAnsi="Times New Roman" w:cs="Times New Roman"/>
                <w:sz w:val="24"/>
                <w:szCs w:val="24"/>
              </w:rPr>
              <w:t>Романович</w:t>
            </w:r>
            <w:proofErr w:type="spellEnd"/>
          </w:p>
        </w:tc>
      </w:tr>
      <w:tr w:rsidR="00C605C7" w:rsidRPr="00C605C7" w14:paraId="4CD53B7D" w14:textId="77777777" w:rsidTr="00C605C7">
        <w:trPr>
          <w:trHeight w:val="420"/>
        </w:trPr>
        <w:tc>
          <w:tcPr>
            <w:tcW w:w="2411" w:type="dxa"/>
          </w:tcPr>
          <w:p w14:paraId="47591959" w14:textId="77777777" w:rsidR="00C605C7" w:rsidRPr="00C605C7" w:rsidRDefault="00C605C7" w:rsidP="00C605C7">
            <w:pPr>
              <w:spacing w:line="320" w:lineRule="exact"/>
              <w:ind w:left="16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Сроки</w:t>
            </w:r>
            <w:proofErr w:type="spellEnd"/>
            <w:r w:rsidRPr="00C605C7">
              <w:rPr>
                <w:rFonts w:ascii="Times New Roman" w:eastAsia="Times New Roman" w:hAnsi="Times New Roman" w:cs="Times New Roman"/>
                <w:spacing w:val="-5"/>
                <w:sz w:val="24"/>
                <w:szCs w:val="24"/>
              </w:rPr>
              <w:t xml:space="preserve"> </w:t>
            </w:r>
            <w:proofErr w:type="spellStart"/>
            <w:r w:rsidRPr="00C605C7">
              <w:rPr>
                <w:rFonts w:ascii="Times New Roman" w:eastAsia="Times New Roman" w:hAnsi="Times New Roman" w:cs="Times New Roman"/>
                <w:sz w:val="24"/>
                <w:szCs w:val="24"/>
              </w:rPr>
              <w:t>реализации</w:t>
            </w:r>
            <w:proofErr w:type="spellEnd"/>
          </w:p>
        </w:tc>
        <w:tc>
          <w:tcPr>
            <w:tcW w:w="7371" w:type="dxa"/>
          </w:tcPr>
          <w:p w14:paraId="402E573B" w14:textId="77777777" w:rsidR="00C605C7" w:rsidRPr="00C605C7" w:rsidRDefault="00C605C7" w:rsidP="00C605C7">
            <w:pPr>
              <w:rPr>
                <w:rFonts w:ascii="Times New Roman" w:eastAsia="Times New Roman" w:hAnsi="Times New Roman" w:cs="Times New Roman"/>
                <w:sz w:val="24"/>
                <w:szCs w:val="24"/>
              </w:rPr>
            </w:pPr>
            <w:r w:rsidRPr="00C605C7">
              <w:rPr>
                <w:rFonts w:ascii="Times New Roman" w:eastAsia="Times New Roman" w:hAnsi="Times New Roman" w:cs="Times New Roman"/>
                <w:sz w:val="24"/>
                <w:szCs w:val="24"/>
              </w:rPr>
              <w:t xml:space="preserve"> </w:t>
            </w:r>
            <w:proofErr w:type="spellStart"/>
            <w:r w:rsidRPr="00C605C7">
              <w:rPr>
                <w:rFonts w:ascii="Times New Roman" w:eastAsia="Times New Roman" w:hAnsi="Times New Roman" w:cs="Times New Roman"/>
                <w:sz w:val="24"/>
                <w:szCs w:val="24"/>
              </w:rPr>
              <w:t>Сентябрь</w:t>
            </w:r>
            <w:proofErr w:type="spellEnd"/>
            <w:r w:rsidRPr="00C605C7">
              <w:rPr>
                <w:rFonts w:ascii="Times New Roman" w:eastAsia="Times New Roman" w:hAnsi="Times New Roman" w:cs="Times New Roman"/>
                <w:sz w:val="24"/>
                <w:szCs w:val="24"/>
              </w:rPr>
              <w:t xml:space="preserve"> 2021 – </w:t>
            </w:r>
            <w:proofErr w:type="spellStart"/>
            <w:r w:rsidRPr="00C605C7">
              <w:rPr>
                <w:rFonts w:ascii="Times New Roman" w:eastAsia="Times New Roman" w:hAnsi="Times New Roman" w:cs="Times New Roman"/>
                <w:sz w:val="24"/>
                <w:szCs w:val="24"/>
              </w:rPr>
              <w:t>май</w:t>
            </w:r>
            <w:proofErr w:type="spellEnd"/>
            <w:r w:rsidRPr="00C605C7">
              <w:rPr>
                <w:rFonts w:ascii="Times New Roman" w:eastAsia="Times New Roman" w:hAnsi="Times New Roman" w:cs="Times New Roman"/>
                <w:sz w:val="24"/>
                <w:szCs w:val="24"/>
              </w:rPr>
              <w:t xml:space="preserve"> 2022.</w:t>
            </w:r>
          </w:p>
        </w:tc>
      </w:tr>
    </w:tbl>
    <w:p w14:paraId="2B580812" w14:textId="77777777" w:rsidR="00C605C7" w:rsidRPr="00C605C7" w:rsidRDefault="00C605C7" w:rsidP="00C605C7">
      <w:pPr>
        <w:widowControl w:val="0"/>
        <w:autoSpaceDE w:val="0"/>
        <w:autoSpaceDN w:val="0"/>
        <w:spacing w:before="9" w:after="0" w:line="240" w:lineRule="auto"/>
        <w:jc w:val="center"/>
        <w:rPr>
          <w:rFonts w:ascii="Times New Roman" w:eastAsia="Times New Roman" w:hAnsi="Times New Roman" w:cs="Times New Roman"/>
          <w:b/>
          <w:sz w:val="24"/>
          <w:szCs w:val="24"/>
        </w:rPr>
      </w:pPr>
    </w:p>
    <w:p w14:paraId="6B3A7653" w14:textId="77777777" w:rsidR="00C605C7" w:rsidRPr="00C605C7" w:rsidRDefault="00C605C7" w:rsidP="00C605C7">
      <w:pPr>
        <w:widowControl w:val="0"/>
        <w:autoSpaceDE w:val="0"/>
        <w:autoSpaceDN w:val="0"/>
        <w:spacing w:after="0" w:line="240" w:lineRule="auto"/>
        <w:ind w:left="930"/>
        <w:jc w:val="center"/>
        <w:rPr>
          <w:rFonts w:ascii="Times New Roman" w:eastAsia="Times New Roman" w:hAnsi="Times New Roman" w:cs="Times New Roman"/>
          <w:sz w:val="24"/>
          <w:szCs w:val="24"/>
        </w:rPr>
      </w:pPr>
      <w:r w:rsidRPr="00C605C7">
        <w:rPr>
          <w:rFonts w:ascii="Times New Roman" w:eastAsia="Times New Roman" w:hAnsi="Times New Roman" w:cs="Times New Roman"/>
          <w:sz w:val="24"/>
          <w:szCs w:val="24"/>
          <w:u w:val="single"/>
        </w:rPr>
        <w:t>Подготовительный</w:t>
      </w:r>
      <w:r w:rsidRPr="00C605C7">
        <w:rPr>
          <w:rFonts w:ascii="Times New Roman" w:eastAsia="Times New Roman" w:hAnsi="Times New Roman" w:cs="Times New Roman"/>
          <w:spacing w:val="-2"/>
          <w:sz w:val="24"/>
          <w:szCs w:val="24"/>
          <w:u w:val="single"/>
        </w:rPr>
        <w:t xml:space="preserve"> </w:t>
      </w:r>
      <w:r w:rsidRPr="00C605C7">
        <w:rPr>
          <w:rFonts w:ascii="Times New Roman" w:eastAsia="Times New Roman" w:hAnsi="Times New Roman" w:cs="Times New Roman"/>
          <w:sz w:val="24"/>
          <w:szCs w:val="24"/>
          <w:u w:val="single"/>
        </w:rPr>
        <w:t>этап</w:t>
      </w:r>
      <w:r w:rsidRPr="00C605C7">
        <w:rPr>
          <w:rFonts w:ascii="Times New Roman" w:eastAsia="Times New Roman" w:hAnsi="Times New Roman" w:cs="Times New Roman"/>
          <w:sz w:val="24"/>
          <w:szCs w:val="24"/>
        </w:rPr>
        <w:t>:</w:t>
      </w:r>
    </w:p>
    <w:p w14:paraId="3CDA3B8C" w14:textId="77777777" w:rsidR="00C605C7" w:rsidRPr="00C605C7" w:rsidRDefault="00C605C7" w:rsidP="00C605C7">
      <w:pPr>
        <w:widowControl w:val="0"/>
        <w:autoSpaceDE w:val="0"/>
        <w:autoSpaceDN w:val="0"/>
        <w:spacing w:before="1" w:after="0" w:line="240" w:lineRule="auto"/>
        <w:rPr>
          <w:rFonts w:ascii="Times New Roman" w:eastAsia="Times New Roman" w:hAnsi="Times New Roman" w:cs="Times New Roman"/>
          <w:sz w:val="24"/>
          <w:szCs w:val="24"/>
        </w:rPr>
      </w:pP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410"/>
        <w:gridCol w:w="2268"/>
        <w:gridCol w:w="1701"/>
        <w:gridCol w:w="2268"/>
      </w:tblGrid>
      <w:tr w:rsidR="00C605C7" w:rsidRPr="00C605C7" w14:paraId="5E28242C" w14:textId="77777777" w:rsidTr="00C605C7">
        <w:trPr>
          <w:trHeight w:val="1559"/>
        </w:trPr>
        <w:tc>
          <w:tcPr>
            <w:tcW w:w="1135" w:type="dxa"/>
          </w:tcPr>
          <w:p w14:paraId="1B2B4B32" w14:textId="77777777" w:rsidR="00C605C7" w:rsidRPr="00C605C7" w:rsidRDefault="00C605C7" w:rsidP="00C605C7">
            <w:pPr>
              <w:spacing w:line="320" w:lineRule="exact"/>
              <w:ind w:left="234"/>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Дата</w:t>
            </w:r>
            <w:proofErr w:type="spellEnd"/>
          </w:p>
        </w:tc>
        <w:tc>
          <w:tcPr>
            <w:tcW w:w="2410" w:type="dxa"/>
          </w:tcPr>
          <w:p w14:paraId="66F06EC4" w14:textId="77777777" w:rsidR="00C605C7" w:rsidRPr="00C605C7" w:rsidRDefault="00C605C7" w:rsidP="00C605C7">
            <w:pPr>
              <w:spacing w:line="242" w:lineRule="auto"/>
              <w:ind w:left="187" w:right="186" w:hanging="1"/>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Мероприятия</w:t>
            </w:r>
            <w:proofErr w:type="spellEnd"/>
          </w:p>
        </w:tc>
        <w:tc>
          <w:tcPr>
            <w:tcW w:w="2268" w:type="dxa"/>
          </w:tcPr>
          <w:p w14:paraId="30D6387C" w14:textId="77777777" w:rsidR="00C605C7" w:rsidRPr="00C605C7" w:rsidRDefault="00C605C7" w:rsidP="00C605C7">
            <w:pPr>
              <w:ind w:left="274" w:right="257" w:firstLine="33"/>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Материально-</w:t>
            </w:r>
            <w:r w:rsidRPr="00C605C7">
              <w:rPr>
                <w:rFonts w:ascii="Times New Roman" w:eastAsia="Times New Roman" w:hAnsi="Times New Roman" w:cs="Times New Roman"/>
                <w:spacing w:val="-68"/>
                <w:sz w:val="24"/>
                <w:szCs w:val="24"/>
                <w:lang w:val="ru-RU"/>
              </w:rPr>
              <w:t xml:space="preserve"> </w:t>
            </w:r>
            <w:r w:rsidRPr="00C605C7">
              <w:rPr>
                <w:rFonts w:ascii="Times New Roman" w:eastAsia="Times New Roman" w:hAnsi="Times New Roman" w:cs="Times New Roman"/>
                <w:sz w:val="24"/>
                <w:szCs w:val="24"/>
                <w:lang w:val="ru-RU"/>
              </w:rPr>
              <w:t>техническое и</w:t>
            </w:r>
            <w:r w:rsidRPr="00C605C7">
              <w:rPr>
                <w:rFonts w:ascii="Times New Roman" w:eastAsia="Times New Roman" w:hAnsi="Times New Roman" w:cs="Times New Roman"/>
                <w:spacing w:val="-67"/>
                <w:sz w:val="24"/>
                <w:szCs w:val="24"/>
                <w:lang w:val="ru-RU"/>
              </w:rPr>
              <w:t xml:space="preserve"> </w:t>
            </w:r>
            <w:r w:rsidRPr="00C605C7">
              <w:rPr>
                <w:rFonts w:ascii="Times New Roman" w:eastAsia="Times New Roman" w:hAnsi="Times New Roman" w:cs="Times New Roman"/>
                <w:w w:val="95"/>
                <w:sz w:val="24"/>
                <w:szCs w:val="24"/>
                <w:lang w:val="ru-RU"/>
              </w:rPr>
              <w:t>дидактическое</w:t>
            </w:r>
            <w:r w:rsidRPr="00C605C7">
              <w:rPr>
                <w:rFonts w:ascii="Times New Roman" w:eastAsia="Times New Roman" w:hAnsi="Times New Roman" w:cs="Times New Roman"/>
                <w:spacing w:val="1"/>
                <w:w w:val="95"/>
                <w:sz w:val="24"/>
                <w:szCs w:val="24"/>
                <w:lang w:val="ru-RU"/>
              </w:rPr>
              <w:t xml:space="preserve"> </w:t>
            </w:r>
            <w:r w:rsidRPr="00C605C7">
              <w:rPr>
                <w:rFonts w:ascii="Times New Roman" w:eastAsia="Times New Roman" w:hAnsi="Times New Roman" w:cs="Times New Roman"/>
                <w:sz w:val="24"/>
                <w:szCs w:val="24"/>
                <w:lang w:val="ru-RU"/>
              </w:rPr>
              <w:t>обеспечение</w:t>
            </w:r>
          </w:p>
          <w:p w14:paraId="2541BA60" w14:textId="77777777" w:rsidR="00C605C7" w:rsidRPr="00C605C7" w:rsidRDefault="00C605C7" w:rsidP="00C605C7">
            <w:pPr>
              <w:spacing w:before="1" w:line="304" w:lineRule="exact"/>
              <w:ind w:left="682"/>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проекта</w:t>
            </w:r>
          </w:p>
        </w:tc>
        <w:tc>
          <w:tcPr>
            <w:tcW w:w="1701" w:type="dxa"/>
          </w:tcPr>
          <w:p w14:paraId="6597B9BB" w14:textId="77777777" w:rsidR="00C605C7" w:rsidRPr="00C605C7" w:rsidRDefault="00C605C7" w:rsidP="00C605C7">
            <w:pPr>
              <w:spacing w:line="320" w:lineRule="exact"/>
              <w:ind w:left="621"/>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Риски</w:t>
            </w:r>
            <w:proofErr w:type="spellEnd"/>
          </w:p>
        </w:tc>
        <w:tc>
          <w:tcPr>
            <w:tcW w:w="2268" w:type="dxa"/>
          </w:tcPr>
          <w:p w14:paraId="08BD385E" w14:textId="77777777" w:rsidR="00C605C7" w:rsidRPr="00C605C7" w:rsidRDefault="00C605C7" w:rsidP="00C605C7">
            <w:pPr>
              <w:spacing w:line="320" w:lineRule="exact"/>
              <w:ind w:left="253"/>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Результаты</w:t>
            </w:r>
            <w:proofErr w:type="spellEnd"/>
          </w:p>
        </w:tc>
      </w:tr>
      <w:tr w:rsidR="00C605C7" w:rsidRPr="00C605C7" w14:paraId="1ED5C7AC" w14:textId="77777777" w:rsidTr="00C605C7">
        <w:trPr>
          <w:trHeight w:val="484"/>
        </w:trPr>
        <w:tc>
          <w:tcPr>
            <w:tcW w:w="1135" w:type="dxa"/>
          </w:tcPr>
          <w:p w14:paraId="45008466" w14:textId="77777777" w:rsidR="00C605C7" w:rsidRPr="00C605C7" w:rsidRDefault="00C605C7" w:rsidP="00C605C7">
            <w:pP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Сентябрь</w:t>
            </w:r>
            <w:proofErr w:type="spellEnd"/>
            <w:r w:rsidRPr="00C605C7">
              <w:rPr>
                <w:rFonts w:ascii="Times New Roman" w:eastAsia="Times New Roman" w:hAnsi="Times New Roman" w:cs="Times New Roman"/>
                <w:sz w:val="24"/>
                <w:szCs w:val="24"/>
              </w:rPr>
              <w:t xml:space="preserve"> - </w:t>
            </w:r>
            <w:proofErr w:type="spellStart"/>
            <w:r w:rsidRPr="00C605C7">
              <w:rPr>
                <w:rFonts w:ascii="Times New Roman" w:eastAsia="Times New Roman" w:hAnsi="Times New Roman" w:cs="Times New Roman"/>
                <w:sz w:val="24"/>
                <w:szCs w:val="24"/>
              </w:rPr>
              <w:t>октябрь</w:t>
            </w:r>
            <w:proofErr w:type="spellEnd"/>
          </w:p>
        </w:tc>
        <w:tc>
          <w:tcPr>
            <w:tcW w:w="2410" w:type="dxa"/>
          </w:tcPr>
          <w:p w14:paraId="3FE423C8" w14:textId="77777777" w:rsidR="00C605C7" w:rsidRPr="00C605C7" w:rsidRDefault="00C605C7" w:rsidP="00C605C7">
            <w:pPr>
              <w:rPr>
                <w:rFonts w:ascii="Times New Roman" w:eastAsia="Times New Roman" w:hAnsi="Times New Roman" w:cs="Times New Roman"/>
                <w:sz w:val="24"/>
                <w:szCs w:val="24"/>
                <w:lang w:val="ru"/>
              </w:rPr>
            </w:pPr>
            <w:r w:rsidRPr="00C605C7">
              <w:rPr>
                <w:rFonts w:ascii="Times New Roman" w:eastAsia="Times New Roman" w:hAnsi="Times New Roman" w:cs="Times New Roman"/>
                <w:sz w:val="24"/>
                <w:szCs w:val="24"/>
                <w:lang w:val="ru"/>
              </w:rPr>
              <w:t xml:space="preserve">Обсуждение темы проекта, предмета исследования с преподавателем. </w:t>
            </w:r>
            <w:r w:rsidRPr="00C605C7">
              <w:rPr>
                <w:rFonts w:ascii="Times New Roman" w:eastAsia="Times New Roman" w:hAnsi="Times New Roman" w:cs="Times New Roman"/>
                <w:sz w:val="24"/>
                <w:szCs w:val="24"/>
                <w:lang w:val="ru-RU"/>
              </w:rPr>
              <w:t>Определение продукта.</w:t>
            </w:r>
            <w:r w:rsidRPr="00C605C7">
              <w:rPr>
                <w:rFonts w:ascii="Times New Roman" w:eastAsia="Times New Roman" w:hAnsi="Times New Roman" w:cs="Times New Roman"/>
                <w:sz w:val="24"/>
                <w:szCs w:val="24"/>
                <w:lang w:val="ru"/>
              </w:rPr>
              <w:t xml:space="preserve"> </w:t>
            </w:r>
          </w:p>
          <w:p w14:paraId="2E3D8A9F" w14:textId="77777777" w:rsidR="00C605C7" w:rsidRPr="00C605C7" w:rsidRDefault="00C605C7" w:rsidP="00C605C7">
            <w:pPr>
              <w:rPr>
                <w:rFonts w:ascii="Times New Roman" w:eastAsia="Times New Roman" w:hAnsi="Times New Roman" w:cs="Times New Roman"/>
                <w:sz w:val="24"/>
                <w:szCs w:val="24"/>
                <w:lang w:val="ru"/>
              </w:rPr>
            </w:pPr>
            <w:r w:rsidRPr="00C605C7">
              <w:rPr>
                <w:rFonts w:ascii="Times New Roman" w:eastAsia="Times New Roman" w:hAnsi="Times New Roman" w:cs="Times New Roman"/>
                <w:sz w:val="24"/>
                <w:szCs w:val="24"/>
                <w:lang w:val="ru-RU"/>
              </w:rPr>
              <w:t>Изучение информации о возможности транспортировки по городу Выборгу людей с ОВЗ.</w:t>
            </w:r>
          </w:p>
          <w:p w14:paraId="09FBBCDF" w14:textId="77777777" w:rsidR="00C605C7" w:rsidRPr="00C605C7" w:rsidRDefault="00C605C7" w:rsidP="00C605C7">
            <w:pPr>
              <w:rPr>
                <w:rFonts w:ascii="Times New Roman" w:eastAsia="Times New Roman" w:hAnsi="Times New Roman" w:cs="Times New Roman"/>
                <w:sz w:val="24"/>
                <w:szCs w:val="24"/>
                <w:lang w:val="ru"/>
              </w:rPr>
            </w:pPr>
          </w:p>
        </w:tc>
        <w:tc>
          <w:tcPr>
            <w:tcW w:w="2268" w:type="dxa"/>
          </w:tcPr>
          <w:p w14:paraId="198978F4" w14:textId="77777777" w:rsidR="00C605C7" w:rsidRPr="00C605C7" w:rsidRDefault="00C605C7" w:rsidP="00C605C7">
            <w:pPr>
              <w:rPr>
                <w:rFonts w:ascii="Times New Roman" w:eastAsia="Times New Roman" w:hAnsi="Times New Roman" w:cs="Times New Roman"/>
                <w:sz w:val="24"/>
                <w:szCs w:val="24"/>
                <w:lang w:val="ru"/>
              </w:rPr>
            </w:pPr>
            <w:r w:rsidRPr="00C605C7">
              <w:rPr>
                <w:rFonts w:ascii="Times New Roman" w:eastAsia="Times New Roman" w:hAnsi="Times New Roman" w:cs="Times New Roman"/>
                <w:sz w:val="24"/>
                <w:szCs w:val="24"/>
                <w:lang w:val="ru"/>
              </w:rPr>
              <w:t>Словарь русского языка;</w:t>
            </w:r>
          </w:p>
          <w:p w14:paraId="49F1D61F" w14:textId="77777777" w:rsidR="00C605C7" w:rsidRPr="00C605C7" w:rsidRDefault="00C605C7" w:rsidP="00C605C7">
            <w:pPr>
              <w:rPr>
                <w:rFonts w:ascii="Times New Roman" w:eastAsia="Times New Roman" w:hAnsi="Times New Roman" w:cs="Times New Roman"/>
                <w:sz w:val="24"/>
                <w:szCs w:val="24"/>
                <w:lang w:val="ru"/>
              </w:rPr>
            </w:pPr>
            <w:r w:rsidRPr="00C605C7">
              <w:rPr>
                <w:rFonts w:ascii="Times New Roman" w:eastAsia="Times New Roman" w:hAnsi="Times New Roman" w:cs="Times New Roman"/>
                <w:sz w:val="24"/>
                <w:szCs w:val="24"/>
                <w:lang w:val="ru"/>
              </w:rPr>
              <w:t>Книги, путеводители, справочники по истории Выборга;</w:t>
            </w:r>
          </w:p>
          <w:p w14:paraId="5DB046EA" w14:textId="77777777" w:rsidR="00C605C7" w:rsidRPr="00C605C7" w:rsidRDefault="00C605C7" w:rsidP="00C605C7">
            <w:pPr>
              <w:rPr>
                <w:rFonts w:ascii="Times New Roman" w:eastAsia="Times New Roman" w:hAnsi="Times New Roman" w:cs="Times New Roman"/>
                <w:sz w:val="24"/>
                <w:szCs w:val="24"/>
                <w:lang w:val="ru"/>
              </w:rPr>
            </w:pPr>
            <w:r w:rsidRPr="00C605C7">
              <w:rPr>
                <w:rFonts w:ascii="Times New Roman" w:eastAsia="Times New Roman" w:hAnsi="Times New Roman" w:cs="Times New Roman"/>
                <w:sz w:val="24"/>
                <w:szCs w:val="24"/>
                <w:lang w:val="ru"/>
              </w:rPr>
              <w:t>Интернет ресурсы.</w:t>
            </w:r>
          </w:p>
        </w:tc>
        <w:tc>
          <w:tcPr>
            <w:tcW w:w="1701" w:type="dxa"/>
          </w:tcPr>
          <w:p w14:paraId="4E9D6F2D"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Невозможность создания подобного продукта в нашем городе.</w:t>
            </w:r>
          </w:p>
        </w:tc>
        <w:tc>
          <w:tcPr>
            <w:tcW w:w="2268" w:type="dxa"/>
          </w:tcPr>
          <w:p w14:paraId="08BEE7F8"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Получение точного определения проблемы, цели и задач работы.</w:t>
            </w:r>
          </w:p>
        </w:tc>
      </w:tr>
    </w:tbl>
    <w:p w14:paraId="0A59DC44" w14:textId="77777777" w:rsidR="00C605C7" w:rsidRPr="00C605C7" w:rsidRDefault="00C605C7" w:rsidP="00C605C7">
      <w:pPr>
        <w:widowControl w:val="0"/>
        <w:autoSpaceDE w:val="0"/>
        <w:autoSpaceDN w:val="0"/>
        <w:spacing w:before="9" w:after="0" w:line="240" w:lineRule="auto"/>
        <w:rPr>
          <w:rFonts w:ascii="Times New Roman" w:eastAsia="Times New Roman" w:hAnsi="Times New Roman" w:cs="Times New Roman"/>
          <w:sz w:val="24"/>
          <w:szCs w:val="24"/>
        </w:rPr>
      </w:pPr>
    </w:p>
    <w:p w14:paraId="3D62AA55" w14:textId="77777777" w:rsidR="00C605C7" w:rsidRDefault="00C605C7" w:rsidP="00C605C7">
      <w:pPr>
        <w:widowControl w:val="0"/>
        <w:autoSpaceDE w:val="0"/>
        <w:autoSpaceDN w:val="0"/>
        <w:spacing w:after="0" w:line="322" w:lineRule="exact"/>
        <w:ind w:left="930"/>
        <w:jc w:val="center"/>
        <w:rPr>
          <w:rFonts w:ascii="Times New Roman" w:eastAsia="Times New Roman" w:hAnsi="Times New Roman" w:cs="Times New Roman"/>
          <w:sz w:val="24"/>
          <w:szCs w:val="24"/>
          <w:u w:val="single"/>
        </w:rPr>
      </w:pPr>
    </w:p>
    <w:p w14:paraId="7F6776B0" w14:textId="77777777" w:rsidR="00C605C7" w:rsidRDefault="00C605C7" w:rsidP="00C605C7">
      <w:pPr>
        <w:widowControl w:val="0"/>
        <w:autoSpaceDE w:val="0"/>
        <w:autoSpaceDN w:val="0"/>
        <w:spacing w:after="0" w:line="322" w:lineRule="exact"/>
        <w:ind w:left="930"/>
        <w:jc w:val="center"/>
        <w:rPr>
          <w:rFonts w:ascii="Times New Roman" w:eastAsia="Times New Roman" w:hAnsi="Times New Roman" w:cs="Times New Roman"/>
          <w:sz w:val="24"/>
          <w:szCs w:val="24"/>
          <w:u w:val="single"/>
        </w:rPr>
      </w:pPr>
    </w:p>
    <w:p w14:paraId="3463DAD2" w14:textId="481F9A18" w:rsidR="00C605C7" w:rsidRPr="00C605C7" w:rsidRDefault="00C605C7" w:rsidP="00C605C7">
      <w:pPr>
        <w:widowControl w:val="0"/>
        <w:autoSpaceDE w:val="0"/>
        <w:autoSpaceDN w:val="0"/>
        <w:spacing w:after="0" w:line="322" w:lineRule="exact"/>
        <w:ind w:left="930"/>
        <w:jc w:val="center"/>
        <w:rPr>
          <w:rFonts w:ascii="Times New Roman" w:eastAsia="Times New Roman" w:hAnsi="Times New Roman" w:cs="Times New Roman"/>
          <w:sz w:val="24"/>
          <w:szCs w:val="24"/>
        </w:rPr>
      </w:pPr>
      <w:r w:rsidRPr="00C605C7">
        <w:rPr>
          <w:rFonts w:ascii="Times New Roman" w:eastAsia="Times New Roman" w:hAnsi="Times New Roman" w:cs="Times New Roman"/>
          <w:sz w:val="24"/>
          <w:szCs w:val="24"/>
          <w:u w:val="single"/>
        </w:rPr>
        <w:lastRenderedPageBreak/>
        <w:t>Основной</w:t>
      </w:r>
      <w:r w:rsidRPr="00C605C7">
        <w:rPr>
          <w:rFonts w:ascii="Times New Roman" w:eastAsia="Times New Roman" w:hAnsi="Times New Roman" w:cs="Times New Roman"/>
          <w:spacing w:val="-1"/>
          <w:sz w:val="24"/>
          <w:szCs w:val="24"/>
          <w:u w:val="single"/>
        </w:rPr>
        <w:t xml:space="preserve"> </w:t>
      </w:r>
      <w:r w:rsidRPr="00C605C7">
        <w:rPr>
          <w:rFonts w:ascii="Times New Roman" w:eastAsia="Times New Roman" w:hAnsi="Times New Roman" w:cs="Times New Roman"/>
          <w:sz w:val="24"/>
          <w:szCs w:val="24"/>
          <w:u w:val="single"/>
        </w:rPr>
        <w:t>этап:</w:t>
      </w:r>
    </w:p>
    <w:p w14:paraId="75CE7404" w14:textId="77777777" w:rsidR="00C605C7" w:rsidRPr="00C605C7" w:rsidRDefault="00C605C7" w:rsidP="00C605C7">
      <w:pPr>
        <w:widowControl w:val="0"/>
        <w:autoSpaceDE w:val="0"/>
        <w:autoSpaceDN w:val="0"/>
        <w:spacing w:after="2" w:line="240" w:lineRule="auto"/>
        <w:ind w:left="2538" w:right="2468"/>
        <w:jc w:val="center"/>
        <w:outlineLvl w:val="2"/>
        <w:rPr>
          <w:rFonts w:ascii="Times New Roman" w:eastAsia="Times New Roman" w:hAnsi="Times New Roman" w:cs="Times New Roman"/>
          <w:b/>
          <w:bCs/>
          <w:sz w:val="24"/>
          <w:szCs w:val="24"/>
        </w:rPr>
      </w:pPr>
    </w:p>
    <w:p w14:paraId="0C45B378" w14:textId="7EB4B249" w:rsidR="00C605C7" w:rsidRPr="00C605C7" w:rsidRDefault="00C605C7" w:rsidP="00C605C7">
      <w:pPr>
        <w:widowControl w:val="0"/>
        <w:autoSpaceDE w:val="0"/>
        <w:autoSpaceDN w:val="0"/>
        <w:spacing w:after="2" w:line="240" w:lineRule="auto"/>
        <w:ind w:left="2538" w:right="2468"/>
        <w:outlineLvl w:val="2"/>
        <w:rPr>
          <w:rFonts w:ascii="Times New Roman" w:eastAsia="Times New Roman" w:hAnsi="Times New Roman" w:cs="Times New Roman"/>
          <w:b/>
          <w:bCs/>
          <w:sz w:val="24"/>
          <w:szCs w:val="24"/>
        </w:rPr>
      </w:pPr>
      <w:r w:rsidRPr="00C605C7">
        <w:rPr>
          <w:rFonts w:ascii="Times New Roman" w:eastAsia="Times New Roman" w:hAnsi="Times New Roman" w:cs="Times New Roman"/>
          <w:b/>
          <w:bCs/>
          <w:sz w:val="24"/>
          <w:szCs w:val="24"/>
        </w:rPr>
        <w:t>Дорожная</w:t>
      </w:r>
      <w:r w:rsidRPr="00C605C7">
        <w:rPr>
          <w:rFonts w:ascii="Times New Roman" w:eastAsia="Times New Roman" w:hAnsi="Times New Roman" w:cs="Times New Roman"/>
          <w:b/>
          <w:bCs/>
          <w:spacing w:val="-1"/>
          <w:sz w:val="24"/>
          <w:szCs w:val="24"/>
        </w:rPr>
        <w:t xml:space="preserve"> </w:t>
      </w:r>
      <w:r w:rsidRPr="00C605C7">
        <w:rPr>
          <w:rFonts w:ascii="Times New Roman" w:eastAsia="Times New Roman" w:hAnsi="Times New Roman" w:cs="Times New Roman"/>
          <w:b/>
          <w:bCs/>
          <w:sz w:val="24"/>
          <w:szCs w:val="24"/>
        </w:rPr>
        <w:t>карта</w:t>
      </w:r>
      <w:r w:rsidRPr="00C605C7">
        <w:rPr>
          <w:rFonts w:ascii="Times New Roman" w:eastAsia="Times New Roman" w:hAnsi="Times New Roman" w:cs="Times New Roman"/>
          <w:b/>
          <w:bCs/>
          <w:spacing w:val="-3"/>
          <w:sz w:val="24"/>
          <w:szCs w:val="24"/>
        </w:rPr>
        <w:t xml:space="preserve"> </w:t>
      </w:r>
      <w:r w:rsidRPr="00C605C7">
        <w:rPr>
          <w:rFonts w:ascii="Times New Roman" w:eastAsia="Times New Roman" w:hAnsi="Times New Roman" w:cs="Times New Roman"/>
          <w:b/>
          <w:bCs/>
          <w:sz w:val="24"/>
          <w:szCs w:val="24"/>
        </w:rPr>
        <w:t>основного</w:t>
      </w:r>
      <w:r w:rsidRPr="00C605C7">
        <w:rPr>
          <w:rFonts w:ascii="Times New Roman" w:eastAsia="Times New Roman" w:hAnsi="Times New Roman" w:cs="Times New Roman"/>
          <w:b/>
          <w:bCs/>
          <w:spacing w:val="-8"/>
          <w:sz w:val="24"/>
          <w:szCs w:val="24"/>
        </w:rPr>
        <w:t xml:space="preserve"> </w:t>
      </w:r>
      <w:r w:rsidRPr="00C605C7">
        <w:rPr>
          <w:rFonts w:ascii="Times New Roman" w:eastAsia="Times New Roman" w:hAnsi="Times New Roman" w:cs="Times New Roman"/>
          <w:b/>
          <w:bCs/>
          <w:sz w:val="24"/>
          <w:szCs w:val="24"/>
        </w:rPr>
        <w:t>этапа</w:t>
      </w:r>
      <w:r w:rsidRPr="00C605C7">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п</w:t>
      </w:r>
      <w:r w:rsidRPr="00C605C7">
        <w:rPr>
          <w:rFonts w:ascii="Times New Roman" w:eastAsia="Times New Roman" w:hAnsi="Times New Roman" w:cs="Times New Roman"/>
          <w:b/>
          <w:bCs/>
          <w:sz w:val="24"/>
          <w:szCs w:val="24"/>
        </w:rPr>
        <w:t>роекта:</w:t>
      </w:r>
    </w:p>
    <w:p w14:paraId="6902B95D" w14:textId="77777777" w:rsidR="00C605C7" w:rsidRPr="00C605C7" w:rsidRDefault="00C605C7" w:rsidP="00C605C7">
      <w:pPr>
        <w:widowControl w:val="0"/>
        <w:autoSpaceDE w:val="0"/>
        <w:autoSpaceDN w:val="0"/>
        <w:spacing w:after="2" w:line="240" w:lineRule="auto"/>
        <w:ind w:left="2538" w:right="2468"/>
        <w:jc w:val="center"/>
        <w:outlineLvl w:val="2"/>
        <w:rPr>
          <w:rFonts w:ascii="Times New Roman" w:eastAsia="Times New Roman" w:hAnsi="Times New Roman" w:cs="Times New Roman"/>
          <w:b/>
          <w:bCs/>
          <w:sz w:val="24"/>
          <w:szCs w:val="24"/>
        </w:rPr>
      </w:pP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554"/>
        <w:gridCol w:w="4951"/>
      </w:tblGrid>
      <w:tr w:rsidR="00C605C7" w:rsidRPr="00C605C7" w14:paraId="11B135A2" w14:textId="77777777" w:rsidTr="00C605C7">
        <w:trPr>
          <w:trHeight w:val="276"/>
        </w:trPr>
        <w:tc>
          <w:tcPr>
            <w:tcW w:w="1277" w:type="dxa"/>
            <w:tcBorders>
              <w:bottom w:val="nil"/>
            </w:tcBorders>
          </w:tcPr>
          <w:p w14:paraId="288E1C86" w14:textId="77777777" w:rsidR="00C605C7" w:rsidRPr="00C605C7" w:rsidRDefault="00C605C7" w:rsidP="00C605C7">
            <w:pPr>
              <w:spacing w:line="256" w:lineRule="exact"/>
              <w:ind w:left="374"/>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Дата</w:t>
            </w:r>
            <w:proofErr w:type="spellEnd"/>
          </w:p>
        </w:tc>
        <w:tc>
          <w:tcPr>
            <w:tcW w:w="3554" w:type="dxa"/>
            <w:tcBorders>
              <w:bottom w:val="nil"/>
            </w:tcBorders>
          </w:tcPr>
          <w:p w14:paraId="6EE8FE31" w14:textId="77777777" w:rsidR="00C605C7" w:rsidRPr="00C605C7" w:rsidRDefault="00C605C7" w:rsidP="00C605C7">
            <w:pPr>
              <w:spacing w:line="256" w:lineRule="exact"/>
              <w:ind w:left="231"/>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Мероприятия</w:t>
            </w:r>
            <w:proofErr w:type="spellEnd"/>
          </w:p>
        </w:tc>
        <w:tc>
          <w:tcPr>
            <w:tcW w:w="4951" w:type="dxa"/>
            <w:tcBorders>
              <w:bottom w:val="nil"/>
              <w:right w:val="single" w:sz="2" w:space="0" w:color="000000"/>
            </w:tcBorders>
          </w:tcPr>
          <w:p w14:paraId="7B6CA2DF" w14:textId="77777777" w:rsidR="00C605C7" w:rsidRPr="00C605C7" w:rsidRDefault="00C605C7" w:rsidP="00C605C7">
            <w:pPr>
              <w:spacing w:line="256" w:lineRule="exact"/>
              <w:ind w:left="375" w:right="361"/>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Промежуточные</w:t>
            </w:r>
            <w:proofErr w:type="spellEnd"/>
            <w:r w:rsidRPr="00C605C7">
              <w:rPr>
                <w:rFonts w:ascii="Times New Roman" w:eastAsia="Times New Roman" w:hAnsi="Times New Roman" w:cs="Times New Roman"/>
                <w:sz w:val="24"/>
                <w:szCs w:val="24"/>
              </w:rPr>
              <w:t xml:space="preserve"> </w:t>
            </w:r>
            <w:proofErr w:type="spellStart"/>
            <w:r w:rsidRPr="00C605C7">
              <w:rPr>
                <w:rFonts w:ascii="Times New Roman" w:eastAsia="Times New Roman" w:hAnsi="Times New Roman" w:cs="Times New Roman"/>
                <w:sz w:val="24"/>
                <w:szCs w:val="24"/>
              </w:rPr>
              <w:t>результаты</w:t>
            </w:r>
            <w:proofErr w:type="spellEnd"/>
          </w:p>
        </w:tc>
      </w:tr>
      <w:tr w:rsidR="00C605C7" w:rsidRPr="00C605C7" w14:paraId="2D7B9B64" w14:textId="77777777" w:rsidTr="00C605C7">
        <w:trPr>
          <w:trHeight w:val="484"/>
        </w:trPr>
        <w:tc>
          <w:tcPr>
            <w:tcW w:w="1277" w:type="dxa"/>
          </w:tcPr>
          <w:p w14:paraId="56633BA0" w14:textId="77777777" w:rsidR="00C605C7" w:rsidRPr="00C605C7" w:rsidRDefault="00C605C7" w:rsidP="00C605C7">
            <w:pP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Ноябрь</w:t>
            </w:r>
            <w:proofErr w:type="spellEnd"/>
            <w:r w:rsidRPr="00C605C7">
              <w:rPr>
                <w:rFonts w:ascii="Times New Roman" w:eastAsia="Times New Roman" w:hAnsi="Times New Roman" w:cs="Times New Roman"/>
                <w:sz w:val="24"/>
                <w:szCs w:val="24"/>
              </w:rPr>
              <w:t xml:space="preserve"> – </w:t>
            </w:r>
            <w:proofErr w:type="spellStart"/>
            <w:r w:rsidRPr="00C605C7">
              <w:rPr>
                <w:rFonts w:ascii="Times New Roman" w:eastAsia="Times New Roman" w:hAnsi="Times New Roman" w:cs="Times New Roman"/>
                <w:sz w:val="24"/>
                <w:szCs w:val="24"/>
              </w:rPr>
              <w:t>декабрь</w:t>
            </w:r>
            <w:proofErr w:type="spellEnd"/>
            <w:r w:rsidRPr="00C605C7">
              <w:rPr>
                <w:rFonts w:ascii="Times New Roman" w:eastAsia="Times New Roman" w:hAnsi="Times New Roman" w:cs="Times New Roman"/>
                <w:sz w:val="24"/>
                <w:szCs w:val="24"/>
              </w:rPr>
              <w:t>.</w:t>
            </w:r>
          </w:p>
        </w:tc>
        <w:tc>
          <w:tcPr>
            <w:tcW w:w="3554" w:type="dxa"/>
            <w:shd w:val="clear" w:color="auto" w:fill="auto"/>
          </w:tcPr>
          <w:p w14:paraId="37F356AC"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Поиск, сбор, систематизацию и анализ информации;</w:t>
            </w:r>
          </w:p>
          <w:p w14:paraId="0D50CD65"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 xml:space="preserve"> планирование работы; консультации с руководителем.</w:t>
            </w:r>
          </w:p>
          <w:p w14:paraId="7F7C9D78" w14:textId="77777777" w:rsidR="00C605C7" w:rsidRPr="00C605C7" w:rsidRDefault="00C605C7" w:rsidP="00C605C7">
            <w:pPr>
              <w:rPr>
                <w:rFonts w:ascii="Times New Roman" w:eastAsia="Times New Roman" w:hAnsi="Times New Roman" w:cs="Times New Roman"/>
                <w:sz w:val="24"/>
                <w:szCs w:val="24"/>
                <w:lang w:val="ru-RU"/>
              </w:rPr>
            </w:pPr>
          </w:p>
        </w:tc>
        <w:tc>
          <w:tcPr>
            <w:tcW w:w="4951" w:type="dxa"/>
            <w:tcBorders>
              <w:right w:val="single" w:sz="2" w:space="0" w:color="000000"/>
            </w:tcBorders>
          </w:tcPr>
          <w:p w14:paraId="6AB1F3EF"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eastAsia="ru-RU"/>
              </w:rPr>
            </w:pPr>
            <w:r w:rsidRPr="00C605C7">
              <w:rPr>
                <w:rFonts w:ascii="Times New Roman" w:eastAsia="Times New Roman" w:hAnsi="Times New Roman" w:cs="Times New Roman"/>
                <w:sz w:val="24"/>
                <w:szCs w:val="24"/>
                <w:lang w:val="ru" w:eastAsia="ru-RU"/>
              </w:rPr>
              <w:t>Сбор материала,</w:t>
            </w:r>
            <w:r w:rsidRPr="00C605C7">
              <w:rPr>
                <w:rFonts w:ascii="Times New Roman" w:eastAsia="Times New Roman" w:hAnsi="Times New Roman" w:cs="Times New Roman"/>
                <w:sz w:val="24"/>
                <w:szCs w:val="24"/>
                <w:lang w:val="ru-RU" w:eastAsia="ru-RU"/>
              </w:rPr>
              <w:t xml:space="preserve"> составление плана работы,</w:t>
            </w:r>
          </w:p>
          <w:p w14:paraId="47E81507"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 w:eastAsia="ru-RU"/>
              </w:rPr>
              <w:t>Написание и оформление теоретической части проекта.</w:t>
            </w:r>
          </w:p>
        </w:tc>
      </w:tr>
      <w:tr w:rsidR="00C605C7" w:rsidRPr="00C605C7" w14:paraId="47714A0E" w14:textId="77777777" w:rsidTr="00C605C7">
        <w:trPr>
          <w:trHeight w:val="484"/>
        </w:trPr>
        <w:tc>
          <w:tcPr>
            <w:tcW w:w="1277" w:type="dxa"/>
          </w:tcPr>
          <w:p w14:paraId="7A0509BD" w14:textId="77777777" w:rsidR="00C605C7" w:rsidRPr="00C605C7" w:rsidRDefault="00C605C7" w:rsidP="00C605C7">
            <w:pP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Январь</w:t>
            </w:r>
            <w:proofErr w:type="spellEnd"/>
            <w:r w:rsidRPr="00C605C7">
              <w:rPr>
                <w:rFonts w:ascii="Times New Roman" w:eastAsia="Times New Roman" w:hAnsi="Times New Roman" w:cs="Times New Roman"/>
                <w:sz w:val="24"/>
                <w:szCs w:val="24"/>
              </w:rPr>
              <w:t xml:space="preserve"> - </w:t>
            </w:r>
            <w:proofErr w:type="spellStart"/>
            <w:r w:rsidRPr="00C605C7">
              <w:rPr>
                <w:rFonts w:ascii="Times New Roman" w:eastAsia="Times New Roman" w:hAnsi="Times New Roman" w:cs="Times New Roman"/>
                <w:sz w:val="24"/>
                <w:szCs w:val="24"/>
              </w:rPr>
              <w:t>март</w:t>
            </w:r>
            <w:proofErr w:type="spellEnd"/>
          </w:p>
        </w:tc>
        <w:tc>
          <w:tcPr>
            <w:tcW w:w="3554" w:type="dxa"/>
          </w:tcPr>
          <w:p w14:paraId="2E53A3A1"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eastAsia="ru-RU"/>
              </w:rPr>
            </w:pPr>
            <w:r w:rsidRPr="00C605C7">
              <w:rPr>
                <w:rFonts w:ascii="Times New Roman" w:eastAsia="Times New Roman" w:hAnsi="Times New Roman" w:cs="Times New Roman"/>
                <w:sz w:val="24"/>
                <w:szCs w:val="24"/>
                <w:lang w:val="ru-RU" w:eastAsia="ru-RU"/>
              </w:rPr>
              <w:t>Оформление практической части работы.</w:t>
            </w:r>
          </w:p>
          <w:p w14:paraId="59B916A7"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eastAsia="ru-RU"/>
              </w:rPr>
            </w:pPr>
            <w:r w:rsidRPr="00C605C7">
              <w:rPr>
                <w:rFonts w:ascii="Times New Roman" w:eastAsia="Times New Roman" w:hAnsi="Times New Roman" w:cs="Times New Roman"/>
                <w:sz w:val="24"/>
                <w:szCs w:val="24"/>
                <w:lang w:val="ru" w:eastAsia="ru-RU"/>
              </w:rPr>
              <w:t>Составление плана экскурсии и карты маршрута.</w:t>
            </w:r>
          </w:p>
          <w:p w14:paraId="2CA6E33B" w14:textId="77777777" w:rsidR="00C605C7" w:rsidRPr="00C605C7" w:rsidRDefault="00C605C7" w:rsidP="00C605C7">
            <w:pP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lang w:eastAsia="ru-RU"/>
              </w:rPr>
              <w:t>Консультации</w:t>
            </w:r>
            <w:proofErr w:type="spellEnd"/>
            <w:r w:rsidRPr="00C605C7">
              <w:rPr>
                <w:rFonts w:ascii="Times New Roman" w:eastAsia="Times New Roman" w:hAnsi="Times New Roman" w:cs="Times New Roman"/>
                <w:sz w:val="24"/>
                <w:szCs w:val="24"/>
                <w:lang w:eastAsia="ru-RU"/>
              </w:rPr>
              <w:t xml:space="preserve"> с </w:t>
            </w:r>
            <w:proofErr w:type="spellStart"/>
            <w:r w:rsidRPr="00C605C7">
              <w:rPr>
                <w:rFonts w:ascii="Times New Roman" w:eastAsia="Times New Roman" w:hAnsi="Times New Roman" w:cs="Times New Roman"/>
                <w:sz w:val="24"/>
                <w:szCs w:val="24"/>
                <w:lang w:eastAsia="ru-RU"/>
              </w:rPr>
              <w:t>руководителем</w:t>
            </w:r>
            <w:proofErr w:type="spellEnd"/>
            <w:r w:rsidRPr="00C605C7">
              <w:rPr>
                <w:rFonts w:ascii="Times New Roman" w:eastAsia="Times New Roman" w:hAnsi="Times New Roman" w:cs="Times New Roman"/>
                <w:sz w:val="24"/>
                <w:szCs w:val="24"/>
                <w:lang w:eastAsia="ru-RU"/>
              </w:rPr>
              <w:t>.</w:t>
            </w:r>
          </w:p>
        </w:tc>
        <w:tc>
          <w:tcPr>
            <w:tcW w:w="4951" w:type="dxa"/>
            <w:tcBorders>
              <w:right w:val="single" w:sz="2" w:space="0" w:color="000000"/>
            </w:tcBorders>
          </w:tcPr>
          <w:p w14:paraId="19680AC1"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Составил и оформил план экскурсионного маршрута, карту маршрута.</w:t>
            </w:r>
          </w:p>
        </w:tc>
      </w:tr>
    </w:tbl>
    <w:p w14:paraId="6032E0E9" w14:textId="77777777" w:rsidR="00C605C7" w:rsidRPr="00C605C7" w:rsidRDefault="00C605C7" w:rsidP="00C605C7">
      <w:pPr>
        <w:widowControl w:val="0"/>
        <w:autoSpaceDE w:val="0"/>
        <w:autoSpaceDN w:val="0"/>
        <w:spacing w:before="66" w:after="0" w:line="240" w:lineRule="auto"/>
        <w:ind w:left="930"/>
        <w:rPr>
          <w:rFonts w:ascii="Times New Roman" w:eastAsia="Times New Roman" w:hAnsi="Times New Roman" w:cs="Times New Roman"/>
          <w:sz w:val="24"/>
          <w:szCs w:val="24"/>
          <w:u w:val="single"/>
        </w:rPr>
      </w:pPr>
    </w:p>
    <w:p w14:paraId="1AEB4514" w14:textId="77777777" w:rsidR="00C605C7" w:rsidRPr="00C605C7" w:rsidRDefault="00C605C7" w:rsidP="00C605C7">
      <w:pPr>
        <w:widowControl w:val="0"/>
        <w:autoSpaceDE w:val="0"/>
        <w:autoSpaceDN w:val="0"/>
        <w:spacing w:before="66" w:after="0" w:line="240" w:lineRule="auto"/>
        <w:rPr>
          <w:rFonts w:ascii="Times New Roman" w:eastAsia="Times New Roman" w:hAnsi="Times New Roman" w:cs="Times New Roman"/>
          <w:sz w:val="24"/>
          <w:szCs w:val="24"/>
          <w:u w:val="single"/>
        </w:rPr>
      </w:pPr>
    </w:p>
    <w:p w14:paraId="4EC5E276" w14:textId="77777777" w:rsidR="00C605C7" w:rsidRPr="00C605C7" w:rsidRDefault="00C605C7" w:rsidP="00C605C7">
      <w:pPr>
        <w:widowControl w:val="0"/>
        <w:autoSpaceDE w:val="0"/>
        <w:autoSpaceDN w:val="0"/>
        <w:spacing w:before="66" w:after="0" w:line="240" w:lineRule="auto"/>
        <w:ind w:left="930"/>
        <w:jc w:val="center"/>
        <w:rPr>
          <w:rFonts w:ascii="Times New Roman" w:eastAsia="Times New Roman" w:hAnsi="Times New Roman" w:cs="Times New Roman"/>
          <w:sz w:val="24"/>
          <w:szCs w:val="24"/>
          <w:u w:val="single"/>
        </w:rPr>
      </w:pPr>
      <w:r w:rsidRPr="00C605C7">
        <w:rPr>
          <w:rFonts w:ascii="Times New Roman" w:eastAsia="Times New Roman" w:hAnsi="Times New Roman" w:cs="Times New Roman"/>
          <w:sz w:val="24"/>
          <w:szCs w:val="24"/>
          <w:u w:val="single"/>
        </w:rPr>
        <w:t>Заключительный</w:t>
      </w:r>
      <w:r w:rsidRPr="00C605C7">
        <w:rPr>
          <w:rFonts w:ascii="Times New Roman" w:eastAsia="Times New Roman" w:hAnsi="Times New Roman" w:cs="Times New Roman"/>
          <w:spacing w:val="-10"/>
          <w:sz w:val="24"/>
          <w:szCs w:val="24"/>
          <w:u w:val="single"/>
        </w:rPr>
        <w:t xml:space="preserve"> </w:t>
      </w:r>
      <w:r w:rsidRPr="00C605C7">
        <w:rPr>
          <w:rFonts w:ascii="Times New Roman" w:eastAsia="Times New Roman" w:hAnsi="Times New Roman" w:cs="Times New Roman"/>
          <w:sz w:val="24"/>
          <w:szCs w:val="24"/>
          <w:u w:val="single"/>
        </w:rPr>
        <w:t>этап:</w:t>
      </w:r>
    </w:p>
    <w:p w14:paraId="188DACAD" w14:textId="77777777" w:rsidR="00C605C7" w:rsidRPr="00C605C7" w:rsidRDefault="00C605C7" w:rsidP="00C605C7">
      <w:pPr>
        <w:widowControl w:val="0"/>
        <w:autoSpaceDE w:val="0"/>
        <w:autoSpaceDN w:val="0"/>
        <w:spacing w:before="66" w:after="0" w:line="240" w:lineRule="auto"/>
        <w:ind w:left="930"/>
        <w:rPr>
          <w:rFonts w:ascii="Times New Roman" w:eastAsia="Times New Roman" w:hAnsi="Times New Roman" w:cs="Times New Roman"/>
          <w:sz w:val="24"/>
          <w:szCs w:val="24"/>
        </w:rPr>
      </w:pP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569"/>
        <w:gridCol w:w="1843"/>
        <w:gridCol w:w="2268"/>
        <w:gridCol w:w="2967"/>
      </w:tblGrid>
      <w:tr w:rsidR="00C605C7" w:rsidRPr="00C605C7" w14:paraId="33D1F5B5" w14:textId="77777777" w:rsidTr="00C605C7">
        <w:trPr>
          <w:trHeight w:val="2251"/>
        </w:trPr>
        <w:tc>
          <w:tcPr>
            <w:tcW w:w="1135" w:type="dxa"/>
          </w:tcPr>
          <w:p w14:paraId="0E261A3B" w14:textId="77777777" w:rsidR="00C605C7" w:rsidRPr="00C605C7" w:rsidRDefault="00C605C7" w:rsidP="00C605C7">
            <w:pPr>
              <w:spacing w:line="273" w:lineRule="exact"/>
              <w:ind w:left="475"/>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Дата</w:t>
            </w:r>
            <w:proofErr w:type="spellEnd"/>
          </w:p>
        </w:tc>
        <w:tc>
          <w:tcPr>
            <w:tcW w:w="1569" w:type="dxa"/>
          </w:tcPr>
          <w:p w14:paraId="66C8F171" w14:textId="77777777" w:rsidR="00C605C7" w:rsidRPr="00C605C7" w:rsidRDefault="00C605C7" w:rsidP="00C605C7">
            <w:pPr>
              <w:spacing w:line="242" w:lineRule="auto"/>
              <w:ind w:left="288" w:right="263" w:firstLine="168"/>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Итоговые</w:t>
            </w:r>
            <w:proofErr w:type="spellEnd"/>
            <w:r w:rsidRPr="00C605C7">
              <w:rPr>
                <w:rFonts w:ascii="Times New Roman" w:eastAsia="Times New Roman" w:hAnsi="Times New Roman" w:cs="Times New Roman"/>
                <w:spacing w:val="1"/>
                <w:sz w:val="24"/>
                <w:szCs w:val="24"/>
              </w:rPr>
              <w:t xml:space="preserve"> </w:t>
            </w:r>
            <w:proofErr w:type="spellStart"/>
            <w:r w:rsidRPr="00C605C7">
              <w:rPr>
                <w:rFonts w:ascii="Times New Roman" w:eastAsia="Times New Roman" w:hAnsi="Times New Roman" w:cs="Times New Roman"/>
                <w:sz w:val="24"/>
                <w:szCs w:val="24"/>
              </w:rPr>
              <w:t>мероприятия</w:t>
            </w:r>
            <w:proofErr w:type="spellEnd"/>
          </w:p>
        </w:tc>
        <w:tc>
          <w:tcPr>
            <w:tcW w:w="1843" w:type="dxa"/>
          </w:tcPr>
          <w:p w14:paraId="45E37C1A" w14:textId="77777777" w:rsidR="00C605C7" w:rsidRPr="00C605C7" w:rsidRDefault="00C605C7" w:rsidP="00C605C7">
            <w:pPr>
              <w:spacing w:line="273" w:lineRule="exact"/>
              <w:ind w:left="238" w:right="228"/>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Оценка</w:t>
            </w:r>
            <w:proofErr w:type="spellEnd"/>
          </w:p>
          <w:p w14:paraId="431CDB8B" w14:textId="77777777" w:rsidR="00C605C7" w:rsidRPr="00C605C7" w:rsidRDefault="00C605C7" w:rsidP="00C605C7">
            <w:pPr>
              <w:spacing w:before="4" w:line="237" w:lineRule="auto"/>
              <w:ind w:left="240" w:right="228"/>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pacing w:val="-1"/>
                <w:sz w:val="24"/>
                <w:szCs w:val="24"/>
              </w:rPr>
              <w:t>эффективности</w:t>
            </w:r>
            <w:proofErr w:type="spellEnd"/>
            <w:r w:rsidRPr="00C605C7">
              <w:rPr>
                <w:rFonts w:ascii="Times New Roman" w:eastAsia="Times New Roman" w:hAnsi="Times New Roman" w:cs="Times New Roman"/>
                <w:spacing w:val="-57"/>
                <w:sz w:val="24"/>
                <w:szCs w:val="24"/>
              </w:rPr>
              <w:t xml:space="preserve"> </w:t>
            </w:r>
            <w:proofErr w:type="spellStart"/>
            <w:r w:rsidRPr="00C605C7">
              <w:rPr>
                <w:rFonts w:ascii="Times New Roman" w:eastAsia="Times New Roman" w:hAnsi="Times New Roman" w:cs="Times New Roman"/>
                <w:sz w:val="24"/>
                <w:szCs w:val="24"/>
              </w:rPr>
              <w:t>реализации</w:t>
            </w:r>
            <w:proofErr w:type="spellEnd"/>
          </w:p>
          <w:p w14:paraId="451F4521" w14:textId="77777777" w:rsidR="00C605C7" w:rsidRPr="00C605C7" w:rsidRDefault="00C605C7" w:rsidP="00C605C7">
            <w:pPr>
              <w:spacing w:before="4" w:line="257" w:lineRule="exact"/>
              <w:ind w:left="240" w:right="225"/>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проекта</w:t>
            </w:r>
            <w:proofErr w:type="spellEnd"/>
          </w:p>
        </w:tc>
        <w:tc>
          <w:tcPr>
            <w:tcW w:w="2268" w:type="dxa"/>
          </w:tcPr>
          <w:p w14:paraId="5BABD076" w14:textId="77777777" w:rsidR="00C605C7" w:rsidRPr="00C605C7" w:rsidRDefault="00C605C7" w:rsidP="00C605C7">
            <w:pPr>
              <w:spacing w:line="273" w:lineRule="exact"/>
              <w:ind w:left="546" w:right="542"/>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Степень</w:t>
            </w:r>
            <w:proofErr w:type="spellEnd"/>
          </w:p>
          <w:p w14:paraId="69693806" w14:textId="77777777" w:rsidR="00C605C7" w:rsidRPr="00C605C7" w:rsidRDefault="00C605C7" w:rsidP="00C605C7">
            <w:pPr>
              <w:spacing w:before="4" w:line="237" w:lineRule="auto"/>
              <w:ind w:left="269" w:right="252" w:hanging="7"/>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достижения</w:t>
            </w:r>
            <w:proofErr w:type="spellEnd"/>
            <w:r w:rsidRPr="00C605C7">
              <w:rPr>
                <w:rFonts w:ascii="Times New Roman" w:eastAsia="Times New Roman" w:hAnsi="Times New Roman" w:cs="Times New Roman"/>
                <w:spacing w:val="1"/>
                <w:sz w:val="24"/>
                <w:szCs w:val="24"/>
              </w:rPr>
              <w:t xml:space="preserve"> </w:t>
            </w:r>
            <w:proofErr w:type="spellStart"/>
            <w:r w:rsidRPr="00C605C7">
              <w:rPr>
                <w:rFonts w:ascii="Times New Roman" w:eastAsia="Times New Roman" w:hAnsi="Times New Roman" w:cs="Times New Roman"/>
                <w:sz w:val="24"/>
                <w:szCs w:val="24"/>
              </w:rPr>
              <w:t>поставленных</w:t>
            </w:r>
            <w:proofErr w:type="spellEnd"/>
          </w:p>
          <w:p w14:paraId="0497335F" w14:textId="77777777" w:rsidR="00C605C7" w:rsidRPr="00C605C7" w:rsidRDefault="00C605C7" w:rsidP="00C605C7">
            <w:pPr>
              <w:spacing w:before="4" w:line="257" w:lineRule="exact"/>
              <w:ind w:left="546" w:right="542"/>
              <w:jc w:val="cente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целей</w:t>
            </w:r>
            <w:proofErr w:type="spellEnd"/>
          </w:p>
        </w:tc>
        <w:tc>
          <w:tcPr>
            <w:tcW w:w="2967" w:type="dxa"/>
          </w:tcPr>
          <w:p w14:paraId="379A7A49" w14:textId="77777777" w:rsidR="00C605C7" w:rsidRPr="00C605C7" w:rsidRDefault="00C605C7" w:rsidP="00C605C7">
            <w:pPr>
              <w:ind w:left="249" w:right="235" w:firstLine="3"/>
              <w:jc w:val="cente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Обобщение</w:t>
            </w:r>
            <w:r w:rsidRPr="00C605C7">
              <w:rPr>
                <w:rFonts w:ascii="Times New Roman" w:eastAsia="Times New Roman" w:hAnsi="Times New Roman" w:cs="Times New Roman"/>
                <w:spacing w:val="1"/>
                <w:sz w:val="24"/>
                <w:szCs w:val="24"/>
                <w:lang w:val="ru-RU"/>
              </w:rPr>
              <w:t xml:space="preserve"> </w:t>
            </w:r>
            <w:r w:rsidRPr="00C605C7">
              <w:rPr>
                <w:rFonts w:ascii="Times New Roman" w:eastAsia="Times New Roman" w:hAnsi="Times New Roman" w:cs="Times New Roman"/>
                <w:sz w:val="24"/>
                <w:szCs w:val="24"/>
                <w:lang w:val="ru-RU"/>
              </w:rPr>
              <w:t>опыта</w:t>
            </w:r>
          </w:p>
          <w:p w14:paraId="3C5213E4" w14:textId="77777777" w:rsidR="00C605C7" w:rsidRPr="00C605C7" w:rsidRDefault="00C605C7" w:rsidP="00C605C7">
            <w:pPr>
              <w:ind w:left="249" w:right="235" w:firstLine="3"/>
              <w:jc w:val="cente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(Практическая значимость проекта)</w:t>
            </w:r>
          </w:p>
        </w:tc>
      </w:tr>
      <w:tr w:rsidR="00C605C7" w:rsidRPr="00C605C7" w14:paraId="467B40A3" w14:textId="77777777" w:rsidTr="00C605C7">
        <w:trPr>
          <w:trHeight w:val="990"/>
        </w:trPr>
        <w:tc>
          <w:tcPr>
            <w:tcW w:w="1135" w:type="dxa"/>
          </w:tcPr>
          <w:p w14:paraId="18CBFF77" w14:textId="77777777" w:rsidR="00C605C7" w:rsidRPr="00C605C7" w:rsidRDefault="00C605C7" w:rsidP="00C605C7">
            <w:pPr>
              <w:rPr>
                <w:rFonts w:ascii="Times New Roman" w:eastAsia="Times New Roman" w:hAnsi="Times New Roman" w:cs="Times New Roman"/>
                <w:sz w:val="24"/>
                <w:szCs w:val="24"/>
              </w:rPr>
            </w:pPr>
            <w:proofErr w:type="spellStart"/>
            <w:r w:rsidRPr="00C605C7">
              <w:rPr>
                <w:rFonts w:ascii="Times New Roman" w:eastAsia="Times New Roman" w:hAnsi="Times New Roman" w:cs="Times New Roman"/>
                <w:sz w:val="24"/>
                <w:szCs w:val="24"/>
              </w:rPr>
              <w:t>Апрель</w:t>
            </w:r>
            <w:proofErr w:type="spellEnd"/>
            <w:r w:rsidRPr="00C605C7">
              <w:rPr>
                <w:rFonts w:ascii="Times New Roman" w:eastAsia="Times New Roman" w:hAnsi="Times New Roman" w:cs="Times New Roman"/>
                <w:sz w:val="24"/>
                <w:szCs w:val="24"/>
              </w:rPr>
              <w:t xml:space="preserve"> - </w:t>
            </w:r>
            <w:proofErr w:type="spellStart"/>
            <w:r w:rsidRPr="00C605C7">
              <w:rPr>
                <w:rFonts w:ascii="Times New Roman" w:eastAsia="Times New Roman" w:hAnsi="Times New Roman" w:cs="Times New Roman"/>
                <w:sz w:val="24"/>
                <w:szCs w:val="24"/>
              </w:rPr>
              <w:t>май</w:t>
            </w:r>
            <w:proofErr w:type="spellEnd"/>
          </w:p>
        </w:tc>
        <w:tc>
          <w:tcPr>
            <w:tcW w:w="1569" w:type="dxa"/>
          </w:tcPr>
          <w:p w14:paraId="6514427C"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eastAsia="ru-RU"/>
              </w:rPr>
            </w:pPr>
            <w:r w:rsidRPr="00C605C7">
              <w:rPr>
                <w:rFonts w:ascii="Times New Roman" w:eastAsia="Times New Roman" w:hAnsi="Times New Roman" w:cs="Times New Roman"/>
                <w:sz w:val="24"/>
                <w:szCs w:val="24"/>
                <w:lang w:val="ru-RU" w:eastAsia="ru-RU"/>
              </w:rPr>
              <w:t>Презентация проекта;</w:t>
            </w:r>
          </w:p>
          <w:p w14:paraId="5547691C"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eastAsia="ru-RU"/>
              </w:rPr>
            </w:pPr>
            <w:r w:rsidRPr="00C605C7">
              <w:rPr>
                <w:rFonts w:ascii="Times New Roman" w:eastAsia="Times New Roman" w:hAnsi="Times New Roman" w:cs="Times New Roman"/>
                <w:sz w:val="24"/>
                <w:szCs w:val="24"/>
                <w:lang w:val="ru-RU" w:eastAsia="ru-RU"/>
              </w:rPr>
              <w:t>Защита проекта;</w:t>
            </w:r>
          </w:p>
          <w:p w14:paraId="2F983DC0" w14:textId="77777777" w:rsidR="00C605C7" w:rsidRPr="00C605C7" w:rsidRDefault="00C605C7" w:rsidP="00C605C7">
            <w:pPr>
              <w:pBdr>
                <w:top w:val="nil"/>
                <w:left w:val="nil"/>
                <w:bottom w:val="nil"/>
                <w:right w:val="nil"/>
                <w:between w:val="nil"/>
              </w:pBdr>
              <w:rPr>
                <w:rFonts w:ascii="Times New Roman" w:eastAsia="Times New Roman" w:hAnsi="Times New Roman" w:cs="Times New Roman"/>
                <w:sz w:val="24"/>
                <w:szCs w:val="24"/>
                <w:lang w:val="ru-RU" w:eastAsia="ru-RU"/>
              </w:rPr>
            </w:pPr>
            <w:r w:rsidRPr="00C605C7">
              <w:rPr>
                <w:rFonts w:ascii="Times New Roman" w:eastAsia="Times New Roman" w:hAnsi="Times New Roman" w:cs="Times New Roman"/>
                <w:sz w:val="24"/>
                <w:szCs w:val="24"/>
                <w:lang w:val="ru-RU" w:eastAsia="ru-RU"/>
              </w:rPr>
              <w:t>Индивидуальные консультации с педагогом.</w:t>
            </w:r>
          </w:p>
          <w:p w14:paraId="7E85BBC6" w14:textId="77777777" w:rsidR="00C605C7" w:rsidRPr="00C605C7" w:rsidRDefault="00C605C7" w:rsidP="00C605C7">
            <w:pPr>
              <w:jc w:val="center"/>
              <w:rPr>
                <w:rFonts w:ascii="Times New Roman" w:eastAsia="Times New Roman" w:hAnsi="Times New Roman" w:cs="Times New Roman"/>
                <w:sz w:val="24"/>
                <w:szCs w:val="24"/>
                <w:lang w:val="ru-RU"/>
              </w:rPr>
            </w:pPr>
          </w:p>
        </w:tc>
        <w:tc>
          <w:tcPr>
            <w:tcW w:w="1843" w:type="dxa"/>
          </w:tcPr>
          <w:p w14:paraId="6B8190A4" w14:textId="7C308A08" w:rsidR="00C605C7" w:rsidRPr="00C605C7" w:rsidRDefault="00C605C7" w:rsidP="00C605C7">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Проект может быть реализован экскурсоводами города Выборга.</w:t>
            </w:r>
          </w:p>
        </w:tc>
        <w:tc>
          <w:tcPr>
            <w:tcW w:w="2268" w:type="dxa"/>
          </w:tcPr>
          <w:p w14:paraId="6496CB34" w14:textId="148AD521" w:rsidR="00C605C7" w:rsidRPr="00C605C7" w:rsidRDefault="00C605C7" w:rsidP="00C605C7">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Цели достигнуты, задачи выполнены.</w:t>
            </w:r>
          </w:p>
        </w:tc>
        <w:tc>
          <w:tcPr>
            <w:tcW w:w="2967" w:type="dxa"/>
          </w:tcPr>
          <w:p w14:paraId="07FE6BD3" w14:textId="77777777" w:rsidR="00C605C7" w:rsidRPr="00C605C7" w:rsidRDefault="00C605C7" w:rsidP="00C605C7">
            <w:pPr>
              <w:rPr>
                <w:rFonts w:ascii="Times New Roman" w:eastAsia="Times New Roman" w:hAnsi="Times New Roman" w:cs="Times New Roman"/>
                <w:sz w:val="24"/>
                <w:szCs w:val="24"/>
                <w:lang w:val="ru-RU"/>
              </w:rPr>
            </w:pPr>
            <w:r w:rsidRPr="00C605C7">
              <w:rPr>
                <w:rFonts w:ascii="Times New Roman" w:eastAsia="Times New Roman" w:hAnsi="Times New Roman" w:cs="Times New Roman"/>
                <w:sz w:val="24"/>
                <w:szCs w:val="24"/>
                <w:lang w:val="ru-RU"/>
              </w:rPr>
              <w:t>В заключительном этапе мы должны сравнить ожидание и результат и оценить работу, в результате которой мы получим качественный опыт в работе таких проектов.</w:t>
            </w:r>
          </w:p>
        </w:tc>
      </w:tr>
    </w:tbl>
    <w:p w14:paraId="405322E8" w14:textId="47C6B7B5" w:rsidR="00C605C7" w:rsidRDefault="00C605C7" w:rsidP="0059541F">
      <w:pPr>
        <w:pStyle w:val="1"/>
        <w:jc w:val="center"/>
        <w:rPr>
          <w:rStyle w:val="ab"/>
          <w:b/>
          <w:i w:val="0"/>
          <w:color w:val="000000" w:themeColor="text1"/>
          <w:sz w:val="28"/>
          <w:szCs w:val="28"/>
        </w:rPr>
      </w:pPr>
      <w:r>
        <w:rPr>
          <w:rStyle w:val="ab"/>
          <w:b/>
          <w:i w:val="0"/>
          <w:color w:val="000000" w:themeColor="text1"/>
          <w:sz w:val="28"/>
          <w:szCs w:val="28"/>
        </w:rPr>
        <w:br w:type="page"/>
      </w:r>
    </w:p>
    <w:p w14:paraId="545D8BE7" w14:textId="7C3CB75B" w:rsidR="00C54DD1" w:rsidRPr="002618BB" w:rsidRDefault="00C54DD1" w:rsidP="0059541F">
      <w:pPr>
        <w:pStyle w:val="1"/>
        <w:jc w:val="center"/>
        <w:rPr>
          <w:rStyle w:val="ab"/>
          <w:b/>
          <w:i w:val="0"/>
          <w:color w:val="000000" w:themeColor="text1"/>
          <w:sz w:val="28"/>
          <w:szCs w:val="28"/>
        </w:rPr>
      </w:pPr>
      <w:r w:rsidRPr="002618BB">
        <w:rPr>
          <w:rStyle w:val="ab"/>
          <w:b/>
          <w:i w:val="0"/>
          <w:color w:val="000000" w:themeColor="text1"/>
          <w:sz w:val="28"/>
          <w:szCs w:val="28"/>
        </w:rPr>
        <w:lastRenderedPageBreak/>
        <w:t>ВВЕДЕНИЕ</w:t>
      </w:r>
      <w:bookmarkEnd w:id="0"/>
    </w:p>
    <w:p w14:paraId="23CD0D76" w14:textId="39E95FF5" w:rsidR="00C54DD1" w:rsidRDefault="00C54DD1" w:rsidP="00C54DD1">
      <w:pPr>
        <w:autoSpaceDE w:val="0"/>
        <w:autoSpaceDN w:val="0"/>
        <w:adjustRightInd w:val="0"/>
        <w:spacing w:after="0" w:line="360" w:lineRule="auto"/>
        <w:ind w:right="-18"/>
        <w:jc w:val="both"/>
        <w:rPr>
          <w:rFonts w:ascii="Times New Roman CYR" w:hAnsi="Times New Roman CYR" w:cs="Times New Roman CYR"/>
          <w:bCs/>
        </w:rPr>
      </w:pPr>
      <w:r>
        <w:rPr>
          <w:rFonts w:ascii="Times New Roman CYR" w:hAnsi="Times New Roman CYR" w:cs="Times New Roman CYR"/>
          <w:bCs/>
          <w:sz w:val="28"/>
          <w:szCs w:val="28"/>
        </w:rPr>
        <w:t xml:space="preserve">           Тема данной работы "</w:t>
      </w:r>
      <w:r w:rsidRPr="00C54DD1">
        <w:rPr>
          <w:rFonts w:ascii="Times New Roman" w:hAnsi="Times New Roman" w:cs="Times New Roman"/>
          <w:b/>
          <w:bCs/>
          <w:color w:val="000000"/>
          <w:sz w:val="44"/>
          <w:szCs w:val="44"/>
          <w:shd w:val="clear" w:color="auto" w:fill="FFFFFF"/>
        </w:rPr>
        <w:t xml:space="preserve"> </w:t>
      </w:r>
      <w:r w:rsidRPr="00C54DD1">
        <w:rPr>
          <w:rFonts w:ascii="Times New Roman" w:hAnsi="Times New Roman" w:cs="Times New Roman"/>
          <w:color w:val="000000"/>
          <w:sz w:val="28"/>
          <w:szCs w:val="28"/>
          <w:shd w:val="clear" w:color="auto" w:fill="FFFFFF"/>
        </w:rPr>
        <w:t>Туристический маршрут по площадям города Выборга для людей с ОВЗ</w:t>
      </w:r>
      <w:r>
        <w:rPr>
          <w:rFonts w:ascii="Times New Roman CYR" w:hAnsi="Times New Roman CYR" w:cs="Times New Roman CYR"/>
          <w:bCs/>
          <w:sz w:val="28"/>
          <w:szCs w:val="28"/>
        </w:rPr>
        <w:t xml:space="preserve"> " выбрана не случайно.</w:t>
      </w:r>
    </w:p>
    <w:p w14:paraId="0C8A3AF7" w14:textId="6EABC1A5" w:rsidR="00C54DD1" w:rsidRDefault="00C54DD1" w:rsidP="00C54DD1">
      <w:pPr>
        <w:autoSpaceDE w:val="0"/>
        <w:autoSpaceDN w:val="0"/>
        <w:adjustRightInd w:val="0"/>
        <w:spacing w:after="0" w:line="360" w:lineRule="auto"/>
        <w:ind w:right="-18"/>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           Люди </w:t>
      </w:r>
      <w:r w:rsidR="00BB44D0">
        <w:rPr>
          <w:rFonts w:ascii="Times New Roman CYR" w:hAnsi="Times New Roman CYR" w:cs="Times New Roman CYR"/>
          <w:bCs/>
          <w:sz w:val="28"/>
          <w:szCs w:val="28"/>
        </w:rPr>
        <w:t>с</w:t>
      </w:r>
      <w:r>
        <w:rPr>
          <w:rFonts w:ascii="Times New Roman CYR" w:hAnsi="Times New Roman CYR" w:cs="Times New Roman CYR"/>
          <w:bCs/>
          <w:sz w:val="28"/>
          <w:szCs w:val="28"/>
        </w:rPr>
        <w:t xml:space="preserve"> ограниченны</w:t>
      </w:r>
      <w:r w:rsidR="00BB44D0">
        <w:rPr>
          <w:rFonts w:ascii="Times New Roman CYR" w:hAnsi="Times New Roman CYR" w:cs="Times New Roman CYR"/>
          <w:bCs/>
          <w:sz w:val="28"/>
          <w:szCs w:val="28"/>
        </w:rPr>
        <w:t>ми</w:t>
      </w:r>
      <w:r>
        <w:rPr>
          <w:rFonts w:ascii="Times New Roman CYR" w:hAnsi="Times New Roman CYR" w:cs="Times New Roman CYR"/>
          <w:bCs/>
          <w:sz w:val="28"/>
          <w:szCs w:val="28"/>
        </w:rPr>
        <w:t xml:space="preserve"> возможност</w:t>
      </w:r>
      <w:r w:rsidR="00BB44D0">
        <w:rPr>
          <w:rFonts w:ascii="Times New Roman CYR" w:hAnsi="Times New Roman CYR" w:cs="Times New Roman CYR"/>
          <w:bCs/>
          <w:sz w:val="28"/>
          <w:szCs w:val="28"/>
        </w:rPr>
        <w:t>ями</w:t>
      </w:r>
      <w:r>
        <w:rPr>
          <w:rFonts w:ascii="Times New Roman CYR" w:hAnsi="Times New Roman CYR" w:cs="Times New Roman CYR"/>
          <w:bCs/>
          <w:sz w:val="28"/>
          <w:szCs w:val="28"/>
        </w:rPr>
        <w:t xml:space="preserve"> здоровь</w:t>
      </w:r>
      <w:r w:rsidR="00BB44D0">
        <w:rPr>
          <w:rFonts w:ascii="Times New Roman CYR" w:hAnsi="Times New Roman CYR" w:cs="Times New Roman CYR"/>
          <w:bCs/>
          <w:sz w:val="28"/>
          <w:szCs w:val="28"/>
        </w:rPr>
        <w:t>я</w:t>
      </w:r>
      <w:r>
        <w:rPr>
          <w:rFonts w:ascii="Times New Roman CYR" w:hAnsi="Times New Roman CYR" w:cs="Times New Roman CYR"/>
          <w:bCs/>
          <w:sz w:val="28"/>
          <w:szCs w:val="28"/>
        </w:rPr>
        <w:t xml:space="preserve"> не могут себе позволить ездить и участвовать в туристических маршрутах так же</w:t>
      </w:r>
      <w:r w:rsidR="00BB44D0">
        <w:rPr>
          <w:rFonts w:ascii="Times New Roman CYR" w:hAnsi="Times New Roman CYR" w:cs="Times New Roman CYR"/>
          <w:bCs/>
          <w:sz w:val="28"/>
          <w:szCs w:val="28"/>
        </w:rPr>
        <w:t>,</w:t>
      </w:r>
      <w:r>
        <w:rPr>
          <w:rFonts w:ascii="Times New Roman CYR" w:hAnsi="Times New Roman CYR" w:cs="Times New Roman CYR"/>
          <w:bCs/>
          <w:sz w:val="28"/>
          <w:szCs w:val="28"/>
        </w:rPr>
        <w:t xml:space="preserve"> как и все обычные люди, так как у них есть свои особенности и проблемы с транспортировкой, поэтому по сей день эта тема остаётся актуальной.</w:t>
      </w:r>
    </w:p>
    <w:p w14:paraId="0B2E8AD5" w14:textId="1630ECDC" w:rsidR="00C54DD1" w:rsidRPr="00AF2C5A" w:rsidRDefault="00C54DD1" w:rsidP="00C54DD1">
      <w:pPr>
        <w:autoSpaceDE w:val="0"/>
        <w:autoSpaceDN w:val="0"/>
        <w:adjustRightInd w:val="0"/>
        <w:spacing w:after="0" w:line="360" w:lineRule="auto"/>
        <w:ind w:right="-18"/>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           Я считаю, что люди с такими особенностями должны чувствовать себя в обществе равными. Ещё больше усугубляет ситуацию, что </w:t>
      </w:r>
      <w:r w:rsidR="00AF2C5A">
        <w:rPr>
          <w:rFonts w:ascii="Times New Roman CYR" w:hAnsi="Times New Roman CYR" w:cs="Times New Roman CYR"/>
          <w:bCs/>
          <w:sz w:val="28"/>
          <w:szCs w:val="28"/>
        </w:rPr>
        <w:t xml:space="preserve">с каждым годом </w:t>
      </w:r>
      <w:r w:rsidR="00BB44D0">
        <w:rPr>
          <w:rFonts w:ascii="Times New Roman CYR" w:hAnsi="Times New Roman CYR" w:cs="Times New Roman CYR"/>
          <w:bCs/>
          <w:sz w:val="28"/>
          <w:szCs w:val="28"/>
        </w:rPr>
        <w:t xml:space="preserve">количество </w:t>
      </w:r>
      <w:r w:rsidR="00AF2C5A">
        <w:rPr>
          <w:rFonts w:ascii="Times New Roman CYR" w:hAnsi="Times New Roman CYR" w:cs="Times New Roman CYR"/>
          <w:bCs/>
          <w:sz w:val="28"/>
          <w:szCs w:val="28"/>
        </w:rPr>
        <w:t>людей с ОВЗ увеличивает</w:t>
      </w:r>
      <w:r w:rsidR="00BB44D0">
        <w:rPr>
          <w:rFonts w:ascii="Times New Roman CYR" w:hAnsi="Times New Roman CYR" w:cs="Times New Roman CYR"/>
          <w:bCs/>
          <w:sz w:val="28"/>
          <w:szCs w:val="28"/>
        </w:rPr>
        <w:t>ся</w:t>
      </w:r>
      <w:r w:rsidR="00AF2C5A">
        <w:rPr>
          <w:rFonts w:ascii="Times New Roman CYR" w:hAnsi="Times New Roman CYR" w:cs="Times New Roman CYR"/>
          <w:bCs/>
          <w:sz w:val="28"/>
          <w:szCs w:val="28"/>
        </w:rPr>
        <w:t>, а проектов для их адаптации нет.</w:t>
      </w:r>
      <w:r w:rsidR="00AF2C5A" w:rsidRPr="00AF2C5A">
        <w:rPr>
          <w:rFonts w:ascii="Arial" w:hAnsi="Arial" w:cs="Arial"/>
          <w:color w:val="333333"/>
          <w:shd w:val="clear" w:color="auto" w:fill="FFFFFF"/>
        </w:rPr>
        <w:t xml:space="preserve"> </w:t>
      </w:r>
      <w:r w:rsidR="00AF2C5A" w:rsidRPr="00AF2C5A">
        <w:rPr>
          <w:rFonts w:ascii="Times New Roman" w:hAnsi="Times New Roman" w:cs="Times New Roman"/>
          <w:color w:val="000000" w:themeColor="text1"/>
          <w:sz w:val="28"/>
          <w:szCs w:val="28"/>
          <w:shd w:val="clear" w:color="auto" w:fill="FFFFFF"/>
        </w:rPr>
        <w:t>По данным проекта, общее количество людей с </w:t>
      </w:r>
      <w:r w:rsidR="00AF2C5A">
        <w:rPr>
          <w:rFonts w:ascii="Times New Roman" w:hAnsi="Times New Roman" w:cs="Times New Roman"/>
          <w:color w:val="000000" w:themeColor="text1"/>
          <w:sz w:val="28"/>
          <w:szCs w:val="28"/>
          <w:shd w:val="clear" w:color="auto" w:fill="FFFFFF"/>
        </w:rPr>
        <w:t>ОВЗ</w:t>
      </w:r>
      <w:r w:rsidR="00AF2C5A" w:rsidRPr="00AF2C5A">
        <w:rPr>
          <w:rFonts w:ascii="Times New Roman" w:hAnsi="Times New Roman" w:cs="Times New Roman"/>
          <w:color w:val="000000" w:themeColor="text1"/>
          <w:sz w:val="28"/>
          <w:szCs w:val="28"/>
          <w:shd w:val="clear" w:color="auto" w:fill="FFFFFF"/>
        </w:rPr>
        <w:t> в России, включая взрослых и детей, в 2020 году составило 11 875 496 человек — это 8,1% населения страны.</w:t>
      </w:r>
      <w:r w:rsidR="00AF2C5A">
        <w:rPr>
          <w:rFonts w:ascii="Times New Roman" w:hAnsi="Times New Roman" w:cs="Times New Roman"/>
          <w:color w:val="000000" w:themeColor="text1"/>
          <w:sz w:val="28"/>
          <w:szCs w:val="28"/>
          <w:shd w:val="clear" w:color="auto" w:fill="FFFFFF"/>
        </w:rPr>
        <w:t xml:space="preserve"> А в мире </w:t>
      </w:r>
      <w:r w:rsidR="00AF2C5A" w:rsidRPr="00AF2C5A">
        <w:rPr>
          <w:rFonts w:ascii="Times New Roman" w:hAnsi="Times New Roman" w:cs="Times New Roman"/>
          <w:color w:val="000000" w:themeColor="text1"/>
          <w:sz w:val="28"/>
          <w:szCs w:val="28"/>
          <w:shd w:val="clear" w:color="auto" w:fill="FBFBFB"/>
        </w:rPr>
        <w:t>более 1 миллиарда людей, что составляет около 15% населения мира, имеют какую-либо форму инвалидности.</w:t>
      </w:r>
      <w:r w:rsidR="00AF2C5A">
        <w:rPr>
          <w:rFonts w:ascii="Times New Roman" w:hAnsi="Times New Roman" w:cs="Times New Roman"/>
          <w:color w:val="000000" w:themeColor="text1"/>
          <w:sz w:val="28"/>
          <w:szCs w:val="28"/>
          <w:shd w:val="clear" w:color="auto" w:fill="FBFBFB"/>
        </w:rPr>
        <w:t xml:space="preserve"> Это огромное количество людей, которое возрастает с каждым годом.</w:t>
      </w:r>
    </w:p>
    <w:p w14:paraId="1390B9E4" w14:textId="6A396091" w:rsidR="00C54DD1" w:rsidRPr="00E30FC9" w:rsidRDefault="00C54DD1" w:rsidP="00C54DD1">
      <w:pPr>
        <w:autoSpaceDE w:val="0"/>
        <w:autoSpaceDN w:val="0"/>
        <w:adjustRightInd w:val="0"/>
        <w:spacing w:after="0" w:line="360" w:lineRule="auto"/>
        <w:ind w:right="-18"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Целью работы является</w:t>
      </w:r>
      <w:r w:rsidR="00E30FC9">
        <w:rPr>
          <w:rFonts w:ascii="Times New Roman CYR" w:hAnsi="Times New Roman CYR" w:cs="Times New Roman CYR"/>
          <w:b/>
          <w:bCs/>
          <w:sz w:val="28"/>
          <w:szCs w:val="28"/>
        </w:rPr>
        <w:t>,</w:t>
      </w:r>
      <w:r>
        <w:rPr>
          <w:rFonts w:ascii="Times New Roman CYR" w:hAnsi="Times New Roman CYR" w:cs="Times New Roman CYR"/>
          <w:b/>
          <w:bCs/>
          <w:sz w:val="28"/>
          <w:szCs w:val="28"/>
        </w:rPr>
        <w:t xml:space="preserve"> </w:t>
      </w:r>
      <w:r w:rsidR="008836E7" w:rsidRPr="00E30FC9">
        <w:rPr>
          <w:rFonts w:ascii="Times New Roman" w:hAnsi="Times New Roman" w:cs="Times New Roman"/>
          <w:color w:val="282828"/>
          <w:sz w:val="28"/>
          <w:szCs w:val="28"/>
          <w:shd w:val="clear" w:color="auto" w:fill="FFFFFF"/>
        </w:rPr>
        <w:t>создание новых и адаптация действующих туристических маршрутов для инвалидов и людей с ОВЗ для путешествий круглый год по достопримечательностям города Выборга.</w:t>
      </w:r>
    </w:p>
    <w:p w14:paraId="32380F42" w14:textId="55103EC6" w:rsidR="00C54DD1" w:rsidRDefault="00C54DD1" w:rsidP="00C54DD1">
      <w:pPr>
        <w:autoSpaceDE w:val="0"/>
        <w:autoSpaceDN w:val="0"/>
        <w:adjustRightInd w:val="0"/>
        <w:spacing w:after="0" w:line="360" w:lineRule="auto"/>
        <w:ind w:right="-18"/>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       Задачи работы:</w:t>
      </w:r>
    </w:p>
    <w:p w14:paraId="2BAE2FFE" w14:textId="34653FBE" w:rsidR="00C54DD1" w:rsidRPr="00961F34" w:rsidRDefault="00C54DD1" w:rsidP="00C54DD1">
      <w:pPr>
        <w:numPr>
          <w:ilvl w:val="0"/>
          <w:numId w:val="5"/>
        </w:numPr>
        <w:autoSpaceDE w:val="0"/>
        <w:autoSpaceDN w:val="0"/>
        <w:adjustRightInd w:val="0"/>
        <w:spacing w:after="0" w:line="360" w:lineRule="auto"/>
        <w:ind w:left="720" w:right="-18" w:hanging="360"/>
        <w:jc w:val="both"/>
        <w:rPr>
          <w:rFonts w:ascii="Times New Roman" w:hAnsi="Times New Roman" w:cs="Times New Roman"/>
          <w:sz w:val="28"/>
          <w:szCs w:val="28"/>
        </w:rPr>
      </w:pPr>
      <w:r>
        <w:rPr>
          <w:rFonts w:ascii="Times New Roman CYR" w:hAnsi="Times New Roman CYR" w:cs="Times New Roman CYR"/>
          <w:sz w:val="28"/>
          <w:szCs w:val="28"/>
        </w:rPr>
        <w:t xml:space="preserve"> </w:t>
      </w:r>
      <w:r w:rsidR="00E30FC9" w:rsidRPr="00961F34">
        <w:rPr>
          <w:rFonts w:ascii="Times New Roman" w:hAnsi="Times New Roman" w:cs="Times New Roman"/>
          <w:color w:val="282828"/>
          <w:sz w:val="28"/>
          <w:szCs w:val="28"/>
          <w:shd w:val="clear" w:color="auto" w:fill="FFFFFF"/>
        </w:rPr>
        <w:t xml:space="preserve">Привлечение специалистов и волонтеров различных областей для реализации проекта </w:t>
      </w:r>
    </w:p>
    <w:p w14:paraId="7F8BA12C" w14:textId="49014C7E" w:rsidR="00C54DD1" w:rsidRPr="00961F34" w:rsidRDefault="00961F34" w:rsidP="00C54DD1">
      <w:pPr>
        <w:numPr>
          <w:ilvl w:val="0"/>
          <w:numId w:val="5"/>
        </w:numPr>
        <w:autoSpaceDE w:val="0"/>
        <w:autoSpaceDN w:val="0"/>
        <w:adjustRightInd w:val="0"/>
        <w:spacing w:after="0" w:line="360" w:lineRule="auto"/>
        <w:ind w:left="720" w:right="-18" w:hanging="360"/>
        <w:jc w:val="both"/>
        <w:rPr>
          <w:rFonts w:ascii="Times New Roman" w:hAnsi="Times New Roman" w:cs="Times New Roman"/>
          <w:sz w:val="28"/>
          <w:szCs w:val="28"/>
        </w:rPr>
      </w:pPr>
      <w:r w:rsidRPr="00961F34">
        <w:rPr>
          <w:rFonts w:ascii="Times New Roman" w:hAnsi="Times New Roman" w:cs="Times New Roman"/>
          <w:color w:val="282828"/>
          <w:sz w:val="28"/>
          <w:szCs w:val="28"/>
          <w:shd w:val="clear" w:color="auto" w:fill="FFFFFF"/>
        </w:rPr>
        <w:t>приобретение необходимого оборудования для перевозки людей с ОВЗ</w:t>
      </w:r>
    </w:p>
    <w:p w14:paraId="458FFB78" w14:textId="2E6C9C98" w:rsidR="00961F34" w:rsidRPr="00961F34" w:rsidRDefault="00961F34" w:rsidP="00961F34">
      <w:pPr>
        <w:numPr>
          <w:ilvl w:val="0"/>
          <w:numId w:val="5"/>
        </w:numPr>
        <w:autoSpaceDE w:val="0"/>
        <w:autoSpaceDN w:val="0"/>
        <w:adjustRightInd w:val="0"/>
        <w:spacing w:after="0" w:line="360" w:lineRule="auto"/>
        <w:ind w:left="720" w:right="-18" w:hanging="360"/>
        <w:jc w:val="both"/>
        <w:rPr>
          <w:rFonts w:ascii="Times New Roman" w:hAnsi="Times New Roman" w:cs="Times New Roman"/>
          <w:sz w:val="28"/>
          <w:szCs w:val="28"/>
        </w:rPr>
      </w:pPr>
      <w:r w:rsidRPr="00961F34">
        <w:rPr>
          <w:rFonts w:ascii="Times New Roman" w:hAnsi="Times New Roman" w:cs="Times New Roman"/>
          <w:color w:val="282828"/>
          <w:sz w:val="28"/>
          <w:szCs w:val="28"/>
          <w:shd w:val="clear" w:color="auto" w:fill="FFFFFF"/>
        </w:rPr>
        <w:t xml:space="preserve">сбор и анализ мнений по вопросам предоставления услуг </w:t>
      </w:r>
    </w:p>
    <w:p w14:paraId="4C6836EF" w14:textId="1907A767" w:rsidR="00961F34" w:rsidRPr="00961F34" w:rsidRDefault="00961F34" w:rsidP="00C54DD1">
      <w:pPr>
        <w:numPr>
          <w:ilvl w:val="0"/>
          <w:numId w:val="5"/>
        </w:numPr>
        <w:autoSpaceDE w:val="0"/>
        <w:autoSpaceDN w:val="0"/>
        <w:adjustRightInd w:val="0"/>
        <w:spacing w:after="0" w:line="360" w:lineRule="auto"/>
        <w:ind w:left="720" w:right="-18" w:hanging="360"/>
        <w:jc w:val="both"/>
        <w:rPr>
          <w:rFonts w:ascii="Times New Roman" w:hAnsi="Times New Roman" w:cs="Times New Roman"/>
          <w:sz w:val="28"/>
          <w:szCs w:val="28"/>
        </w:rPr>
      </w:pPr>
      <w:r w:rsidRPr="00961F34">
        <w:rPr>
          <w:rFonts w:ascii="Times New Roman" w:hAnsi="Times New Roman" w:cs="Times New Roman"/>
          <w:color w:val="282828"/>
          <w:sz w:val="28"/>
          <w:szCs w:val="28"/>
          <w:shd w:val="clear" w:color="auto" w:fill="FFFFFF"/>
        </w:rPr>
        <w:t>освещение мероприятия в СМИ и на интернет-площадках</w:t>
      </w:r>
    </w:p>
    <w:p w14:paraId="2AB30574" w14:textId="751E6DB2" w:rsidR="00C54DD1" w:rsidRDefault="00C54DD1" w:rsidP="00C54DD1">
      <w:pPr>
        <w:pStyle w:val="a9"/>
        <w:autoSpaceDE w:val="0"/>
        <w:autoSpaceDN w:val="0"/>
        <w:adjustRightInd w:val="0"/>
        <w:spacing w:after="0" w:line="360" w:lineRule="auto"/>
        <w:ind w:left="0" w:right="-18"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Объект работы: </w:t>
      </w:r>
      <w:r w:rsidR="00E30FC9">
        <w:rPr>
          <w:rFonts w:ascii="Times New Roman" w:hAnsi="Times New Roman" w:cs="Times New Roman"/>
          <w:color w:val="282828"/>
          <w:sz w:val="28"/>
          <w:szCs w:val="28"/>
          <w:shd w:val="clear" w:color="auto" w:fill="FFFFFF"/>
        </w:rPr>
        <w:t>Д</w:t>
      </w:r>
      <w:r w:rsidR="00E30FC9" w:rsidRPr="00E30FC9">
        <w:rPr>
          <w:rFonts w:ascii="Times New Roman" w:hAnsi="Times New Roman" w:cs="Times New Roman"/>
          <w:color w:val="282828"/>
          <w:sz w:val="28"/>
          <w:szCs w:val="28"/>
          <w:shd w:val="clear" w:color="auto" w:fill="FFFFFF"/>
        </w:rPr>
        <w:t>ети с ограниченными возможностями здоровья,</w:t>
      </w:r>
      <w:r w:rsidR="00E30FC9">
        <w:rPr>
          <w:rFonts w:ascii="Times New Roman" w:hAnsi="Times New Roman" w:cs="Times New Roman"/>
          <w:color w:val="282828"/>
          <w:sz w:val="28"/>
          <w:szCs w:val="28"/>
          <w:shd w:val="clear" w:color="auto" w:fill="FFFFFF"/>
        </w:rPr>
        <w:t xml:space="preserve"> </w:t>
      </w:r>
      <w:r w:rsidR="00E30FC9" w:rsidRPr="00E30FC9">
        <w:rPr>
          <w:rFonts w:ascii="Times New Roman" w:hAnsi="Times New Roman" w:cs="Times New Roman"/>
          <w:color w:val="282828"/>
          <w:sz w:val="28"/>
          <w:szCs w:val="28"/>
          <w:shd w:val="clear" w:color="auto" w:fill="FFFFFF"/>
        </w:rPr>
        <w:t>люди с ограниченными возможностями здоровья</w:t>
      </w:r>
      <w:r w:rsidR="00E30FC9">
        <w:rPr>
          <w:rFonts w:ascii="Times New Roman" w:hAnsi="Times New Roman" w:cs="Times New Roman"/>
          <w:color w:val="282828"/>
          <w:sz w:val="28"/>
          <w:szCs w:val="28"/>
          <w:shd w:val="clear" w:color="auto" w:fill="FFFFFF"/>
        </w:rPr>
        <w:t>.</w:t>
      </w:r>
    </w:p>
    <w:p w14:paraId="5C24A264" w14:textId="0924F78C" w:rsidR="00C54DD1" w:rsidRPr="00E30FC9" w:rsidRDefault="00C54DD1" w:rsidP="004D1EAE">
      <w:pPr>
        <w:pStyle w:val="a9"/>
        <w:autoSpaceDE w:val="0"/>
        <w:autoSpaceDN w:val="0"/>
        <w:adjustRightInd w:val="0"/>
        <w:spacing w:after="0" w:line="360" w:lineRule="auto"/>
        <w:ind w:left="0" w:right="-18" w:firstLine="709"/>
        <w:jc w:val="both"/>
        <w:rPr>
          <w:rFonts w:ascii="Times New Roman CYR" w:hAnsi="Times New Roman CYR" w:cs="Times New Roman CYR"/>
          <w:sz w:val="28"/>
          <w:szCs w:val="28"/>
        </w:rPr>
      </w:pPr>
      <w:r>
        <w:rPr>
          <w:rFonts w:ascii="Times New Roman CYR" w:hAnsi="Times New Roman CYR" w:cs="Times New Roman CYR"/>
          <w:b/>
          <w:bCs/>
          <w:sz w:val="28"/>
          <w:szCs w:val="28"/>
        </w:rPr>
        <w:t xml:space="preserve">Предмет </w:t>
      </w:r>
      <w:r w:rsidR="00E30FC9">
        <w:rPr>
          <w:rFonts w:ascii="Times New Roman CYR" w:hAnsi="Times New Roman CYR" w:cs="Times New Roman CYR"/>
          <w:b/>
          <w:bCs/>
          <w:sz w:val="28"/>
          <w:szCs w:val="28"/>
        </w:rPr>
        <w:t xml:space="preserve">работы: </w:t>
      </w:r>
      <w:r w:rsidR="00E30FC9" w:rsidRPr="00E30FC9">
        <w:rPr>
          <w:rFonts w:ascii="Times New Roman CYR" w:hAnsi="Times New Roman CYR" w:cs="Times New Roman CYR"/>
          <w:sz w:val="28"/>
          <w:szCs w:val="28"/>
        </w:rPr>
        <w:t>Туристический маршрут для людей с ОВЗ.</w:t>
      </w:r>
    </w:p>
    <w:p w14:paraId="33EBF085" w14:textId="7D76FEAC" w:rsidR="00874453" w:rsidRDefault="00874453" w:rsidP="00D67BBC">
      <w:pPr>
        <w:spacing w:after="0" w:line="360" w:lineRule="auto"/>
        <w:jc w:val="center"/>
        <w:rPr>
          <w:rFonts w:ascii="Times New Roman" w:hAnsi="Times New Roman" w:cs="Times New Roman"/>
          <w:sz w:val="28"/>
          <w:szCs w:val="24"/>
        </w:rPr>
      </w:pPr>
    </w:p>
    <w:p w14:paraId="5914FCF3" w14:textId="1538E8D8" w:rsidR="00874453" w:rsidRDefault="00874453" w:rsidP="00D67BBC">
      <w:pPr>
        <w:spacing w:after="0" w:line="360" w:lineRule="auto"/>
        <w:jc w:val="center"/>
        <w:rPr>
          <w:rFonts w:ascii="Times New Roman" w:hAnsi="Times New Roman" w:cs="Times New Roman"/>
          <w:sz w:val="28"/>
          <w:szCs w:val="24"/>
        </w:rPr>
      </w:pPr>
    </w:p>
    <w:p w14:paraId="434975E5" w14:textId="743C9A58" w:rsidR="00874453" w:rsidRDefault="00874453" w:rsidP="00D67BBC">
      <w:pPr>
        <w:spacing w:after="0" w:line="360" w:lineRule="auto"/>
        <w:jc w:val="center"/>
        <w:rPr>
          <w:rFonts w:ascii="Times New Roman" w:hAnsi="Times New Roman" w:cs="Times New Roman"/>
          <w:sz w:val="28"/>
          <w:szCs w:val="24"/>
        </w:rPr>
      </w:pPr>
    </w:p>
    <w:p w14:paraId="64CAEE53" w14:textId="3C4EB74E" w:rsidR="001861A3" w:rsidRDefault="0059541F" w:rsidP="00F53EF8">
      <w:pPr>
        <w:pStyle w:val="1"/>
        <w:ind w:left="1080"/>
        <w:rPr>
          <w:rFonts w:ascii="Times New Roman" w:hAnsi="Times New Roman" w:cs="Times New Roman"/>
          <w:b/>
          <w:bCs/>
          <w:color w:val="auto"/>
          <w:sz w:val="28"/>
          <w:szCs w:val="28"/>
        </w:rPr>
      </w:pPr>
      <w:bookmarkStart w:id="1" w:name="_Toc98970532"/>
      <w:r w:rsidRPr="0059541F">
        <w:rPr>
          <w:rFonts w:ascii="Times New Roman" w:hAnsi="Times New Roman" w:cs="Times New Roman"/>
          <w:b/>
          <w:bCs/>
          <w:color w:val="auto"/>
          <w:sz w:val="28"/>
          <w:szCs w:val="28"/>
        </w:rPr>
        <w:lastRenderedPageBreak/>
        <w:t>ГЛАВА 1. ФОРМУЛИРОВКА ГЛАВНЫХ ПОНЯТИЙ ТЕМЫ.</w:t>
      </w:r>
      <w:bookmarkEnd w:id="1"/>
    </w:p>
    <w:p w14:paraId="32DAF0A5" w14:textId="77777777" w:rsidR="0059541F" w:rsidRPr="0059541F" w:rsidRDefault="0059541F" w:rsidP="0059541F"/>
    <w:p w14:paraId="6555C6A0" w14:textId="2363C0CE" w:rsidR="00874453" w:rsidRPr="0059541F" w:rsidRDefault="001861A3" w:rsidP="001861A3">
      <w:pPr>
        <w:pStyle w:val="2"/>
        <w:rPr>
          <w:rFonts w:ascii="Times New Roman" w:hAnsi="Times New Roman" w:cs="Times New Roman"/>
          <w:b/>
          <w:bCs/>
          <w:color w:val="auto"/>
          <w:sz w:val="28"/>
          <w:szCs w:val="28"/>
        </w:rPr>
      </w:pPr>
      <w:bookmarkStart w:id="2" w:name="_Toc98970533"/>
      <w:r w:rsidRPr="0059541F">
        <w:rPr>
          <w:rFonts w:ascii="Times New Roman" w:hAnsi="Times New Roman" w:cs="Times New Roman"/>
          <w:b/>
          <w:bCs/>
          <w:color w:val="auto"/>
          <w:sz w:val="28"/>
          <w:szCs w:val="28"/>
        </w:rPr>
        <w:t xml:space="preserve">1.1 Понятие </w:t>
      </w:r>
      <w:r w:rsidR="008A5C01" w:rsidRPr="0059541F">
        <w:rPr>
          <w:rFonts w:ascii="Times New Roman" w:hAnsi="Times New Roman" w:cs="Times New Roman"/>
          <w:b/>
          <w:bCs/>
          <w:color w:val="auto"/>
          <w:sz w:val="28"/>
          <w:szCs w:val="28"/>
        </w:rPr>
        <w:t>экскурсия</w:t>
      </w:r>
      <w:r w:rsidRPr="0059541F">
        <w:rPr>
          <w:rFonts w:ascii="Times New Roman" w:hAnsi="Times New Roman" w:cs="Times New Roman"/>
          <w:b/>
          <w:bCs/>
          <w:color w:val="auto"/>
          <w:sz w:val="28"/>
          <w:szCs w:val="28"/>
        </w:rPr>
        <w:t>.</w:t>
      </w:r>
      <w:bookmarkEnd w:id="2"/>
    </w:p>
    <w:p w14:paraId="106A6F56" w14:textId="40601BF2" w:rsidR="00B265FB" w:rsidRPr="004D1EAE" w:rsidRDefault="00B6184B" w:rsidP="00616E89">
      <w:pPr>
        <w:spacing w:before="100" w:beforeAutospacing="1" w:after="100" w:afterAutospacing="1" w:line="360" w:lineRule="auto"/>
        <w:jc w:val="both"/>
        <w:rPr>
          <w:rFonts w:ascii="Times New Roman" w:eastAsia="Times New Roman" w:hAnsi="Times New Roman" w:cs="Times New Roman"/>
          <w:sz w:val="28"/>
          <w:szCs w:val="28"/>
          <w:lang w:eastAsia="ru-RU"/>
        </w:rPr>
      </w:pPr>
      <w:hyperlink r:id="rId8" w:history="1">
        <w:r w:rsidR="001861A3" w:rsidRPr="004D1EAE">
          <w:rPr>
            <w:rFonts w:ascii="Times New Roman" w:eastAsia="Times New Roman" w:hAnsi="Times New Roman" w:cs="Times New Roman"/>
            <w:sz w:val="28"/>
            <w:szCs w:val="28"/>
            <w:lang w:eastAsia="ru-RU"/>
          </w:rPr>
          <w:t>Экскурсионная</w:t>
        </w:r>
      </w:hyperlink>
      <w:r w:rsidR="001861A3" w:rsidRPr="004D1EAE">
        <w:rPr>
          <w:rFonts w:ascii="Times New Roman" w:eastAsia="Times New Roman" w:hAnsi="Times New Roman" w:cs="Times New Roman"/>
          <w:sz w:val="28"/>
          <w:szCs w:val="28"/>
          <w:lang w:eastAsia="ru-RU"/>
        </w:rPr>
        <w:t> деятельность становится одной из важнейших составляющей </w:t>
      </w:r>
      <w:hyperlink r:id="rId9" w:history="1">
        <w:r w:rsidR="001861A3" w:rsidRPr="004D1EAE">
          <w:rPr>
            <w:rFonts w:ascii="Times New Roman" w:eastAsia="Times New Roman" w:hAnsi="Times New Roman" w:cs="Times New Roman"/>
            <w:sz w:val="28"/>
            <w:szCs w:val="28"/>
            <w:lang w:eastAsia="ru-RU"/>
          </w:rPr>
          <w:t>туристского продукта</w:t>
        </w:r>
      </w:hyperlink>
      <w:r w:rsidR="001861A3" w:rsidRPr="004D1EAE">
        <w:rPr>
          <w:rFonts w:ascii="Times New Roman" w:eastAsia="Times New Roman" w:hAnsi="Times New Roman" w:cs="Times New Roman"/>
          <w:sz w:val="28"/>
          <w:szCs w:val="28"/>
          <w:lang w:eastAsia="ru-RU"/>
        </w:rPr>
        <w:t>. Почти все </w:t>
      </w:r>
      <w:hyperlink r:id="rId10" w:history="1">
        <w:r w:rsidR="001861A3" w:rsidRPr="004D1EAE">
          <w:rPr>
            <w:rFonts w:ascii="Times New Roman" w:eastAsia="Times New Roman" w:hAnsi="Times New Roman" w:cs="Times New Roman"/>
            <w:sz w:val="28"/>
            <w:szCs w:val="28"/>
            <w:lang w:eastAsia="ru-RU"/>
          </w:rPr>
          <w:t>виды туров</w:t>
        </w:r>
      </w:hyperlink>
      <w:r w:rsidR="001861A3" w:rsidRPr="004D1EAE">
        <w:rPr>
          <w:rFonts w:ascii="Times New Roman" w:eastAsia="Times New Roman" w:hAnsi="Times New Roman" w:cs="Times New Roman"/>
          <w:sz w:val="28"/>
          <w:szCs w:val="28"/>
          <w:lang w:eastAsia="ru-RU"/>
        </w:rPr>
        <w:t> предусматривают экскурсии – </w:t>
      </w:r>
      <w:hyperlink r:id="rId11" w:history="1">
        <w:r w:rsidR="001861A3" w:rsidRPr="004D1EAE">
          <w:rPr>
            <w:rFonts w:ascii="Times New Roman" w:eastAsia="Times New Roman" w:hAnsi="Times New Roman" w:cs="Times New Roman"/>
            <w:sz w:val="28"/>
            <w:szCs w:val="28"/>
            <w:lang w:eastAsia="ru-RU"/>
          </w:rPr>
          <w:t>экологические</w:t>
        </w:r>
      </w:hyperlink>
      <w:r w:rsidR="001861A3" w:rsidRPr="004D1EAE">
        <w:rPr>
          <w:rFonts w:ascii="Times New Roman" w:eastAsia="Times New Roman" w:hAnsi="Times New Roman" w:cs="Times New Roman"/>
          <w:sz w:val="28"/>
          <w:szCs w:val="28"/>
          <w:lang w:eastAsia="ru-RU"/>
        </w:rPr>
        <w:t>, </w:t>
      </w:r>
      <w:hyperlink r:id="rId12" w:history="1">
        <w:r w:rsidR="001861A3" w:rsidRPr="004D1EAE">
          <w:rPr>
            <w:rFonts w:ascii="Times New Roman" w:eastAsia="Times New Roman" w:hAnsi="Times New Roman" w:cs="Times New Roman"/>
            <w:sz w:val="28"/>
            <w:szCs w:val="28"/>
            <w:lang w:eastAsia="ru-RU"/>
          </w:rPr>
          <w:t>этнографические</w:t>
        </w:r>
      </w:hyperlink>
      <w:r w:rsidR="001861A3" w:rsidRPr="004D1EAE">
        <w:rPr>
          <w:rFonts w:ascii="Times New Roman" w:eastAsia="Times New Roman" w:hAnsi="Times New Roman" w:cs="Times New Roman"/>
          <w:sz w:val="28"/>
          <w:szCs w:val="28"/>
          <w:lang w:eastAsia="ru-RU"/>
        </w:rPr>
        <w:t>, </w:t>
      </w:r>
      <w:hyperlink r:id="rId13" w:history="1">
        <w:r w:rsidR="001861A3" w:rsidRPr="004D1EAE">
          <w:rPr>
            <w:rFonts w:ascii="Times New Roman" w:eastAsia="Times New Roman" w:hAnsi="Times New Roman" w:cs="Times New Roman"/>
            <w:sz w:val="28"/>
            <w:szCs w:val="28"/>
            <w:lang w:eastAsia="ru-RU"/>
          </w:rPr>
          <w:t>историко-культурные</w:t>
        </w:r>
      </w:hyperlink>
      <w:r w:rsidR="001861A3" w:rsidRPr="004D1EAE">
        <w:rPr>
          <w:rFonts w:ascii="Times New Roman" w:eastAsia="Times New Roman" w:hAnsi="Times New Roman" w:cs="Times New Roman"/>
          <w:sz w:val="28"/>
          <w:szCs w:val="28"/>
          <w:lang w:eastAsia="ru-RU"/>
        </w:rPr>
        <w:t xml:space="preserve">, военно-исторические, искусствоведческие. Прежде чем перейти к этапам разработки туристического маршрута следует разобраться, что такое экскурсия. В толковом словаре Ушакова дано такое объяснение этого понятия: экскурсия – это коллективная поездка или прогулка куда-нибудь с научно-образовательной или увеселительной целью. В Большой Советской Энциклопедии дана такая трактовка этого понятия: экскурсия — это (от лат. </w:t>
      </w:r>
      <w:proofErr w:type="spellStart"/>
      <w:r w:rsidR="001861A3" w:rsidRPr="004D1EAE">
        <w:rPr>
          <w:rFonts w:ascii="Times New Roman" w:eastAsia="Times New Roman" w:hAnsi="Times New Roman" w:cs="Times New Roman"/>
          <w:sz w:val="28"/>
          <w:szCs w:val="28"/>
          <w:lang w:eastAsia="ru-RU"/>
        </w:rPr>
        <w:t>excursio</w:t>
      </w:r>
      <w:proofErr w:type="spellEnd"/>
      <w:r w:rsidR="001861A3" w:rsidRPr="004D1EAE">
        <w:rPr>
          <w:rFonts w:ascii="Times New Roman" w:eastAsia="Times New Roman" w:hAnsi="Times New Roman" w:cs="Times New Roman"/>
          <w:sz w:val="28"/>
          <w:szCs w:val="28"/>
          <w:lang w:eastAsia="ru-RU"/>
        </w:rPr>
        <w:t xml:space="preserve"> - поездка, вылазка), посещение достопримечательных чем-либо объектов (памятники культуры, музеи, предприятия, местность и т.д.), форма и метод приобретения знаний. Проводится, как правило, коллективно под руководством </w:t>
      </w:r>
      <w:hyperlink r:id="rId14" w:history="1">
        <w:r w:rsidR="001861A3" w:rsidRPr="004D1EAE">
          <w:rPr>
            <w:rFonts w:ascii="Times New Roman" w:eastAsia="Times New Roman" w:hAnsi="Times New Roman" w:cs="Times New Roman"/>
            <w:sz w:val="28"/>
            <w:szCs w:val="28"/>
            <w:lang w:eastAsia="ru-RU"/>
          </w:rPr>
          <w:t>специалиста-экскурсовода</w:t>
        </w:r>
      </w:hyperlink>
      <w:r w:rsidR="001861A3" w:rsidRPr="004D1EAE">
        <w:rPr>
          <w:rFonts w:ascii="Times New Roman" w:eastAsia="Times New Roman" w:hAnsi="Times New Roman" w:cs="Times New Roman"/>
          <w:sz w:val="28"/>
          <w:szCs w:val="28"/>
          <w:lang w:eastAsia="ru-RU"/>
        </w:rPr>
        <w:t xml:space="preserve">. Борис Емельянов определили экскурсию – как целенаправленный наглядный процесс познания окружающего мира. </w:t>
      </w:r>
    </w:p>
    <w:p w14:paraId="0B0AA930" w14:textId="2BED7639" w:rsidR="00B265FB" w:rsidRPr="0059541F" w:rsidRDefault="00B265FB" w:rsidP="00616E89">
      <w:pPr>
        <w:pStyle w:val="2"/>
        <w:numPr>
          <w:ilvl w:val="1"/>
          <w:numId w:val="4"/>
        </w:numPr>
        <w:spacing w:line="360" w:lineRule="auto"/>
        <w:jc w:val="both"/>
        <w:rPr>
          <w:rFonts w:ascii="Times New Roman" w:eastAsia="Times New Roman" w:hAnsi="Times New Roman" w:cs="Times New Roman"/>
          <w:b/>
          <w:bCs/>
          <w:color w:val="auto"/>
          <w:sz w:val="28"/>
          <w:szCs w:val="28"/>
          <w:lang w:eastAsia="ru-RU"/>
        </w:rPr>
      </w:pPr>
      <w:bookmarkStart w:id="3" w:name="_Toc98970534"/>
      <w:r w:rsidRPr="0059541F">
        <w:rPr>
          <w:rFonts w:ascii="Times New Roman" w:eastAsia="Times New Roman" w:hAnsi="Times New Roman" w:cs="Times New Roman"/>
          <w:b/>
          <w:bCs/>
          <w:color w:val="auto"/>
          <w:sz w:val="28"/>
          <w:szCs w:val="28"/>
          <w:lang w:eastAsia="ru-RU"/>
        </w:rPr>
        <w:t>Люди с ОВЗ</w:t>
      </w:r>
      <w:bookmarkEnd w:id="3"/>
    </w:p>
    <w:p w14:paraId="3E0ECFC2" w14:textId="7119B3B2" w:rsidR="00CE4DBF" w:rsidRPr="0018371D"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xml:space="preserve">Ограниченные возможности здоровья (ОВЗ). Что это такое? В научных источниках литературы описано, что человек с ОВЗ отличается определенными ограничениями в повседневной жизнедеятельности. Речь идет о физических, психических или сенсорных дефектах. Человек поэтому не может исполнять те или иные функции или обязанности. Данное состояние бывает хроническим или временным, частичным или общим. Естественно, физические ограничения накладывают значительный отпечаток на психологию. Обычно инвалиды стремятся к изоляции, отличаются заниженной самооценкой, повышенной тревожностью и неуверенностью в своих силах. Поэтому работу необходимо начинать с детского возраста. </w:t>
      </w:r>
      <w:r w:rsidRPr="00CE4DBF">
        <w:rPr>
          <w:rFonts w:ascii="Times New Roman" w:eastAsia="Times New Roman" w:hAnsi="Times New Roman" w:cs="Times New Roman"/>
          <w:sz w:val="28"/>
          <w:szCs w:val="28"/>
          <w:lang w:eastAsia="ru-RU"/>
        </w:rPr>
        <w:lastRenderedPageBreak/>
        <w:t>Значительное внимание в рамках инклюзивного образования должно быть уделено социальной адаптации инвалидов.</w:t>
      </w:r>
    </w:p>
    <w:p w14:paraId="2EE3143F" w14:textId="77777777"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Всего выделяют восемь разных групп проблем со здоровьем:</w:t>
      </w:r>
    </w:p>
    <w:p w14:paraId="588C7686" w14:textId="79839412"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w:t>
      </w:r>
      <w:r w:rsidRPr="0018371D">
        <w:rPr>
          <w:rFonts w:ascii="Times New Roman" w:eastAsia="Times New Roman" w:hAnsi="Times New Roman" w:cs="Times New Roman"/>
          <w:sz w:val="28"/>
          <w:szCs w:val="28"/>
          <w:lang w:eastAsia="ru-RU"/>
        </w:rPr>
        <w:t xml:space="preserve"> </w:t>
      </w:r>
      <w:r w:rsidRPr="00CE4DBF">
        <w:rPr>
          <w:rFonts w:ascii="Times New Roman" w:eastAsia="Times New Roman" w:hAnsi="Times New Roman" w:cs="Times New Roman"/>
          <w:sz w:val="28"/>
          <w:szCs w:val="28"/>
          <w:lang w:eastAsia="ru-RU"/>
        </w:rPr>
        <w:t>нарушения зрения (слепые, слабовидящие), не могут использовать зрение для познания и ориентирования;</w:t>
      </w:r>
    </w:p>
    <w:p w14:paraId="1FABD104" w14:textId="6F6E8587"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нарушения</w:t>
      </w:r>
      <w:r w:rsidRPr="0018371D">
        <w:rPr>
          <w:rFonts w:ascii="Times New Roman" w:eastAsia="Times New Roman" w:hAnsi="Times New Roman" w:cs="Times New Roman"/>
          <w:sz w:val="28"/>
          <w:szCs w:val="28"/>
          <w:lang w:eastAsia="ru-RU"/>
        </w:rPr>
        <w:t xml:space="preserve"> </w:t>
      </w:r>
      <w:r w:rsidRPr="00CE4DBF">
        <w:rPr>
          <w:rFonts w:ascii="Times New Roman" w:eastAsia="Times New Roman" w:hAnsi="Times New Roman" w:cs="Times New Roman"/>
          <w:sz w:val="28"/>
          <w:szCs w:val="28"/>
          <w:lang w:eastAsia="ru-RU"/>
        </w:rPr>
        <w:t xml:space="preserve">слуха (глухие, </w:t>
      </w:r>
      <w:proofErr w:type="spellStart"/>
      <w:r w:rsidRPr="00CE4DBF">
        <w:rPr>
          <w:rFonts w:ascii="Times New Roman" w:eastAsia="Times New Roman" w:hAnsi="Times New Roman" w:cs="Times New Roman"/>
          <w:sz w:val="28"/>
          <w:szCs w:val="28"/>
          <w:lang w:eastAsia="ru-RU"/>
        </w:rPr>
        <w:t>плохослышащие</w:t>
      </w:r>
      <w:proofErr w:type="spellEnd"/>
      <w:r w:rsidRPr="00CE4DBF">
        <w:rPr>
          <w:rFonts w:ascii="Times New Roman" w:eastAsia="Times New Roman" w:hAnsi="Times New Roman" w:cs="Times New Roman"/>
          <w:sz w:val="28"/>
          <w:szCs w:val="28"/>
          <w:lang w:eastAsia="ru-RU"/>
        </w:rPr>
        <w:t>), имеют двустороннее нарушение слуха, при котором общение с другими людьми при помощи речи существенно затруднено или невозможно;</w:t>
      </w:r>
    </w:p>
    <w:p w14:paraId="1D7E543B" w14:textId="5E6D7661"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xml:space="preserve">- </w:t>
      </w:r>
      <w:r w:rsidRPr="0018371D">
        <w:rPr>
          <w:rFonts w:ascii="Times New Roman" w:eastAsia="Times New Roman" w:hAnsi="Times New Roman" w:cs="Times New Roman"/>
          <w:sz w:val="28"/>
          <w:szCs w:val="28"/>
          <w:lang w:eastAsia="ru-RU"/>
        </w:rPr>
        <w:t>люди с тяжелыми</w:t>
      </w:r>
      <w:r w:rsidRPr="00CE4DBF">
        <w:rPr>
          <w:rFonts w:ascii="Times New Roman" w:eastAsia="Times New Roman" w:hAnsi="Times New Roman" w:cs="Times New Roman"/>
          <w:sz w:val="28"/>
          <w:szCs w:val="28"/>
          <w:lang w:eastAsia="ru-RU"/>
        </w:rPr>
        <w:t xml:space="preserve"> нарушениями речи (ТНР). </w:t>
      </w:r>
      <w:r w:rsidRPr="0018371D">
        <w:rPr>
          <w:rFonts w:ascii="Times New Roman" w:eastAsia="Times New Roman" w:hAnsi="Times New Roman" w:cs="Times New Roman"/>
          <w:sz w:val="28"/>
          <w:szCs w:val="28"/>
          <w:lang w:eastAsia="ru-RU"/>
        </w:rPr>
        <w:t>Человек</w:t>
      </w:r>
      <w:r w:rsidRPr="00CE4DBF">
        <w:rPr>
          <w:rFonts w:ascii="Times New Roman" w:eastAsia="Times New Roman" w:hAnsi="Times New Roman" w:cs="Times New Roman"/>
          <w:sz w:val="28"/>
          <w:szCs w:val="28"/>
          <w:lang w:eastAsia="ru-RU"/>
        </w:rPr>
        <w:t xml:space="preserve"> с подобными нарушениями не может пользоваться коммуникативной функцией с целью познания. Это обусловлено недоразвитием речи, которое может возникнуть по самым различным причинам;</w:t>
      </w:r>
    </w:p>
    <w:p w14:paraId="127223BE" w14:textId="01A1D945"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нарушения опорно-двигательного аппарата (НОДА), не могут полноценно двигаться с такой же скоростью и силой, как их сверстники, не могут сохранять аналогичную скоординированность и темп движения;</w:t>
      </w:r>
    </w:p>
    <w:p w14:paraId="3FD1EE5D" w14:textId="77777777"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дети с задержкой психического развития (ЗПР). В данную группу относятся заболевания, вызванные поражением центральной нервной системы;</w:t>
      </w:r>
    </w:p>
    <w:p w14:paraId="73B2446B" w14:textId="3918F067"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дети с нарушением интеллекта (У/О). Ребенок относится к этой категории, если у него диагностирован аутизм, эпилепсия, олигофрения, шизофрения, слабоумие, опухоли нервной системы и другие заболевания;</w:t>
      </w:r>
    </w:p>
    <w:p w14:paraId="18F7A686" w14:textId="77777777" w:rsidR="00CE4DBF" w:rsidRPr="00CE4DBF" w:rsidRDefault="00CE4DBF" w:rsidP="00616E89">
      <w:pPr>
        <w:shd w:val="clear" w:color="auto" w:fill="FDFDFD"/>
        <w:spacing w:after="0" w:line="360" w:lineRule="auto"/>
        <w:jc w:val="both"/>
        <w:rPr>
          <w:rFonts w:ascii="Times New Roman" w:eastAsia="Times New Roman" w:hAnsi="Times New Roman" w:cs="Times New Roman"/>
          <w:sz w:val="28"/>
          <w:szCs w:val="28"/>
          <w:lang w:eastAsia="ru-RU"/>
        </w:rPr>
      </w:pPr>
      <w:r w:rsidRPr="00CE4DBF">
        <w:rPr>
          <w:rFonts w:ascii="Times New Roman" w:eastAsia="Times New Roman" w:hAnsi="Times New Roman" w:cs="Times New Roman"/>
          <w:sz w:val="28"/>
          <w:szCs w:val="28"/>
          <w:lang w:eastAsia="ru-RU"/>
        </w:rPr>
        <w:t>- дети с расстройствами аутистического спектра (РА).</w:t>
      </w:r>
    </w:p>
    <w:p w14:paraId="5CAEC4B2" w14:textId="77777777" w:rsidR="006857C2" w:rsidRDefault="00CE4DBF" w:rsidP="00616E89">
      <w:pPr>
        <w:spacing w:after="0" w:line="360" w:lineRule="auto"/>
        <w:jc w:val="both"/>
        <w:rPr>
          <w:rFonts w:ascii="Times New Roman" w:eastAsia="Times New Roman" w:hAnsi="Times New Roman" w:cs="Times New Roman"/>
          <w:sz w:val="28"/>
          <w:szCs w:val="28"/>
          <w:lang w:eastAsia="ru-RU"/>
        </w:rPr>
      </w:pPr>
      <w:r w:rsidRPr="000B26CF">
        <w:rPr>
          <w:rFonts w:ascii="Times New Roman" w:eastAsia="Times New Roman" w:hAnsi="Times New Roman" w:cs="Times New Roman"/>
          <w:sz w:val="28"/>
          <w:szCs w:val="28"/>
          <w:lang w:eastAsia="ru-RU"/>
        </w:rPr>
        <w:t xml:space="preserve">Почему на данный момент актуальны экскурсии для людей с ОВЗ? </w:t>
      </w:r>
      <w:r w:rsidR="0018371D" w:rsidRPr="000B26CF">
        <w:rPr>
          <w:rFonts w:ascii="Times New Roman" w:eastAsia="Times New Roman" w:hAnsi="Times New Roman" w:cs="Times New Roman"/>
          <w:sz w:val="28"/>
          <w:szCs w:val="28"/>
          <w:lang w:eastAsia="ru-RU"/>
        </w:rPr>
        <w:t>Так как для таких людей нужны условия для их транспортировки и использования специальной технике, поэтому туристические маршруты для людей с ОВЗ остаются актуальными по сей день.</w:t>
      </w:r>
    </w:p>
    <w:p w14:paraId="7C46C3EA" w14:textId="37BCD734" w:rsidR="00CE4DBF" w:rsidRPr="006857C2" w:rsidRDefault="000B26CF" w:rsidP="00616E89">
      <w:pPr>
        <w:pStyle w:val="a3"/>
        <w:spacing w:line="360" w:lineRule="auto"/>
        <w:jc w:val="both"/>
        <w:rPr>
          <w:rFonts w:ascii="Times New Roman" w:hAnsi="Times New Roman" w:cs="Times New Roman"/>
          <w:sz w:val="28"/>
          <w:szCs w:val="28"/>
        </w:rPr>
      </w:pPr>
      <w:r w:rsidRPr="006857C2">
        <w:rPr>
          <w:rFonts w:ascii="Times New Roman" w:hAnsi="Times New Roman" w:cs="Times New Roman"/>
          <w:sz w:val="28"/>
          <w:szCs w:val="28"/>
        </w:rPr>
        <w:t>Благодаря хорошо организованным экскурсиям человек с ограниченными возможностями здоровья (ОВЗ) познаёт действительность через функции анализаторов. Основное преимущество экскурсий — это наглядность, которая активно привлекает внимание людей, развивая, психические процессы и обогащает речь.</w:t>
      </w:r>
    </w:p>
    <w:p w14:paraId="042488C9" w14:textId="25B828D5" w:rsidR="00085A66" w:rsidRDefault="0059541F" w:rsidP="00F53EF8">
      <w:pPr>
        <w:pStyle w:val="2"/>
        <w:numPr>
          <w:ilvl w:val="1"/>
          <w:numId w:val="4"/>
        </w:numPr>
        <w:rPr>
          <w:rFonts w:ascii="Times New Roman" w:hAnsi="Times New Roman" w:cs="Times New Roman"/>
          <w:b/>
          <w:bCs/>
          <w:color w:val="auto"/>
          <w:sz w:val="28"/>
          <w:szCs w:val="28"/>
          <w:shd w:val="clear" w:color="auto" w:fill="FFFFFF"/>
        </w:rPr>
      </w:pPr>
      <w:bookmarkStart w:id="4" w:name="_Toc98970535"/>
      <w:r>
        <w:rPr>
          <w:rFonts w:ascii="Times New Roman" w:hAnsi="Times New Roman" w:cs="Times New Roman"/>
          <w:b/>
          <w:bCs/>
          <w:color w:val="auto"/>
          <w:sz w:val="28"/>
          <w:szCs w:val="28"/>
          <w:shd w:val="clear" w:color="auto" w:fill="FFFFFF"/>
        </w:rPr>
        <w:lastRenderedPageBreak/>
        <w:t>ИНФОРМАЦИЯ О ПЛОЩАДЯХ ВЫБОРГА</w:t>
      </w:r>
      <w:bookmarkEnd w:id="4"/>
    </w:p>
    <w:p w14:paraId="25032DD3" w14:textId="7E057131" w:rsidR="00616E89" w:rsidRDefault="00616E89" w:rsidP="00616E89"/>
    <w:p w14:paraId="7D4C5E36" w14:textId="594AF3A9" w:rsidR="00466D36" w:rsidRDefault="00902254" w:rsidP="00CA72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Городская площадь – это свободное пространство, наполненное определенным смыслом. </w:t>
      </w:r>
      <w:r w:rsidR="00466D36">
        <w:rPr>
          <w:rFonts w:ascii="Times New Roman" w:hAnsi="Times New Roman" w:cs="Times New Roman"/>
          <w:sz w:val="28"/>
          <w:szCs w:val="28"/>
        </w:rPr>
        <w:t>Из двух десятков площадей н</w:t>
      </w:r>
      <w:r w:rsidR="008C5493" w:rsidRPr="002618BB">
        <w:rPr>
          <w:rFonts w:ascii="Times New Roman" w:hAnsi="Times New Roman" w:cs="Times New Roman"/>
          <w:sz w:val="28"/>
          <w:szCs w:val="28"/>
        </w:rPr>
        <w:t xml:space="preserve">а сегодняшний день в Выборге </w:t>
      </w:r>
      <w:r w:rsidR="00466D36">
        <w:rPr>
          <w:rFonts w:ascii="Times New Roman" w:hAnsi="Times New Roman" w:cs="Times New Roman"/>
          <w:sz w:val="28"/>
          <w:szCs w:val="28"/>
        </w:rPr>
        <w:t>осталось только</w:t>
      </w:r>
      <w:r w:rsidR="00F51817">
        <w:rPr>
          <w:rFonts w:ascii="Times New Roman" w:hAnsi="Times New Roman" w:cs="Times New Roman"/>
          <w:sz w:val="28"/>
          <w:szCs w:val="28"/>
        </w:rPr>
        <w:t xml:space="preserve"> </w:t>
      </w:r>
      <w:r w:rsidR="008C5493" w:rsidRPr="002618BB">
        <w:rPr>
          <w:rFonts w:ascii="Times New Roman" w:hAnsi="Times New Roman" w:cs="Times New Roman"/>
          <w:sz w:val="28"/>
          <w:szCs w:val="28"/>
        </w:rPr>
        <w:t>11:</w:t>
      </w:r>
      <w:r w:rsidR="002618BB" w:rsidRPr="002618BB">
        <w:rPr>
          <w:rFonts w:ascii="Times New Roman" w:hAnsi="Times New Roman" w:cs="Times New Roman"/>
          <w:sz w:val="28"/>
          <w:szCs w:val="28"/>
        </w:rPr>
        <w:t xml:space="preserve"> </w:t>
      </w:r>
      <w:r w:rsidR="002618BB">
        <w:rPr>
          <w:rFonts w:ascii="Times New Roman" w:hAnsi="Times New Roman" w:cs="Times New Roman"/>
          <w:sz w:val="28"/>
          <w:szCs w:val="28"/>
        </w:rPr>
        <w:t>Вокзальная, Привокзальная, Красная, Школьная, имени Выборгских полков, Соборная, Театральная, Рыночная, Старой Ратуши, Петровска</w:t>
      </w:r>
      <w:r w:rsidR="00AF50B0">
        <w:rPr>
          <w:rFonts w:ascii="Times New Roman" w:hAnsi="Times New Roman" w:cs="Times New Roman"/>
          <w:sz w:val="28"/>
          <w:szCs w:val="28"/>
        </w:rPr>
        <w:t>я, Пожарная. Монастырская, Батальонная, Больничная, Ручьевая</w:t>
      </w:r>
      <w:r w:rsidR="00466D36">
        <w:rPr>
          <w:rFonts w:ascii="Times New Roman" w:hAnsi="Times New Roman" w:cs="Times New Roman"/>
          <w:sz w:val="28"/>
          <w:szCs w:val="28"/>
        </w:rPr>
        <w:t xml:space="preserve"> и другие площади были утрачены</w:t>
      </w:r>
      <w:r w:rsidR="00AF50B0">
        <w:rPr>
          <w:rFonts w:ascii="Times New Roman" w:hAnsi="Times New Roman" w:cs="Times New Roman"/>
          <w:sz w:val="28"/>
          <w:szCs w:val="28"/>
        </w:rPr>
        <w:t xml:space="preserve">. </w:t>
      </w:r>
    </w:p>
    <w:p w14:paraId="0D834B3D" w14:textId="1DAFFFFF" w:rsidR="00D86AF1" w:rsidRDefault="00AF50B0" w:rsidP="00CA72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Столь большое количество площадей нетипично для маленьких городов, в которых обычно площадей совсем немного: главная, вокзальная, торговая (рынок). Одним из факторов, объясняющих феноменальную выборгскую ситуацию</w:t>
      </w:r>
      <w:r w:rsidR="00D86AF1">
        <w:rPr>
          <w:rFonts w:ascii="Times New Roman" w:hAnsi="Times New Roman" w:cs="Times New Roman"/>
          <w:sz w:val="28"/>
          <w:szCs w:val="28"/>
        </w:rPr>
        <w:t>, является прошлое города. Выборг в течение многих лет исполнял ряд столичных функций (до начала 19 века).</w:t>
      </w:r>
      <w:r w:rsidR="00F51817">
        <w:rPr>
          <w:rFonts w:ascii="Times New Roman" w:hAnsi="Times New Roman" w:cs="Times New Roman"/>
          <w:sz w:val="28"/>
          <w:szCs w:val="28"/>
        </w:rPr>
        <w:t xml:space="preserve"> </w:t>
      </w:r>
      <w:r w:rsidR="00D86AF1">
        <w:rPr>
          <w:rFonts w:ascii="Times New Roman" w:hAnsi="Times New Roman" w:cs="Times New Roman"/>
          <w:sz w:val="28"/>
          <w:szCs w:val="28"/>
        </w:rPr>
        <w:t>Еще через сто лет, в начале 1918 года</w:t>
      </w:r>
      <w:r w:rsidR="00902254">
        <w:rPr>
          <w:rFonts w:ascii="Times New Roman" w:hAnsi="Times New Roman" w:cs="Times New Roman"/>
          <w:sz w:val="28"/>
          <w:szCs w:val="28"/>
        </w:rPr>
        <w:t xml:space="preserve"> Выборг провозглашается красногвардейцами «временной столицей Финляндии». </w:t>
      </w:r>
    </w:p>
    <w:p w14:paraId="03FC94AF" w14:textId="30E8C075" w:rsidR="00F51817" w:rsidRDefault="00F51817" w:rsidP="00CA72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настоящее время функции главной все больше перетягивает на себя Рыночная площадь</w:t>
      </w:r>
      <w:r w:rsidR="00040C5C">
        <w:rPr>
          <w:rFonts w:ascii="Times New Roman" w:hAnsi="Times New Roman" w:cs="Times New Roman"/>
          <w:sz w:val="28"/>
          <w:szCs w:val="28"/>
        </w:rPr>
        <w:t xml:space="preserve"> Выборга</w:t>
      </w:r>
      <w:r>
        <w:rPr>
          <w:rFonts w:ascii="Times New Roman" w:hAnsi="Times New Roman" w:cs="Times New Roman"/>
          <w:sz w:val="28"/>
          <w:szCs w:val="28"/>
        </w:rPr>
        <w:t>.</w:t>
      </w:r>
      <w:r w:rsidR="00040C5C">
        <w:rPr>
          <w:rFonts w:ascii="Times New Roman" w:hAnsi="Times New Roman" w:cs="Times New Roman"/>
          <w:sz w:val="28"/>
          <w:szCs w:val="28"/>
        </w:rPr>
        <w:t xml:space="preserve"> Именно здесь отмечаются теперь Дни города, День Ленинградской области, прочие праздники, в том числе спортивные мероприятия.  </w:t>
      </w:r>
    </w:p>
    <w:p w14:paraId="6C2C19B9" w14:textId="0524A615" w:rsidR="00040C5C" w:rsidRPr="002618BB" w:rsidRDefault="00040C5C" w:rsidP="00CA72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История выборгских площадей, их социально-культурная ретроспекция отмечались в научной и краеведческой литературе. Материалы финских архитекторов переведены на русский язык. </w:t>
      </w:r>
      <w:r w:rsidR="00CA721C">
        <w:rPr>
          <w:rFonts w:ascii="Times New Roman" w:hAnsi="Times New Roman" w:cs="Times New Roman"/>
          <w:sz w:val="28"/>
          <w:szCs w:val="28"/>
        </w:rPr>
        <w:t xml:space="preserve">Колоритные штрихи к характеристикам некоторых площадей встречаются в путеводителях конца 19 – начала 20 веков из фонда редкой книги Выборгского замка. </w:t>
      </w:r>
      <w:r>
        <w:rPr>
          <w:rFonts w:ascii="Times New Roman" w:hAnsi="Times New Roman" w:cs="Times New Roman"/>
          <w:sz w:val="28"/>
          <w:szCs w:val="28"/>
        </w:rPr>
        <w:t xml:space="preserve">Интересная информация о площадях Выборга имеется в источниках советского периода </w:t>
      </w:r>
      <w:r w:rsidR="00CA721C">
        <w:rPr>
          <w:rFonts w:ascii="Times New Roman" w:hAnsi="Times New Roman" w:cs="Times New Roman"/>
          <w:sz w:val="28"/>
          <w:szCs w:val="28"/>
        </w:rPr>
        <w:t>–</w:t>
      </w:r>
      <w:r>
        <w:rPr>
          <w:rFonts w:ascii="Times New Roman" w:hAnsi="Times New Roman" w:cs="Times New Roman"/>
          <w:sz w:val="28"/>
          <w:szCs w:val="28"/>
        </w:rPr>
        <w:t xml:space="preserve"> </w:t>
      </w:r>
      <w:r w:rsidR="00CA721C">
        <w:rPr>
          <w:rFonts w:ascii="Times New Roman" w:hAnsi="Times New Roman" w:cs="Times New Roman"/>
          <w:sz w:val="28"/>
          <w:szCs w:val="28"/>
        </w:rPr>
        <w:t xml:space="preserve">архивных документах Ленинградского Областного Государственного архива в Выборге, путеводителе «Выборг» 1969 года, заметках газеты «Выборгский коммунист» 1957-1961 годов. </w:t>
      </w:r>
    </w:p>
    <w:p w14:paraId="0CF735A8" w14:textId="77777777" w:rsidR="00616E89" w:rsidRPr="00616E89" w:rsidRDefault="00616E89" w:rsidP="00616E89"/>
    <w:p w14:paraId="3AAD25B6" w14:textId="52F4FA5C" w:rsidR="00085A66" w:rsidRDefault="00085A66" w:rsidP="00085A66"/>
    <w:p w14:paraId="190EFF76" w14:textId="77777777" w:rsidR="008D2733" w:rsidRPr="008D2733" w:rsidRDefault="008D2733" w:rsidP="008D2733">
      <w:pPr>
        <w:pStyle w:val="1"/>
        <w:rPr>
          <w:rFonts w:ascii="Times New Roman" w:eastAsia="Calibri" w:hAnsi="Times New Roman" w:cs="Times New Roman"/>
          <w:b/>
          <w:bCs/>
          <w:color w:val="auto"/>
        </w:rPr>
      </w:pPr>
      <w:bookmarkStart w:id="5" w:name="_Toc98970536"/>
      <w:r w:rsidRPr="008D2733">
        <w:rPr>
          <w:rFonts w:ascii="Times New Roman" w:eastAsia="Calibri" w:hAnsi="Times New Roman" w:cs="Times New Roman"/>
          <w:b/>
          <w:bCs/>
          <w:color w:val="auto"/>
        </w:rPr>
        <w:lastRenderedPageBreak/>
        <w:t>ГЛАВА 2. РАЗРАБОТКА ЭКСКУРСИОННОГО МАРШРУТА</w:t>
      </w:r>
      <w:bookmarkEnd w:id="5"/>
    </w:p>
    <w:p w14:paraId="6F6B1ED1" w14:textId="77777777" w:rsidR="008D2733" w:rsidRPr="004B186F" w:rsidRDefault="008D2733" w:rsidP="008D2733">
      <w:pPr>
        <w:pStyle w:val="2"/>
        <w:rPr>
          <w:rFonts w:ascii="Times New Roman" w:eastAsia="Calibri" w:hAnsi="Times New Roman" w:cs="Times New Roman"/>
          <w:b/>
          <w:bCs/>
          <w:color w:val="auto"/>
        </w:rPr>
      </w:pPr>
      <w:bookmarkStart w:id="6" w:name="_Toc98970537"/>
      <w:r w:rsidRPr="004B186F">
        <w:rPr>
          <w:rFonts w:ascii="Times New Roman" w:eastAsia="Calibri" w:hAnsi="Times New Roman" w:cs="Times New Roman"/>
          <w:b/>
          <w:bCs/>
          <w:color w:val="auto"/>
        </w:rPr>
        <w:t>2.1 Последовательность остановок экскурсии.</w:t>
      </w:r>
      <w:bookmarkEnd w:id="6"/>
    </w:p>
    <w:p w14:paraId="7B8A26AB" w14:textId="77777777" w:rsidR="008D2733" w:rsidRPr="00DD7375"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 xml:space="preserve">Мой маршрут включает в себя 6 площадей города Выборга, которые будут посещаться в следующем порядке. </w:t>
      </w:r>
    </w:p>
    <w:p w14:paraId="7DFA59F1" w14:textId="77777777" w:rsidR="008D2733" w:rsidRPr="00DD7375"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1.Вокзальная площадь</w:t>
      </w:r>
    </w:p>
    <w:p w14:paraId="08595B14" w14:textId="77777777" w:rsidR="008D2733" w:rsidRPr="00DD7375"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2.Рыночная площадь</w:t>
      </w:r>
    </w:p>
    <w:p w14:paraId="6707D0BA" w14:textId="77777777" w:rsidR="008D2733" w:rsidRPr="00DD7375"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3.Петровская площадь</w:t>
      </w:r>
    </w:p>
    <w:p w14:paraId="31DF4DD5" w14:textId="77777777" w:rsidR="008D2733" w:rsidRPr="00DD7375"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 xml:space="preserve">4.Площадь Старой ратуши </w:t>
      </w:r>
    </w:p>
    <w:p w14:paraId="5EB9AB2F" w14:textId="77777777" w:rsidR="008D2733" w:rsidRPr="00DD7375"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 xml:space="preserve">5.Площадь Выборгских полков </w:t>
      </w:r>
    </w:p>
    <w:p w14:paraId="13E91CDE" w14:textId="5E6B0097" w:rsidR="008D2733" w:rsidRDefault="008D2733" w:rsidP="008D2733">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6. Красная площадь.</w:t>
      </w:r>
    </w:p>
    <w:p w14:paraId="13922868" w14:textId="3CDD1DFD" w:rsidR="0042403A" w:rsidRDefault="0042403A" w:rsidP="0042403A">
      <w:pPr>
        <w:rPr>
          <w:rFonts w:ascii="Times New Roman" w:eastAsia="Times New Roman" w:hAnsi="Times New Roman" w:cs="Times New Roman"/>
          <w:sz w:val="28"/>
          <w:szCs w:val="28"/>
        </w:rPr>
      </w:pPr>
      <w:r w:rsidRPr="00EC2E70">
        <w:rPr>
          <w:rFonts w:ascii="Times New Roman" w:eastAsia="Times New Roman" w:hAnsi="Times New Roman" w:cs="Times New Roman"/>
          <w:b/>
          <w:sz w:val="28"/>
          <w:szCs w:val="28"/>
        </w:rPr>
        <w:t>Продолжительность:</w:t>
      </w:r>
      <w:r>
        <w:rPr>
          <w:rFonts w:ascii="Times New Roman" w:eastAsia="Times New Roman" w:hAnsi="Times New Roman" w:cs="Times New Roman"/>
          <w:sz w:val="28"/>
          <w:szCs w:val="28"/>
        </w:rPr>
        <w:t xml:space="preserve"> 1:30 – 2:00 часа в зависимости от состояния </w:t>
      </w:r>
      <w:r w:rsidR="006A7EB8">
        <w:rPr>
          <w:rFonts w:ascii="Times New Roman" w:eastAsia="Times New Roman" w:hAnsi="Times New Roman" w:cs="Times New Roman"/>
          <w:sz w:val="28"/>
          <w:szCs w:val="28"/>
        </w:rPr>
        <w:t>человека с ОВЗ (может задерживаться на 1 час)</w:t>
      </w:r>
    </w:p>
    <w:p w14:paraId="4A028DF3" w14:textId="5C1DD947" w:rsidR="0042403A" w:rsidRDefault="0042403A" w:rsidP="0042403A">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b/>
          <w:sz w:val="28"/>
          <w:szCs w:val="28"/>
        </w:rPr>
        <w:t>Протяженность:</w:t>
      </w:r>
      <w:r>
        <w:rPr>
          <w:rFonts w:ascii="Times New Roman" w:eastAsia="Times New Roman" w:hAnsi="Times New Roman" w:cs="Times New Roman"/>
          <w:sz w:val="28"/>
          <w:szCs w:val="28"/>
        </w:rPr>
        <w:t xml:space="preserve"> 5</w:t>
      </w:r>
      <w:r w:rsidR="006A7EB8">
        <w:rPr>
          <w:rFonts w:ascii="Times New Roman" w:eastAsia="Times New Roman" w:hAnsi="Times New Roman" w:cs="Times New Roman"/>
          <w:sz w:val="28"/>
          <w:szCs w:val="28"/>
        </w:rPr>
        <w:t>,5 км</w:t>
      </w:r>
      <w:r w:rsidR="00EC2E70">
        <w:rPr>
          <w:rFonts w:ascii="Times New Roman" w:eastAsia="Times New Roman" w:hAnsi="Times New Roman" w:cs="Times New Roman"/>
          <w:sz w:val="28"/>
          <w:szCs w:val="28"/>
        </w:rPr>
        <w:t>.</w:t>
      </w:r>
    </w:p>
    <w:p w14:paraId="3AA51931" w14:textId="77777777" w:rsidR="008C7E70" w:rsidRPr="00271C53" w:rsidRDefault="008C7E70" w:rsidP="008C7E70">
      <w:pPr>
        <w:spacing w:line="360" w:lineRule="auto"/>
        <w:ind w:firstLine="851"/>
        <w:contextualSpacing/>
        <w:jc w:val="both"/>
        <w:rPr>
          <w:rFonts w:ascii="Times New Roman" w:eastAsia="Times New Roman" w:hAnsi="Times New Roman" w:cs="Times New Roman"/>
          <w:b/>
          <w:sz w:val="28"/>
          <w:szCs w:val="28"/>
        </w:rPr>
      </w:pPr>
      <w:r w:rsidRPr="00271C53">
        <w:rPr>
          <w:rFonts w:ascii="Times New Roman" w:eastAsia="Times New Roman" w:hAnsi="Times New Roman" w:cs="Times New Roman"/>
          <w:b/>
          <w:sz w:val="28"/>
          <w:szCs w:val="28"/>
        </w:rPr>
        <w:t>План экскурсии</w:t>
      </w:r>
    </w:p>
    <w:p w14:paraId="6AC44374" w14:textId="6B785167" w:rsidR="008C7E70" w:rsidRPr="00271C53" w:rsidRDefault="008C7E70" w:rsidP="008C7E70">
      <w:pPr>
        <w:spacing w:line="360" w:lineRule="auto"/>
        <w:ind w:firstLine="851"/>
        <w:contextualSpacing/>
        <w:jc w:val="both"/>
        <w:rPr>
          <w:rFonts w:ascii="Times New Roman" w:eastAsia="Times New Roman" w:hAnsi="Times New Roman" w:cs="Times New Roman"/>
          <w:b/>
          <w:sz w:val="28"/>
          <w:szCs w:val="28"/>
        </w:rPr>
      </w:pPr>
      <w:r w:rsidRPr="00271C53">
        <w:rPr>
          <w:rFonts w:ascii="Times New Roman" w:eastAsia="Times New Roman" w:hAnsi="Times New Roman" w:cs="Times New Roman"/>
          <w:b/>
          <w:sz w:val="28"/>
          <w:szCs w:val="28"/>
        </w:rPr>
        <w:t xml:space="preserve">10.00 Встреча с туристами на </w:t>
      </w:r>
      <w:r>
        <w:rPr>
          <w:rFonts w:ascii="Times New Roman" w:eastAsia="Times New Roman" w:hAnsi="Times New Roman" w:cs="Times New Roman"/>
          <w:b/>
          <w:sz w:val="28"/>
          <w:szCs w:val="28"/>
        </w:rPr>
        <w:t>Вокзальной</w:t>
      </w:r>
      <w:r w:rsidRPr="00271C53">
        <w:rPr>
          <w:rFonts w:ascii="Times New Roman" w:eastAsia="Times New Roman" w:hAnsi="Times New Roman" w:cs="Times New Roman"/>
          <w:b/>
          <w:sz w:val="28"/>
          <w:szCs w:val="28"/>
        </w:rPr>
        <w:t xml:space="preserve"> площади. Начало маршрута.</w:t>
      </w:r>
    </w:p>
    <w:p w14:paraId="0100630F" w14:textId="79CF39A8" w:rsidR="008C7E70" w:rsidRDefault="008C7E70" w:rsidP="009B08D4">
      <w:pPr>
        <w:spacing w:after="0" w:line="360" w:lineRule="auto"/>
        <w:rPr>
          <w:rFonts w:ascii="Times New Roman" w:hAnsi="Times New Roman" w:cs="Times New Roman"/>
          <w:sz w:val="28"/>
          <w:szCs w:val="28"/>
        </w:rPr>
      </w:pPr>
      <w:r w:rsidRPr="00EC2E70">
        <w:rPr>
          <w:rFonts w:ascii="Times New Roman" w:eastAsia="Times New Roman" w:hAnsi="Times New Roman" w:cs="Times New Roman"/>
          <w:sz w:val="28"/>
          <w:szCs w:val="28"/>
          <w:u w:val="single"/>
        </w:rPr>
        <w:t xml:space="preserve">Основные </w:t>
      </w:r>
      <w:r w:rsidR="006D2A1A" w:rsidRPr="00EC2E70">
        <w:rPr>
          <w:rFonts w:ascii="Times New Roman" w:eastAsia="Times New Roman" w:hAnsi="Times New Roman" w:cs="Times New Roman"/>
          <w:sz w:val="28"/>
          <w:szCs w:val="28"/>
          <w:u w:val="single"/>
        </w:rPr>
        <w:t>объекты:</w:t>
      </w:r>
      <w:r w:rsidR="006D2A1A">
        <w:rPr>
          <w:rFonts w:ascii="Times New Roman" w:eastAsia="Times New Roman" w:hAnsi="Times New Roman" w:cs="Times New Roman"/>
          <w:sz w:val="28"/>
          <w:szCs w:val="28"/>
        </w:rPr>
        <w:t xml:space="preserve"> Железнодорожный</w:t>
      </w:r>
      <w:r>
        <w:rPr>
          <w:rFonts w:ascii="Times New Roman" w:eastAsia="Times New Roman" w:hAnsi="Times New Roman" w:cs="Times New Roman"/>
          <w:sz w:val="28"/>
          <w:szCs w:val="28"/>
        </w:rPr>
        <w:t xml:space="preserve"> Вокзал, </w:t>
      </w:r>
      <w:r w:rsidRPr="004D1EAE">
        <w:rPr>
          <w:rFonts w:ascii="Times New Roman" w:hAnsi="Times New Roman" w:cs="Times New Roman"/>
          <w:sz w:val="28"/>
          <w:szCs w:val="28"/>
        </w:rPr>
        <w:t>автомобильная заправочная станция</w:t>
      </w:r>
      <w:r>
        <w:rPr>
          <w:rFonts w:ascii="Times New Roman" w:hAnsi="Times New Roman" w:cs="Times New Roman"/>
          <w:sz w:val="28"/>
          <w:szCs w:val="28"/>
        </w:rPr>
        <w:t>, памятный знак города.</w:t>
      </w:r>
    </w:p>
    <w:p w14:paraId="286B9A15" w14:textId="60B294B0" w:rsidR="008C7E70" w:rsidRDefault="008C7E70" w:rsidP="0042403A">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sz w:val="28"/>
          <w:szCs w:val="28"/>
          <w:u w:val="single"/>
        </w:rPr>
        <w:t>Ключевые понятия</w:t>
      </w:r>
      <w:r w:rsidR="00287EFE" w:rsidRPr="00EC2E70">
        <w:rPr>
          <w:rFonts w:ascii="Times New Roman" w:eastAsia="Times New Roman" w:hAnsi="Times New Roman" w:cs="Times New Roman"/>
          <w:sz w:val="28"/>
          <w:szCs w:val="28"/>
          <w:u w:val="single"/>
        </w:rPr>
        <w:t xml:space="preserve"> и даты</w:t>
      </w:r>
      <w:r w:rsidRPr="00271C53">
        <w:rPr>
          <w:rFonts w:ascii="Times New Roman" w:eastAsia="Times New Roman" w:hAnsi="Times New Roman" w:cs="Times New Roman"/>
          <w:sz w:val="28"/>
          <w:szCs w:val="28"/>
        </w:rPr>
        <w:t>:</w:t>
      </w:r>
      <w:r w:rsidR="009B08D4" w:rsidRPr="009B08D4">
        <w:rPr>
          <w:rFonts w:ascii="Times New Roman" w:hAnsi="Times New Roman" w:cs="Times New Roman"/>
          <w:sz w:val="28"/>
          <w:szCs w:val="28"/>
        </w:rPr>
        <w:t xml:space="preserve"> </w:t>
      </w:r>
      <w:r w:rsidR="009B08D4">
        <w:rPr>
          <w:rFonts w:ascii="Times New Roman" w:hAnsi="Times New Roman" w:cs="Times New Roman"/>
          <w:sz w:val="28"/>
          <w:szCs w:val="28"/>
        </w:rPr>
        <w:t>С</w:t>
      </w:r>
      <w:r w:rsidR="009B08D4" w:rsidRPr="004D1EAE">
        <w:rPr>
          <w:rFonts w:ascii="Times New Roman" w:hAnsi="Times New Roman" w:cs="Times New Roman"/>
          <w:sz w:val="28"/>
          <w:szCs w:val="28"/>
        </w:rPr>
        <w:t xml:space="preserve"> 1929 года функционирует первая в Финляндии автомобильная заправочная станция</w:t>
      </w:r>
      <w:r w:rsidR="009B08D4">
        <w:rPr>
          <w:rFonts w:ascii="Times New Roman" w:hAnsi="Times New Roman" w:cs="Times New Roman"/>
          <w:sz w:val="28"/>
          <w:szCs w:val="28"/>
        </w:rPr>
        <w:t>. В</w:t>
      </w:r>
      <w:r w:rsidR="009B08D4" w:rsidRPr="004D1EAE">
        <w:rPr>
          <w:rFonts w:ascii="Times New Roman" w:hAnsi="Times New Roman" w:cs="Times New Roman"/>
          <w:sz w:val="28"/>
          <w:szCs w:val="28"/>
        </w:rPr>
        <w:t xml:space="preserve"> 1932 году в стиле функционализма здесь был выстроен первый в </w:t>
      </w:r>
      <w:proofErr w:type="spellStart"/>
      <w:r w:rsidR="009B08D4" w:rsidRPr="004D1EAE">
        <w:rPr>
          <w:rFonts w:ascii="Times New Roman" w:hAnsi="Times New Roman" w:cs="Times New Roman"/>
          <w:sz w:val="28"/>
          <w:szCs w:val="28"/>
        </w:rPr>
        <w:t>Фенноскандии</w:t>
      </w:r>
      <w:proofErr w:type="spellEnd"/>
      <w:r w:rsidR="009B08D4" w:rsidRPr="004D1EAE">
        <w:rPr>
          <w:rFonts w:ascii="Times New Roman" w:hAnsi="Times New Roman" w:cs="Times New Roman"/>
          <w:sz w:val="28"/>
          <w:szCs w:val="28"/>
        </w:rPr>
        <w:t xml:space="preserve"> автовокзал</w:t>
      </w:r>
      <w:r w:rsidR="009B08D4">
        <w:rPr>
          <w:rFonts w:ascii="Times New Roman" w:hAnsi="Times New Roman" w:cs="Times New Roman"/>
          <w:sz w:val="28"/>
          <w:szCs w:val="28"/>
        </w:rPr>
        <w:t>.</w:t>
      </w:r>
      <w:r w:rsidR="009B08D4" w:rsidRPr="009B08D4">
        <w:rPr>
          <w:rFonts w:ascii="Times New Roman" w:hAnsi="Times New Roman" w:cs="Times New Roman"/>
          <w:sz w:val="28"/>
          <w:szCs w:val="28"/>
        </w:rPr>
        <w:t xml:space="preserve"> </w:t>
      </w:r>
      <w:r w:rsidR="009B08D4" w:rsidRPr="004D1EAE">
        <w:rPr>
          <w:rFonts w:ascii="Times New Roman" w:hAnsi="Times New Roman" w:cs="Times New Roman"/>
          <w:sz w:val="28"/>
          <w:szCs w:val="28"/>
        </w:rPr>
        <w:t>Во время советско-финской войны 1941-1944 г. здание выборгского железнодорожного вокзала было разрушено</w:t>
      </w:r>
      <w:r w:rsidR="009B08D4">
        <w:rPr>
          <w:rFonts w:ascii="Times New Roman" w:hAnsi="Times New Roman" w:cs="Times New Roman"/>
          <w:sz w:val="28"/>
          <w:szCs w:val="28"/>
        </w:rPr>
        <w:t xml:space="preserve">. </w:t>
      </w:r>
      <w:r w:rsidR="006D2A1A" w:rsidRPr="004D1EAE">
        <w:rPr>
          <w:rFonts w:ascii="Times New Roman" w:hAnsi="Times New Roman" w:cs="Times New Roman"/>
          <w:sz w:val="28"/>
          <w:szCs w:val="28"/>
        </w:rPr>
        <w:t>Послевоенное здание вокзала в стиле сталинский ампир возведено в 1953 году</w:t>
      </w:r>
      <w:r w:rsidR="006D2A1A">
        <w:rPr>
          <w:rFonts w:ascii="Times New Roman" w:hAnsi="Times New Roman" w:cs="Times New Roman"/>
          <w:sz w:val="28"/>
          <w:szCs w:val="28"/>
        </w:rPr>
        <w:t xml:space="preserve">. </w:t>
      </w:r>
      <w:r w:rsidR="006D2A1A" w:rsidRPr="004D1EAE">
        <w:rPr>
          <w:rFonts w:ascii="Times New Roman" w:hAnsi="Times New Roman" w:cs="Times New Roman"/>
          <w:sz w:val="28"/>
          <w:szCs w:val="28"/>
        </w:rPr>
        <w:t>В 2006 году в ходе реконструкции на площади был установлен «Памятный знак городу Выборгу»</w:t>
      </w:r>
      <w:r w:rsidR="006D2A1A">
        <w:rPr>
          <w:rFonts w:ascii="Times New Roman" w:hAnsi="Times New Roman" w:cs="Times New Roman"/>
          <w:sz w:val="28"/>
          <w:szCs w:val="28"/>
        </w:rPr>
        <w:t>. К</w:t>
      </w:r>
      <w:r w:rsidR="006D2A1A" w:rsidRPr="004D1EAE">
        <w:rPr>
          <w:rFonts w:ascii="Times New Roman" w:hAnsi="Times New Roman" w:cs="Times New Roman"/>
          <w:sz w:val="28"/>
          <w:szCs w:val="28"/>
        </w:rPr>
        <w:t xml:space="preserve"> 2009 году было принято решение об устранении путаницы с названием площади путём её разделения на Вокзальную (у главного здания вокзала) и Привокзальную (у здания багажного отделения).</w:t>
      </w:r>
    </w:p>
    <w:p w14:paraId="2D41D5E3" w14:textId="1C47A030" w:rsidR="009B08D4" w:rsidRPr="006D2A1A" w:rsidRDefault="009B08D4" w:rsidP="006D2A1A">
      <w:pPr>
        <w:spacing w:after="0" w:line="360" w:lineRule="auto"/>
        <w:jc w:val="both"/>
        <w:rPr>
          <w:rFonts w:ascii="Times New Roman" w:eastAsia="Times New Roman" w:hAnsi="Times New Roman" w:cs="Times New Roman"/>
          <w:sz w:val="28"/>
        </w:rPr>
      </w:pPr>
      <w:r w:rsidRPr="00EC2E70">
        <w:rPr>
          <w:rFonts w:ascii="Times New Roman" w:eastAsia="Times New Roman" w:hAnsi="Times New Roman" w:cs="Times New Roman"/>
          <w:sz w:val="28"/>
          <w:u w:val="single"/>
        </w:rPr>
        <w:t>Речь экскурсовода на остановке</w:t>
      </w:r>
      <w:r w:rsidRPr="00271C53">
        <w:rPr>
          <w:rFonts w:ascii="Times New Roman" w:eastAsia="Times New Roman" w:hAnsi="Times New Roman" w:cs="Times New Roman"/>
          <w:sz w:val="28"/>
        </w:rPr>
        <w:t>:</w:t>
      </w:r>
      <w:r w:rsidR="006D2A1A">
        <w:rPr>
          <w:rFonts w:ascii="Times New Roman" w:eastAsia="Times New Roman" w:hAnsi="Times New Roman" w:cs="Times New Roman"/>
          <w:sz w:val="28"/>
        </w:rPr>
        <w:t xml:space="preserve"> </w:t>
      </w:r>
      <w:r w:rsidRPr="004D1EAE">
        <w:rPr>
          <w:rFonts w:ascii="Times New Roman" w:hAnsi="Times New Roman" w:cs="Times New Roman"/>
          <w:sz w:val="28"/>
          <w:szCs w:val="28"/>
        </w:rPr>
        <w:t xml:space="preserve">Формирование площади было предусмотрено генеральным планом развития Выборга 1861 года. В 1863 году начались </w:t>
      </w:r>
      <w:r w:rsidRPr="004D1EAE">
        <w:rPr>
          <w:rFonts w:ascii="Times New Roman" w:hAnsi="Times New Roman" w:cs="Times New Roman"/>
          <w:sz w:val="28"/>
          <w:szCs w:val="28"/>
        </w:rPr>
        <w:lastRenderedPageBreak/>
        <w:t xml:space="preserve">работы по прокладке от Выборгского порта Александровской перспективы (ныне Ленинградский проспект) до планируемой железной дороги путём засыпки части залива материалами от разбираемых куртин Рогатой крепости. На отвоёванной у залива территории образовалась обширная площадь, в северо-восточной части которой по проекту К.А. </w:t>
      </w:r>
      <w:proofErr w:type="spellStart"/>
      <w:r w:rsidRPr="004D1EAE">
        <w:rPr>
          <w:rFonts w:ascii="Times New Roman" w:hAnsi="Times New Roman" w:cs="Times New Roman"/>
          <w:sz w:val="28"/>
          <w:szCs w:val="28"/>
        </w:rPr>
        <w:t>Эдельфельта</w:t>
      </w:r>
      <w:proofErr w:type="spellEnd"/>
      <w:r w:rsidRPr="004D1EAE">
        <w:rPr>
          <w:rFonts w:ascii="Times New Roman" w:hAnsi="Times New Roman" w:cs="Times New Roman"/>
          <w:sz w:val="28"/>
          <w:szCs w:val="28"/>
        </w:rPr>
        <w:t xml:space="preserve"> в 1869 году было построено деревянное здание вокзала для новой железнодорожной ветки </w:t>
      </w:r>
      <w:proofErr w:type="spellStart"/>
      <w:r w:rsidRPr="004D1EAE">
        <w:rPr>
          <w:rFonts w:ascii="Times New Roman" w:hAnsi="Times New Roman" w:cs="Times New Roman"/>
          <w:sz w:val="28"/>
          <w:szCs w:val="28"/>
        </w:rPr>
        <w:t>СанктПетербург</w:t>
      </w:r>
      <w:proofErr w:type="spellEnd"/>
      <w:r w:rsidRPr="004D1EAE">
        <w:rPr>
          <w:rFonts w:ascii="Times New Roman" w:hAnsi="Times New Roman" w:cs="Times New Roman"/>
          <w:sz w:val="28"/>
          <w:szCs w:val="28"/>
        </w:rPr>
        <w:t xml:space="preserve"> – Гельсингфорс, открытой в 1870 году. Другой постройкой на площади стала гостиница «Европа», возведённая в 1870-х годах. Финское название </w:t>
      </w:r>
      <w:proofErr w:type="spellStart"/>
      <w:r w:rsidRPr="004D1EAE">
        <w:rPr>
          <w:rFonts w:ascii="Times New Roman" w:hAnsi="Times New Roman" w:cs="Times New Roman"/>
          <w:sz w:val="28"/>
          <w:szCs w:val="28"/>
        </w:rPr>
        <w:t>Rautatieaseman</w:t>
      </w:r>
      <w:proofErr w:type="spellEnd"/>
      <w:r w:rsidRPr="004D1EAE">
        <w:rPr>
          <w:rFonts w:ascii="Times New Roman" w:hAnsi="Times New Roman" w:cs="Times New Roman"/>
          <w:sz w:val="28"/>
          <w:szCs w:val="28"/>
        </w:rPr>
        <w:t xml:space="preserve"> </w:t>
      </w:r>
      <w:proofErr w:type="spellStart"/>
      <w:r w:rsidRPr="004D1EAE">
        <w:rPr>
          <w:rFonts w:ascii="Times New Roman" w:hAnsi="Times New Roman" w:cs="Times New Roman"/>
          <w:sz w:val="28"/>
          <w:szCs w:val="28"/>
        </w:rPr>
        <w:t>aukio</w:t>
      </w:r>
      <w:proofErr w:type="spellEnd"/>
      <w:r w:rsidRPr="004D1EAE">
        <w:rPr>
          <w:rFonts w:ascii="Times New Roman" w:hAnsi="Times New Roman" w:cs="Times New Roman"/>
          <w:sz w:val="28"/>
          <w:szCs w:val="28"/>
        </w:rPr>
        <w:t xml:space="preserve"> переводится как площадь Железнодорожного вокзала; в русской литературе площадь первоначально именовалась Железнодорожной, затем, с сороковых годов 20 века, параллельно использовались названия «Привокзальная» и «Вокзальная». В 1913 году по проекту архитекторов </w:t>
      </w:r>
      <w:proofErr w:type="spellStart"/>
      <w:r w:rsidRPr="004D1EAE">
        <w:rPr>
          <w:rFonts w:ascii="Times New Roman" w:hAnsi="Times New Roman" w:cs="Times New Roman"/>
          <w:sz w:val="28"/>
          <w:szCs w:val="28"/>
        </w:rPr>
        <w:t>Элиэля</w:t>
      </w:r>
      <w:proofErr w:type="spellEnd"/>
      <w:r w:rsidRPr="004D1EAE">
        <w:rPr>
          <w:rFonts w:ascii="Times New Roman" w:hAnsi="Times New Roman" w:cs="Times New Roman"/>
          <w:sz w:val="28"/>
          <w:szCs w:val="28"/>
        </w:rPr>
        <w:t xml:space="preserve"> Сааринена и Германа </w:t>
      </w:r>
      <w:proofErr w:type="spellStart"/>
      <w:r w:rsidRPr="004D1EAE">
        <w:rPr>
          <w:rFonts w:ascii="Times New Roman" w:hAnsi="Times New Roman" w:cs="Times New Roman"/>
          <w:sz w:val="28"/>
          <w:szCs w:val="28"/>
        </w:rPr>
        <w:t>Гезелиуса</w:t>
      </w:r>
      <w:proofErr w:type="spellEnd"/>
      <w:r w:rsidRPr="004D1EAE">
        <w:rPr>
          <w:rFonts w:ascii="Times New Roman" w:hAnsi="Times New Roman" w:cs="Times New Roman"/>
          <w:sz w:val="28"/>
          <w:szCs w:val="28"/>
        </w:rPr>
        <w:t xml:space="preserve"> было построено новое гранитное здание вокзала в стиле национального романтизма, по конструктивному решению аналогичное зданию вокзала в Гельсингфорсе. Оно разместилось ближе к береговой линии, на месте снесённой гостиницы «Европа». Другим заметным зданием в том же стиле стал дом М. </w:t>
      </w:r>
      <w:proofErr w:type="spellStart"/>
      <w:r w:rsidRPr="004D1EAE">
        <w:rPr>
          <w:rFonts w:ascii="Times New Roman" w:hAnsi="Times New Roman" w:cs="Times New Roman"/>
          <w:sz w:val="28"/>
          <w:szCs w:val="28"/>
        </w:rPr>
        <w:t>Пиетинена</w:t>
      </w:r>
      <w:proofErr w:type="spellEnd"/>
      <w:r w:rsidRPr="004D1EAE">
        <w:rPr>
          <w:rFonts w:ascii="Times New Roman" w:hAnsi="Times New Roman" w:cs="Times New Roman"/>
          <w:sz w:val="28"/>
          <w:szCs w:val="28"/>
        </w:rPr>
        <w:t xml:space="preserve">, возведённый в 1907 году. Фасад, выходящий на площадь, был спроектирован архитектором А. </w:t>
      </w:r>
      <w:proofErr w:type="spellStart"/>
      <w:r w:rsidRPr="004D1EAE">
        <w:rPr>
          <w:rFonts w:ascii="Times New Roman" w:hAnsi="Times New Roman" w:cs="Times New Roman"/>
          <w:sz w:val="28"/>
          <w:szCs w:val="28"/>
        </w:rPr>
        <w:t>Линдгреном</w:t>
      </w:r>
      <w:proofErr w:type="spellEnd"/>
      <w:r w:rsidRPr="004D1EAE">
        <w:rPr>
          <w:rFonts w:ascii="Times New Roman" w:hAnsi="Times New Roman" w:cs="Times New Roman"/>
          <w:sz w:val="28"/>
          <w:szCs w:val="28"/>
        </w:rPr>
        <w:t xml:space="preserve">. Площадь приобрела значение важного транспортного узла: не только для железнодорожного, но также трамвайного и автомобильного. На ней с 1929 года функционирует первая в Финляндии автомобильная заправочная станция, спроектированная архитектором О.-И. </w:t>
      </w:r>
      <w:proofErr w:type="spellStart"/>
      <w:r w:rsidRPr="004D1EAE">
        <w:rPr>
          <w:rFonts w:ascii="Times New Roman" w:hAnsi="Times New Roman" w:cs="Times New Roman"/>
          <w:sz w:val="28"/>
          <w:szCs w:val="28"/>
        </w:rPr>
        <w:t>Мёурманом</w:t>
      </w:r>
      <w:proofErr w:type="spellEnd"/>
      <w:r w:rsidRPr="004D1EAE">
        <w:rPr>
          <w:rFonts w:ascii="Times New Roman" w:hAnsi="Times New Roman" w:cs="Times New Roman"/>
          <w:sz w:val="28"/>
          <w:szCs w:val="28"/>
        </w:rPr>
        <w:t xml:space="preserve"> для фирмы «Shell». А в 1932 году в стиле функционализма здесь был выстроен первый в </w:t>
      </w:r>
      <w:proofErr w:type="spellStart"/>
      <w:r w:rsidRPr="004D1EAE">
        <w:rPr>
          <w:rFonts w:ascii="Times New Roman" w:hAnsi="Times New Roman" w:cs="Times New Roman"/>
          <w:sz w:val="28"/>
          <w:szCs w:val="28"/>
        </w:rPr>
        <w:t>Фенноскандии</w:t>
      </w:r>
      <w:proofErr w:type="spellEnd"/>
      <w:r w:rsidRPr="004D1EAE">
        <w:rPr>
          <w:rFonts w:ascii="Times New Roman" w:hAnsi="Times New Roman" w:cs="Times New Roman"/>
          <w:sz w:val="28"/>
          <w:szCs w:val="28"/>
        </w:rPr>
        <w:t xml:space="preserve"> автовокзал, спроектированный В. </w:t>
      </w:r>
      <w:proofErr w:type="spellStart"/>
      <w:r w:rsidRPr="004D1EAE">
        <w:rPr>
          <w:rFonts w:ascii="Times New Roman" w:hAnsi="Times New Roman" w:cs="Times New Roman"/>
          <w:sz w:val="28"/>
          <w:szCs w:val="28"/>
        </w:rPr>
        <w:t>Кейняненом</w:t>
      </w:r>
      <w:proofErr w:type="spellEnd"/>
      <w:r w:rsidRPr="004D1EAE">
        <w:rPr>
          <w:rFonts w:ascii="Times New Roman" w:hAnsi="Times New Roman" w:cs="Times New Roman"/>
          <w:sz w:val="28"/>
          <w:szCs w:val="28"/>
        </w:rPr>
        <w:t xml:space="preserve"> и расширенный в 1936 году архитектором У. </w:t>
      </w:r>
      <w:proofErr w:type="spellStart"/>
      <w:r w:rsidRPr="004D1EAE">
        <w:rPr>
          <w:rFonts w:ascii="Times New Roman" w:hAnsi="Times New Roman" w:cs="Times New Roman"/>
          <w:sz w:val="28"/>
          <w:szCs w:val="28"/>
        </w:rPr>
        <w:t>Ульбергом</w:t>
      </w:r>
      <w:proofErr w:type="spellEnd"/>
      <w:r w:rsidRPr="004D1EAE">
        <w:rPr>
          <w:rFonts w:ascii="Times New Roman" w:hAnsi="Times New Roman" w:cs="Times New Roman"/>
          <w:sz w:val="28"/>
          <w:szCs w:val="28"/>
        </w:rPr>
        <w:t xml:space="preserve">. Во время советско-финской войны 1941-1944 г. здание выборгского железнодорожного вокзала было разрушено. Сохранилась его небольшая часть – багажное отделение. Серьёзно пострадал и бывший дом </w:t>
      </w:r>
      <w:proofErr w:type="spellStart"/>
      <w:r w:rsidRPr="004D1EAE">
        <w:rPr>
          <w:rFonts w:ascii="Times New Roman" w:hAnsi="Times New Roman" w:cs="Times New Roman"/>
          <w:sz w:val="28"/>
          <w:szCs w:val="28"/>
        </w:rPr>
        <w:t>Пиетинена</w:t>
      </w:r>
      <w:proofErr w:type="spellEnd"/>
      <w:r w:rsidRPr="004D1EAE">
        <w:rPr>
          <w:rFonts w:ascii="Times New Roman" w:hAnsi="Times New Roman" w:cs="Times New Roman"/>
          <w:sz w:val="28"/>
          <w:szCs w:val="28"/>
        </w:rPr>
        <w:t xml:space="preserve">, восстановленный с отклонениями от первоначального проекта. </w:t>
      </w:r>
      <w:bookmarkStart w:id="7" w:name="_Hlk98965797"/>
      <w:r w:rsidRPr="004D1EAE">
        <w:rPr>
          <w:rFonts w:ascii="Times New Roman" w:hAnsi="Times New Roman" w:cs="Times New Roman"/>
          <w:sz w:val="28"/>
          <w:szCs w:val="28"/>
        </w:rPr>
        <w:t>Послевоенное здание вокзала в стиле сталинский ампир возведено в 1953 году</w:t>
      </w:r>
      <w:bookmarkEnd w:id="7"/>
      <w:r w:rsidRPr="004D1EAE">
        <w:rPr>
          <w:rFonts w:ascii="Times New Roman" w:hAnsi="Times New Roman" w:cs="Times New Roman"/>
          <w:sz w:val="28"/>
          <w:szCs w:val="28"/>
        </w:rPr>
        <w:t xml:space="preserve"> по проекту А. </w:t>
      </w:r>
      <w:r w:rsidRPr="004D1EAE">
        <w:rPr>
          <w:rFonts w:ascii="Times New Roman" w:hAnsi="Times New Roman" w:cs="Times New Roman"/>
          <w:sz w:val="28"/>
          <w:szCs w:val="28"/>
        </w:rPr>
        <w:lastRenderedPageBreak/>
        <w:t xml:space="preserve">В. Васильева, Д. С. </w:t>
      </w:r>
      <w:proofErr w:type="spellStart"/>
      <w:r w:rsidRPr="004D1EAE">
        <w:rPr>
          <w:rFonts w:ascii="Times New Roman" w:hAnsi="Times New Roman" w:cs="Times New Roman"/>
          <w:sz w:val="28"/>
          <w:szCs w:val="28"/>
        </w:rPr>
        <w:t>Гольдгора</w:t>
      </w:r>
      <w:proofErr w:type="spellEnd"/>
      <w:r w:rsidRPr="004D1EAE">
        <w:rPr>
          <w:rFonts w:ascii="Times New Roman" w:hAnsi="Times New Roman" w:cs="Times New Roman"/>
          <w:sz w:val="28"/>
          <w:szCs w:val="28"/>
        </w:rPr>
        <w:t>, С. Б. Сперанского и А. Н. Беркова. Напротив</w:t>
      </w:r>
      <w:r w:rsidR="001946E6">
        <w:rPr>
          <w:rFonts w:ascii="Times New Roman" w:hAnsi="Times New Roman" w:cs="Times New Roman"/>
          <w:sz w:val="28"/>
          <w:szCs w:val="28"/>
        </w:rPr>
        <w:t>,</w:t>
      </w:r>
      <w:r w:rsidRPr="004D1EAE">
        <w:rPr>
          <w:rFonts w:ascii="Times New Roman" w:hAnsi="Times New Roman" w:cs="Times New Roman"/>
          <w:sz w:val="28"/>
          <w:szCs w:val="28"/>
        </w:rPr>
        <w:t xml:space="preserve"> в 1959 году выстроено близкое по стилю жилое здание, на первом этаже которого длительное время располагались управление Выборгской таможни и валютный магазин «Берёзка». </w:t>
      </w:r>
      <w:bookmarkStart w:id="8" w:name="_Hlk98965817"/>
      <w:r w:rsidRPr="004D1EAE">
        <w:rPr>
          <w:rFonts w:ascii="Times New Roman" w:hAnsi="Times New Roman" w:cs="Times New Roman"/>
          <w:sz w:val="28"/>
          <w:szCs w:val="28"/>
        </w:rPr>
        <w:t xml:space="preserve">В 2006 году в ходе реконструкции на площади был установлен «Памятный знак городу Выборгу» </w:t>
      </w:r>
      <w:bookmarkEnd w:id="8"/>
      <w:r w:rsidRPr="004D1EAE">
        <w:rPr>
          <w:rFonts w:ascii="Times New Roman" w:hAnsi="Times New Roman" w:cs="Times New Roman"/>
          <w:sz w:val="28"/>
          <w:szCs w:val="28"/>
        </w:rPr>
        <w:t xml:space="preserve">работы скульптора В.П. </w:t>
      </w:r>
      <w:proofErr w:type="spellStart"/>
      <w:r w:rsidRPr="004D1EAE">
        <w:rPr>
          <w:rFonts w:ascii="Times New Roman" w:hAnsi="Times New Roman" w:cs="Times New Roman"/>
          <w:sz w:val="28"/>
          <w:szCs w:val="28"/>
        </w:rPr>
        <w:t>Димова</w:t>
      </w:r>
      <w:proofErr w:type="spellEnd"/>
      <w:r w:rsidRPr="004D1EAE">
        <w:rPr>
          <w:rFonts w:ascii="Times New Roman" w:hAnsi="Times New Roman" w:cs="Times New Roman"/>
          <w:sz w:val="28"/>
          <w:szCs w:val="28"/>
        </w:rPr>
        <w:t xml:space="preserve">. Памятник представляет собой букву W на части земного шара. Буква увенчана крепостной короной, на которой написано название города на русском, шведском и финском языках: Выборг, </w:t>
      </w:r>
      <w:proofErr w:type="spellStart"/>
      <w:r w:rsidRPr="004D1EAE">
        <w:rPr>
          <w:rFonts w:ascii="Times New Roman" w:hAnsi="Times New Roman" w:cs="Times New Roman"/>
          <w:sz w:val="28"/>
          <w:szCs w:val="28"/>
        </w:rPr>
        <w:t>Wiborg</w:t>
      </w:r>
      <w:proofErr w:type="spellEnd"/>
      <w:r w:rsidRPr="004D1EAE">
        <w:rPr>
          <w:rFonts w:ascii="Times New Roman" w:hAnsi="Times New Roman" w:cs="Times New Roman"/>
          <w:sz w:val="28"/>
          <w:szCs w:val="28"/>
        </w:rPr>
        <w:t xml:space="preserve">, </w:t>
      </w:r>
      <w:proofErr w:type="spellStart"/>
      <w:r w:rsidRPr="004D1EAE">
        <w:rPr>
          <w:rFonts w:ascii="Times New Roman" w:hAnsi="Times New Roman" w:cs="Times New Roman"/>
          <w:sz w:val="28"/>
          <w:szCs w:val="28"/>
        </w:rPr>
        <w:t>Viipuri</w:t>
      </w:r>
      <w:proofErr w:type="spellEnd"/>
      <w:r w:rsidRPr="004D1EAE">
        <w:rPr>
          <w:rFonts w:ascii="Times New Roman" w:hAnsi="Times New Roman" w:cs="Times New Roman"/>
          <w:sz w:val="28"/>
          <w:szCs w:val="28"/>
        </w:rPr>
        <w:t>. А к 2009 году было принято решение об устранении путаницы с названием площади путём её разделения на Вокзальную (у главного здания вокзала) и Привокзальную (у здания багажного отделения).</w:t>
      </w:r>
    </w:p>
    <w:p w14:paraId="2C4CFBC1" w14:textId="1DE3D307" w:rsidR="009B08D4" w:rsidRDefault="009B08D4" w:rsidP="0042403A">
      <w:pPr>
        <w:spacing w:after="0" w:line="360" w:lineRule="auto"/>
        <w:jc w:val="both"/>
        <w:rPr>
          <w:rFonts w:ascii="Times New Roman" w:eastAsia="Times New Roman" w:hAnsi="Times New Roman" w:cs="Times New Roman"/>
          <w:sz w:val="28"/>
        </w:rPr>
      </w:pPr>
    </w:p>
    <w:p w14:paraId="7B5B5DC6" w14:textId="2FC17E44" w:rsidR="006D2A1A" w:rsidRPr="00271C53" w:rsidRDefault="006D2A1A" w:rsidP="006D2A1A">
      <w:pPr>
        <w:spacing w:line="360" w:lineRule="auto"/>
        <w:ind w:firstLine="851"/>
        <w:contextualSpacing/>
        <w:jc w:val="both"/>
        <w:rPr>
          <w:rFonts w:ascii="Times New Roman" w:eastAsia="Times New Roman" w:hAnsi="Times New Roman" w:cs="Times New Roman"/>
          <w:b/>
          <w:sz w:val="28"/>
          <w:szCs w:val="28"/>
        </w:rPr>
      </w:pPr>
      <w:r w:rsidRPr="00271C53">
        <w:rPr>
          <w:rFonts w:ascii="Times New Roman" w:eastAsia="Times New Roman" w:hAnsi="Times New Roman" w:cs="Times New Roman"/>
          <w:b/>
          <w:sz w:val="28"/>
          <w:szCs w:val="28"/>
        </w:rPr>
        <w:t>10.</w:t>
      </w:r>
      <w:r w:rsidR="0097626C">
        <w:rPr>
          <w:rFonts w:ascii="Times New Roman" w:eastAsia="Times New Roman" w:hAnsi="Times New Roman" w:cs="Times New Roman"/>
          <w:b/>
          <w:sz w:val="28"/>
          <w:szCs w:val="28"/>
        </w:rPr>
        <w:t>25</w:t>
      </w:r>
      <w:r w:rsidRPr="00271C5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Рыночная площадь</w:t>
      </w:r>
      <w:r w:rsidRPr="00271C5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Круглая</w:t>
      </w:r>
      <w:r w:rsidRPr="00271C53">
        <w:rPr>
          <w:rFonts w:ascii="Times New Roman" w:eastAsia="Times New Roman" w:hAnsi="Times New Roman" w:cs="Times New Roman"/>
          <w:b/>
          <w:sz w:val="28"/>
          <w:szCs w:val="28"/>
        </w:rPr>
        <w:t xml:space="preserve"> башня) </w:t>
      </w:r>
    </w:p>
    <w:p w14:paraId="482363B9" w14:textId="662E09D0" w:rsidR="006D2A1A" w:rsidRDefault="006D2A1A" w:rsidP="0042403A">
      <w:pPr>
        <w:spacing w:after="0" w:line="360" w:lineRule="auto"/>
        <w:jc w:val="both"/>
        <w:rPr>
          <w:rFonts w:ascii="Times New Roman" w:eastAsia="Times New Roman" w:hAnsi="Times New Roman" w:cs="Times New Roman"/>
          <w:sz w:val="28"/>
        </w:rPr>
      </w:pPr>
      <w:r w:rsidRPr="00EC2E70">
        <w:rPr>
          <w:rFonts w:ascii="Times New Roman" w:eastAsia="Times New Roman" w:hAnsi="Times New Roman" w:cs="Times New Roman"/>
          <w:sz w:val="28"/>
          <w:szCs w:val="28"/>
          <w:u w:val="single"/>
        </w:rPr>
        <w:t>Основные объекты</w:t>
      </w:r>
      <w:r w:rsidRPr="00271C53">
        <w:rPr>
          <w:rFonts w:ascii="Times New Roman" w:eastAsia="Times New Roman" w:hAnsi="Times New Roman" w:cs="Times New Roman"/>
          <w:sz w:val="28"/>
          <w:szCs w:val="28"/>
        </w:rPr>
        <w:t>:</w:t>
      </w:r>
      <w:r w:rsidR="005678A6">
        <w:rPr>
          <w:rFonts w:ascii="Times New Roman" w:eastAsia="Times New Roman" w:hAnsi="Times New Roman" w:cs="Times New Roman"/>
          <w:sz w:val="28"/>
          <w:szCs w:val="28"/>
        </w:rPr>
        <w:t xml:space="preserve"> Круглая башня, здание рынка, гостиница «Виктория», остановка Трамвая.</w:t>
      </w:r>
    </w:p>
    <w:p w14:paraId="0AF25924" w14:textId="5C2D2340" w:rsidR="009B08D4" w:rsidRDefault="006D2A1A" w:rsidP="0042403A">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sz w:val="28"/>
          <w:szCs w:val="28"/>
          <w:u w:val="single"/>
        </w:rPr>
        <w:t>Ключевые понятия</w:t>
      </w:r>
      <w:r w:rsidR="00287EFE" w:rsidRPr="00EC2E70">
        <w:rPr>
          <w:rFonts w:ascii="Times New Roman" w:eastAsia="Times New Roman" w:hAnsi="Times New Roman" w:cs="Times New Roman"/>
          <w:sz w:val="28"/>
          <w:szCs w:val="28"/>
          <w:u w:val="single"/>
        </w:rPr>
        <w:t xml:space="preserve"> и даты</w:t>
      </w:r>
      <w:r w:rsidRPr="00271C53">
        <w:rPr>
          <w:rFonts w:ascii="Times New Roman" w:eastAsia="Times New Roman" w:hAnsi="Times New Roman" w:cs="Times New Roman"/>
          <w:sz w:val="28"/>
          <w:szCs w:val="28"/>
        </w:rPr>
        <w:t>:</w:t>
      </w:r>
      <w:r w:rsidR="005678A6" w:rsidRPr="005678A6">
        <w:rPr>
          <w:rFonts w:ascii="Times New Roman" w:hAnsi="Times New Roman" w:cs="Times New Roman"/>
          <w:sz w:val="28"/>
          <w:szCs w:val="28"/>
        </w:rPr>
        <w:t xml:space="preserve"> </w:t>
      </w:r>
      <w:r w:rsidR="005678A6" w:rsidRPr="004D1EAE">
        <w:rPr>
          <w:rFonts w:ascii="Times New Roman" w:hAnsi="Times New Roman" w:cs="Times New Roman"/>
          <w:sz w:val="28"/>
          <w:szCs w:val="28"/>
        </w:rPr>
        <w:t xml:space="preserve">К 1865 году площадь занимала около половины нынешней территории, а современные границы приобрела в 1880-х годах, когда была расширена до набережной бухты </w:t>
      </w:r>
      <w:proofErr w:type="spellStart"/>
      <w:r w:rsidR="005678A6" w:rsidRPr="004D1EAE">
        <w:rPr>
          <w:rFonts w:ascii="Times New Roman" w:hAnsi="Times New Roman" w:cs="Times New Roman"/>
          <w:sz w:val="28"/>
          <w:szCs w:val="28"/>
        </w:rPr>
        <w:t>Салакка</w:t>
      </w:r>
      <w:proofErr w:type="spellEnd"/>
      <w:r w:rsidR="005678A6" w:rsidRPr="004D1EAE">
        <w:rPr>
          <w:rFonts w:ascii="Times New Roman" w:hAnsi="Times New Roman" w:cs="Times New Roman"/>
          <w:sz w:val="28"/>
          <w:szCs w:val="28"/>
        </w:rPr>
        <w:t>-Лахти</w:t>
      </w:r>
      <w:r w:rsidR="005678A6">
        <w:rPr>
          <w:rFonts w:ascii="Times New Roman" w:hAnsi="Times New Roman" w:cs="Times New Roman"/>
          <w:sz w:val="28"/>
          <w:szCs w:val="28"/>
        </w:rPr>
        <w:t xml:space="preserve">. </w:t>
      </w:r>
      <w:r w:rsidR="005678A6" w:rsidRPr="004D1EAE">
        <w:rPr>
          <w:rFonts w:ascii="Times New Roman" w:hAnsi="Times New Roman" w:cs="Times New Roman"/>
          <w:sz w:val="28"/>
          <w:szCs w:val="28"/>
        </w:rPr>
        <w:t>Главным фасадом на площадь выходит здание крытого городского рынка с часовой башенкой (ул. Северный Вал, 2), построенное в 1904-1905 годах</w:t>
      </w:r>
      <w:r w:rsidR="005678A6">
        <w:rPr>
          <w:rFonts w:ascii="Times New Roman" w:hAnsi="Times New Roman" w:cs="Times New Roman"/>
          <w:sz w:val="28"/>
          <w:szCs w:val="28"/>
        </w:rPr>
        <w:t xml:space="preserve">. </w:t>
      </w:r>
      <w:r w:rsidR="005678A6" w:rsidRPr="004D1EAE">
        <w:rPr>
          <w:rFonts w:ascii="Times New Roman" w:hAnsi="Times New Roman" w:cs="Times New Roman"/>
          <w:sz w:val="28"/>
          <w:szCs w:val="28"/>
        </w:rPr>
        <w:t>В 1912-1957 годах через площадь проходил маршрут выборгского трамвая</w:t>
      </w:r>
      <w:r w:rsidR="005678A6">
        <w:rPr>
          <w:rFonts w:ascii="Times New Roman" w:hAnsi="Times New Roman" w:cs="Times New Roman"/>
          <w:sz w:val="28"/>
          <w:szCs w:val="28"/>
        </w:rPr>
        <w:t>.</w:t>
      </w:r>
      <w:r w:rsidR="005678A6" w:rsidRPr="005678A6">
        <w:rPr>
          <w:rFonts w:ascii="Times New Roman" w:hAnsi="Times New Roman" w:cs="Times New Roman"/>
          <w:sz w:val="28"/>
          <w:szCs w:val="28"/>
        </w:rPr>
        <w:t xml:space="preserve"> </w:t>
      </w:r>
      <w:r w:rsidR="005678A6" w:rsidRPr="004D1EAE">
        <w:rPr>
          <w:rFonts w:ascii="Times New Roman" w:hAnsi="Times New Roman" w:cs="Times New Roman"/>
          <w:sz w:val="28"/>
          <w:szCs w:val="28"/>
        </w:rPr>
        <w:t>В 1941 году было принято решение о переименовании площади в Колхозную, но это название не закрепилось по причине войны. В 1950-х годах было реконструировано покрытие Рыночной площади, которую разделили газоном, расположенным по оси проспекта Ленина</w:t>
      </w:r>
    </w:p>
    <w:p w14:paraId="49D869B5" w14:textId="77777777" w:rsidR="005678A6" w:rsidRDefault="006D2A1A" w:rsidP="005678A6">
      <w:pPr>
        <w:rPr>
          <w:rFonts w:ascii="Times New Roman" w:hAnsi="Times New Roman" w:cs="Times New Roman"/>
          <w:sz w:val="28"/>
          <w:szCs w:val="28"/>
        </w:rPr>
      </w:pPr>
      <w:r w:rsidRPr="00EC2E70">
        <w:rPr>
          <w:rFonts w:ascii="Times New Roman" w:eastAsia="Times New Roman" w:hAnsi="Times New Roman" w:cs="Times New Roman"/>
          <w:sz w:val="28"/>
          <w:u w:val="single"/>
        </w:rPr>
        <w:t>Речь экскурсовода на остановке</w:t>
      </w:r>
      <w:r w:rsidRPr="00271C53">
        <w:rPr>
          <w:rFonts w:ascii="Times New Roman" w:eastAsia="Times New Roman" w:hAnsi="Times New Roman" w:cs="Times New Roman"/>
          <w:sz w:val="28"/>
        </w:rPr>
        <w:t>:</w:t>
      </w:r>
      <w:r w:rsidR="005678A6" w:rsidRPr="005678A6">
        <w:rPr>
          <w:rFonts w:ascii="Times New Roman" w:hAnsi="Times New Roman" w:cs="Times New Roman"/>
          <w:sz w:val="28"/>
          <w:szCs w:val="28"/>
        </w:rPr>
        <w:t xml:space="preserve"> </w:t>
      </w:r>
    </w:p>
    <w:p w14:paraId="3C1F1C8B" w14:textId="0D81DBC2" w:rsidR="005678A6" w:rsidRPr="004D1EAE" w:rsidRDefault="005678A6" w:rsidP="00EC2E70">
      <w:pPr>
        <w:spacing w:line="360" w:lineRule="auto"/>
        <w:jc w:val="both"/>
        <w:rPr>
          <w:rFonts w:ascii="Times New Roman" w:hAnsi="Times New Roman" w:cs="Times New Roman"/>
          <w:sz w:val="28"/>
          <w:szCs w:val="28"/>
        </w:rPr>
      </w:pPr>
      <w:r w:rsidRPr="004D1EAE">
        <w:rPr>
          <w:rFonts w:ascii="Times New Roman" w:hAnsi="Times New Roman" w:cs="Times New Roman"/>
          <w:sz w:val="28"/>
          <w:szCs w:val="28"/>
        </w:rPr>
        <w:t xml:space="preserve">Образована в конце XIX века на месте разобранных укреплений Рогатой крепости. Напоминанием о старинной городской стене остаются Круглая башня, оказавшаяся на краю новой площади, а также цветная кладка камня в западном углу площади, повторяющая местоположение бывшей стены. </w:t>
      </w:r>
      <w:bookmarkStart w:id="9" w:name="_Hlk98966259"/>
      <w:r w:rsidRPr="004D1EAE">
        <w:rPr>
          <w:rFonts w:ascii="Times New Roman" w:hAnsi="Times New Roman" w:cs="Times New Roman"/>
          <w:sz w:val="28"/>
          <w:szCs w:val="28"/>
        </w:rPr>
        <w:t xml:space="preserve">К 1865 </w:t>
      </w:r>
      <w:r w:rsidRPr="004D1EAE">
        <w:rPr>
          <w:rFonts w:ascii="Times New Roman" w:hAnsi="Times New Roman" w:cs="Times New Roman"/>
          <w:sz w:val="28"/>
          <w:szCs w:val="28"/>
        </w:rPr>
        <w:lastRenderedPageBreak/>
        <w:t xml:space="preserve">году площадь занимала около половины нынешней территории, а современные границы приобрела в 1880-х годах, когда была расширена до набережной бухты </w:t>
      </w:r>
      <w:proofErr w:type="spellStart"/>
      <w:r w:rsidRPr="004D1EAE">
        <w:rPr>
          <w:rFonts w:ascii="Times New Roman" w:hAnsi="Times New Roman" w:cs="Times New Roman"/>
          <w:sz w:val="28"/>
          <w:szCs w:val="28"/>
        </w:rPr>
        <w:t>Салакка</w:t>
      </w:r>
      <w:proofErr w:type="spellEnd"/>
      <w:r w:rsidRPr="004D1EAE">
        <w:rPr>
          <w:rFonts w:ascii="Times New Roman" w:hAnsi="Times New Roman" w:cs="Times New Roman"/>
          <w:sz w:val="28"/>
          <w:szCs w:val="28"/>
        </w:rPr>
        <w:t>-Лахти</w:t>
      </w:r>
      <w:bookmarkEnd w:id="9"/>
      <w:r w:rsidRPr="004D1EAE">
        <w:rPr>
          <w:rFonts w:ascii="Times New Roman" w:hAnsi="Times New Roman" w:cs="Times New Roman"/>
          <w:sz w:val="28"/>
          <w:szCs w:val="28"/>
        </w:rPr>
        <w:t xml:space="preserve">. Площадь, вымощенная булыжником и брусчаткой, всегда использовалась для рыночной торговли (в настоящее время главным образом сувенирами или изделиями местных мастеров, в праздничные дни там проходят ярмарки). Первоначально в южной части площади в будние дни торговали крестьяне из окрестностей Выборга, устанавливавшие на пронумерованных на граните торговых местах возы и столики с продуктами. В северной части площади, у набережной, размещались рыбные ряды. После сноса городских укреплений на краю площади оказалось здание старейшей финляндской аптеки, открытой в 1689 году (ул. Красноармейская, 17). Фасад аптеки, перестроенный в 1880 году по проекту архитектора Ф. </w:t>
      </w:r>
      <w:proofErr w:type="spellStart"/>
      <w:r w:rsidRPr="004D1EAE">
        <w:rPr>
          <w:rFonts w:ascii="Times New Roman" w:hAnsi="Times New Roman" w:cs="Times New Roman"/>
          <w:sz w:val="28"/>
          <w:szCs w:val="28"/>
        </w:rPr>
        <w:t>Пациуса</w:t>
      </w:r>
      <w:proofErr w:type="spellEnd"/>
      <w:r w:rsidRPr="004D1EAE">
        <w:rPr>
          <w:rFonts w:ascii="Times New Roman" w:hAnsi="Times New Roman" w:cs="Times New Roman"/>
          <w:sz w:val="28"/>
          <w:szCs w:val="28"/>
        </w:rPr>
        <w:t xml:space="preserve">, сохранил изгиб, оставшийся от старинной уличной планировки, сложившейся задолго до формирования площади. В 1860 году по проекту архитектора Й. </w:t>
      </w:r>
      <w:proofErr w:type="spellStart"/>
      <w:r w:rsidRPr="004D1EAE">
        <w:rPr>
          <w:rFonts w:ascii="Times New Roman" w:hAnsi="Times New Roman" w:cs="Times New Roman"/>
          <w:sz w:val="28"/>
          <w:szCs w:val="28"/>
        </w:rPr>
        <w:t>Йоханссона</w:t>
      </w:r>
      <w:proofErr w:type="spellEnd"/>
      <w:r w:rsidRPr="004D1EAE">
        <w:rPr>
          <w:rFonts w:ascii="Times New Roman" w:hAnsi="Times New Roman" w:cs="Times New Roman"/>
          <w:sz w:val="28"/>
          <w:szCs w:val="28"/>
        </w:rPr>
        <w:t xml:space="preserve"> на участке, принадлежавшем семейству </w:t>
      </w:r>
      <w:proofErr w:type="spellStart"/>
      <w:r w:rsidRPr="004D1EAE">
        <w:rPr>
          <w:rFonts w:ascii="Times New Roman" w:hAnsi="Times New Roman" w:cs="Times New Roman"/>
          <w:sz w:val="28"/>
          <w:szCs w:val="28"/>
        </w:rPr>
        <w:t>Теслефф</w:t>
      </w:r>
      <w:proofErr w:type="spellEnd"/>
      <w:r w:rsidRPr="004D1EAE">
        <w:rPr>
          <w:rFonts w:ascii="Times New Roman" w:hAnsi="Times New Roman" w:cs="Times New Roman"/>
          <w:sz w:val="28"/>
          <w:szCs w:val="28"/>
        </w:rPr>
        <w:t xml:space="preserve"> (Теслевых), был построен жилой дом (ул. Северный Вал, 21), в котором жил известный финский художник Хуго </w:t>
      </w:r>
      <w:proofErr w:type="spellStart"/>
      <w:r w:rsidRPr="004D1EAE">
        <w:rPr>
          <w:rFonts w:ascii="Times New Roman" w:hAnsi="Times New Roman" w:cs="Times New Roman"/>
          <w:sz w:val="28"/>
          <w:szCs w:val="28"/>
        </w:rPr>
        <w:t>Симберг</w:t>
      </w:r>
      <w:proofErr w:type="spellEnd"/>
      <w:r w:rsidRPr="004D1EAE">
        <w:rPr>
          <w:rFonts w:ascii="Times New Roman" w:hAnsi="Times New Roman" w:cs="Times New Roman"/>
          <w:sz w:val="28"/>
          <w:szCs w:val="28"/>
        </w:rPr>
        <w:t xml:space="preserve">; на первом этаже находились подразделения управления полиции. Вообще в зданиях, сформировавших площадь, преимущественно разместились учреждения и организации. Главным фасадом на площадь выходит здание крытого городского рынка с часовой башенкой (ул. Северный Вал, 2), построенное в 1904-1905 годах по проекту архитектора Карла </w:t>
      </w:r>
      <w:proofErr w:type="spellStart"/>
      <w:r w:rsidRPr="004D1EAE">
        <w:rPr>
          <w:rFonts w:ascii="Times New Roman" w:hAnsi="Times New Roman" w:cs="Times New Roman"/>
          <w:sz w:val="28"/>
          <w:szCs w:val="28"/>
        </w:rPr>
        <w:t>Сегерштадта</w:t>
      </w:r>
      <w:proofErr w:type="spellEnd"/>
      <w:r w:rsidRPr="004D1EAE">
        <w:rPr>
          <w:rFonts w:ascii="Times New Roman" w:hAnsi="Times New Roman" w:cs="Times New Roman"/>
          <w:sz w:val="28"/>
          <w:szCs w:val="28"/>
        </w:rPr>
        <w:t xml:space="preserve"> (1873 -1931) на месте башни </w:t>
      </w:r>
      <w:proofErr w:type="spellStart"/>
      <w:r w:rsidRPr="004D1EAE">
        <w:rPr>
          <w:rFonts w:ascii="Times New Roman" w:hAnsi="Times New Roman" w:cs="Times New Roman"/>
          <w:sz w:val="28"/>
          <w:szCs w:val="28"/>
        </w:rPr>
        <w:t>Лакамунды</w:t>
      </w:r>
      <w:proofErr w:type="spellEnd"/>
      <w:r w:rsidRPr="004D1EAE">
        <w:rPr>
          <w:rFonts w:ascii="Times New Roman" w:hAnsi="Times New Roman" w:cs="Times New Roman"/>
          <w:sz w:val="28"/>
          <w:szCs w:val="28"/>
        </w:rPr>
        <w:t xml:space="preserve"> в стиле национального романтизма. В начале XX века данный рынок считался самым крупным в Скандинавии. Помимо рынка, на ней возведено два банковских здания. В одном из них – бывшем банке Северных стран (в стиле неоренессанса, архитектор Вальдемар </w:t>
      </w:r>
      <w:proofErr w:type="spellStart"/>
      <w:r w:rsidRPr="004D1EAE">
        <w:rPr>
          <w:rFonts w:ascii="Times New Roman" w:hAnsi="Times New Roman" w:cs="Times New Roman"/>
          <w:sz w:val="28"/>
          <w:szCs w:val="28"/>
        </w:rPr>
        <w:t>Аспелин</w:t>
      </w:r>
      <w:proofErr w:type="spellEnd"/>
      <w:r w:rsidRPr="004D1EAE">
        <w:rPr>
          <w:rFonts w:ascii="Times New Roman" w:hAnsi="Times New Roman" w:cs="Times New Roman"/>
          <w:sz w:val="28"/>
          <w:szCs w:val="28"/>
        </w:rPr>
        <w:t xml:space="preserve">, – 1900 год (Пионерская ул., 4) длительное время располагалось центральное отделение Выборг-Банка; в бывшем отделении банка Финляндии, в стиле неоготики, архитектор Карл Густав </w:t>
      </w:r>
      <w:proofErr w:type="spellStart"/>
      <w:r w:rsidRPr="004D1EAE">
        <w:rPr>
          <w:rFonts w:ascii="Times New Roman" w:hAnsi="Times New Roman" w:cs="Times New Roman"/>
          <w:sz w:val="28"/>
          <w:szCs w:val="28"/>
        </w:rPr>
        <w:t>Нюстрём</w:t>
      </w:r>
      <w:proofErr w:type="spellEnd"/>
      <w:r w:rsidRPr="004D1EAE">
        <w:rPr>
          <w:rFonts w:ascii="Times New Roman" w:hAnsi="Times New Roman" w:cs="Times New Roman"/>
          <w:sz w:val="28"/>
          <w:szCs w:val="28"/>
        </w:rPr>
        <w:t>, 1910 год (проспект Ленина, 2) размещаются подразделения городской администрации. Во время советско-</w:t>
      </w:r>
      <w:r w:rsidRPr="004D1EAE">
        <w:rPr>
          <w:rFonts w:ascii="Times New Roman" w:hAnsi="Times New Roman" w:cs="Times New Roman"/>
          <w:sz w:val="28"/>
          <w:szCs w:val="28"/>
        </w:rPr>
        <w:lastRenderedPageBreak/>
        <w:t>финских войн (1939-1940, 1941-1944) здания, окружающие площадь, были частично разрушены, но в послевоенные годы реконструированы. Не сохранилось здание гостиницы «Выборг» с магазинами и рестораном, занимавшее угловой участок на Прогонной улице. В 1912-1957 годах через площадь проходил маршрут выборгского трамвая, а в 1930-х-1980-х годах (с перерывами) в северо-восточной части площади размещалась конечная станция пригородных автобусов. В 1941 году было принято решение о переименовании площади в Колхозную, но это название не закрепилось по причине войны. В 1950-х годах было реконструировано покрытие Рыночной площади, которую разделили газоном, расположенным по оси проспекта Ленина. К началу XXI века на месте бывшей автобусной остановки был построен деловой центр «Виктория» с гостиницей и ресторанами (наб. 40 -летия ВЛКСМ, 1). На площади проводятся мероприятия, посвящённые городским праздникам и фестивалям.</w:t>
      </w:r>
    </w:p>
    <w:p w14:paraId="7E541F2E" w14:textId="77777777" w:rsidR="00287EFE" w:rsidRDefault="00287EFE" w:rsidP="00287EFE">
      <w:pPr>
        <w:spacing w:line="360" w:lineRule="auto"/>
        <w:contextualSpacing/>
        <w:jc w:val="both"/>
        <w:rPr>
          <w:rFonts w:ascii="Times New Roman" w:eastAsia="Times New Roman" w:hAnsi="Times New Roman" w:cs="Times New Roman"/>
          <w:b/>
          <w:sz w:val="28"/>
        </w:rPr>
      </w:pPr>
    </w:p>
    <w:p w14:paraId="50744C88" w14:textId="3DFF184D" w:rsidR="005678A6" w:rsidRPr="00271C53" w:rsidRDefault="005678A6" w:rsidP="00287EFE">
      <w:pPr>
        <w:spacing w:line="360" w:lineRule="auto"/>
        <w:contextualSpacing/>
        <w:jc w:val="both"/>
        <w:rPr>
          <w:rFonts w:ascii="Times New Roman" w:eastAsia="Times New Roman" w:hAnsi="Times New Roman" w:cs="Times New Roman"/>
          <w:b/>
          <w:sz w:val="28"/>
        </w:rPr>
      </w:pPr>
      <w:r w:rsidRPr="00271C53">
        <w:rPr>
          <w:rFonts w:ascii="Times New Roman" w:eastAsia="Times New Roman" w:hAnsi="Times New Roman" w:cs="Times New Roman"/>
          <w:b/>
          <w:sz w:val="28"/>
        </w:rPr>
        <w:t>1</w:t>
      </w:r>
      <w:r w:rsidR="0097626C">
        <w:rPr>
          <w:rFonts w:ascii="Times New Roman" w:eastAsia="Times New Roman" w:hAnsi="Times New Roman" w:cs="Times New Roman"/>
          <w:b/>
          <w:sz w:val="28"/>
        </w:rPr>
        <w:t>0</w:t>
      </w:r>
      <w:r w:rsidRPr="00271C53">
        <w:rPr>
          <w:rFonts w:ascii="Times New Roman" w:eastAsia="Times New Roman" w:hAnsi="Times New Roman" w:cs="Times New Roman"/>
          <w:b/>
          <w:sz w:val="28"/>
        </w:rPr>
        <w:t>.</w:t>
      </w:r>
      <w:r w:rsidR="0097626C">
        <w:rPr>
          <w:rFonts w:ascii="Times New Roman" w:eastAsia="Times New Roman" w:hAnsi="Times New Roman" w:cs="Times New Roman"/>
          <w:b/>
          <w:sz w:val="28"/>
        </w:rPr>
        <w:t>4</w:t>
      </w:r>
      <w:r w:rsidR="0045568C">
        <w:rPr>
          <w:rFonts w:ascii="Times New Roman" w:eastAsia="Times New Roman" w:hAnsi="Times New Roman" w:cs="Times New Roman"/>
          <w:b/>
          <w:sz w:val="28"/>
        </w:rPr>
        <w:t>5</w:t>
      </w:r>
      <w:r w:rsidRPr="00271C53">
        <w:rPr>
          <w:rFonts w:ascii="Times New Roman" w:eastAsia="Times New Roman" w:hAnsi="Times New Roman" w:cs="Times New Roman"/>
          <w:b/>
          <w:sz w:val="28"/>
        </w:rPr>
        <w:t xml:space="preserve"> </w:t>
      </w:r>
      <w:r w:rsidR="0045568C">
        <w:rPr>
          <w:rFonts w:ascii="Times New Roman" w:eastAsia="Times New Roman" w:hAnsi="Times New Roman" w:cs="Times New Roman"/>
          <w:b/>
          <w:sz w:val="28"/>
        </w:rPr>
        <w:t xml:space="preserve">Петровская площадь </w:t>
      </w:r>
    </w:p>
    <w:p w14:paraId="11EF0261" w14:textId="66027A04" w:rsidR="006D2A1A" w:rsidRDefault="006D2A1A" w:rsidP="006D2A1A">
      <w:pPr>
        <w:spacing w:after="0" w:line="360" w:lineRule="auto"/>
        <w:jc w:val="both"/>
        <w:rPr>
          <w:rFonts w:ascii="Times New Roman" w:eastAsia="Times New Roman" w:hAnsi="Times New Roman" w:cs="Times New Roman"/>
          <w:sz w:val="28"/>
        </w:rPr>
      </w:pPr>
      <w:r w:rsidRPr="00EC2E70">
        <w:rPr>
          <w:rFonts w:ascii="Times New Roman" w:eastAsia="Times New Roman" w:hAnsi="Times New Roman" w:cs="Times New Roman"/>
          <w:sz w:val="28"/>
          <w:szCs w:val="28"/>
          <w:u w:val="single"/>
        </w:rPr>
        <w:t>Основные объекты</w:t>
      </w:r>
      <w:r w:rsidRPr="00271C53">
        <w:rPr>
          <w:rFonts w:ascii="Times New Roman" w:eastAsia="Times New Roman" w:hAnsi="Times New Roman" w:cs="Times New Roman"/>
          <w:sz w:val="28"/>
          <w:szCs w:val="28"/>
        </w:rPr>
        <w:t>:</w:t>
      </w:r>
      <w:r w:rsidR="0045568C">
        <w:rPr>
          <w:rFonts w:ascii="Times New Roman" w:eastAsia="Times New Roman" w:hAnsi="Times New Roman" w:cs="Times New Roman"/>
          <w:sz w:val="28"/>
          <w:szCs w:val="28"/>
        </w:rPr>
        <w:t xml:space="preserve"> Якорь, Ан</w:t>
      </w:r>
      <w:r w:rsidR="00EC2E70">
        <w:rPr>
          <w:rFonts w:ascii="Times New Roman" w:eastAsia="Times New Roman" w:hAnsi="Times New Roman" w:cs="Times New Roman"/>
          <w:sz w:val="28"/>
          <w:szCs w:val="28"/>
        </w:rPr>
        <w:t>не</w:t>
      </w:r>
      <w:r w:rsidR="0045568C">
        <w:rPr>
          <w:rFonts w:ascii="Times New Roman" w:eastAsia="Times New Roman" w:hAnsi="Times New Roman" w:cs="Times New Roman"/>
          <w:sz w:val="28"/>
          <w:szCs w:val="28"/>
        </w:rPr>
        <w:t>нские укреплени</w:t>
      </w:r>
      <w:r w:rsidR="00EC2E70">
        <w:rPr>
          <w:rFonts w:ascii="Times New Roman" w:eastAsia="Times New Roman" w:hAnsi="Times New Roman" w:cs="Times New Roman"/>
          <w:sz w:val="28"/>
          <w:szCs w:val="28"/>
        </w:rPr>
        <w:t>я</w:t>
      </w:r>
      <w:r w:rsidR="0045568C">
        <w:rPr>
          <w:rFonts w:ascii="Times New Roman" w:eastAsia="Times New Roman" w:hAnsi="Times New Roman" w:cs="Times New Roman"/>
          <w:sz w:val="28"/>
          <w:szCs w:val="28"/>
        </w:rPr>
        <w:t xml:space="preserve">, Крепостной мост, </w:t>
      </w:r>
      <w:r w:rsidR="0045568C" w:rsidRPr="004D1EAE">
        <w:rPr>
          <w:rFonts w:ascii="Times New Roman" w:hAnsi="Times New Roman" w:cs="Times New Roman"/>
          <w:sz w:val="28"/>
          <w:szCs w:val="28"/>
        </w:rPr>
        <w:t>памятник генерал-адмиралу Ф.М. Апраксину</w:t>
      </w:r>
      <w:r w:rsidR="0045568C">
        <w:rPr>
          <w:rFonts w:ascii="Times New Roman" w:hAnsi="Times New Roman" w:cs="Times New Roman"/>
          <w:sz w:val="28"/>
          <w:szCs w:val="28"/>
        </w:rPr>
        <w:t>.</w:t>
      </w:r>
    </w:p>
    <w:p w14:paraId="193AEFD3" w14:textId="49DE389B" w:rsidR="006D2A1A" w:rsidRDefault="006D2A1A" w:rsidP="006D2A1A">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sz w:val="28"/>
          <w:szCs w:val="28"/>
          <w:u w:val="single"/>
        </w:rPr>
        <w:t>Ключевые понятия</w:t>
      </w:r>
      <w:r w:rsidR="00287EFE" w:rsidRPr="00EC2E70">
        <w:rPr>
          <w:rFonts w:ascii="Times New Roman" w:eastAsia="Times New Roman" w:hAnsi="Times New Roman" w:cs="Times New Roman"/>
          <w:sz w:val="28"/>
          <w:szCs w:val="28"/>
          <w:u w:val="single"/>
        </w:rPr>
        <w:t xml:space="preserve"> и даты</w:t>
      </w:r>
      <w:r w:rsidRPr="00271C53">
        <w:rPr>
          <w:rFonts w:ascii="Times New Roman" w:eastAsia="Times New Roman" w:hAnsi="Times New Roman" w:cs="Times New Roman"/>
          <w:sz w:val="28"/>
          <w:szCs w:val="28"/>
        </w:rPr>
        <w:t>:</w:t>
      </w:r>
      <w:r w:rsidR="0045568C" w:rsidRPr="0045568C">
        <w:rPr>
          <w:rFonts w:ascii="Times New Roman" w:hAnsi="Times New Roman" w:cs="Times New Roman"/>
          <w:sz w:val="28"/>
          <w:szCs w:val="28"/>
        </w:rPr>
        <w:t xml:space="preserve"> </w:t>
      </w:r>
      <w:r w:rsidR="0045568C" w:rsidRPr="004D1EAE">
        <w:rPr>
          <w:rFonts w:ascii="Times New Roman" w:hAnsi="Times New Roman" w:cs="Times New Roman"/>
          <w:sz w:val="28"/>
          <w:szCs w:val="28"/>
        </w:rPr>
        <w:t xml:space="preserve">В 1773 году по проекту архитектора К.И. </w:t>
      </w:r>
      <w:proofErr w:type="spellStart"/>
      <w:r w:rsidR="0045568C" w:rsidRPr="004D1EAE">
        <w:rPr>
          <w:rFonts w:ascii="Times New Roman" w:hAnsi="Times New Roman" w:cs="Times New Roman"/>
          <w:sz w:val="28"/>
          <w:szCs w:val="28"/>
        </w:rPr>
        <w:t>Шпекле</w:t>
      </w:r>
      <w:proofErr w:type="spellEnd"/>
      <w:r w:rsidR="0045568C" w:rsidRPr="004D1EAE">
        <w:rPr>
          <w:rFonts w:ascii="Times New Roman" w:hAnsi="Times New Roman" w:cs="Times New Roman"/>
          <w:sz w:val="28"/>
          <w:szCs w:val="28"/>
        </w:rPr>
        <w:t xml:space="preserve"> деревянные здания инженерной команды были заменены каменными в стиле классицизма</w:t>
      </w:r>
      <w:r w:rsidR="0045568C">
        <w:rPr>
          <w:rFonts w:ascii="Times New Roman" w:hAnsi="Times New Roman" w:cs="Times New Roman"/>
          <w:sz w:val="28"/>
          <w:szCs w:val="28"/>
        </w:rPr>
        <w:t>.</w:t>
      </w:r>
      <w:r w:rsidR="0045568C" w:rsidRPr="0045568C">
        <w:rPr>
          <w:rFonts w:ascii="Times New Roman" w:hAnsi="Times New Roman" w:cs="Times New Roman"/>
          <w:sz w:val="28"/>
          <w:szCs w:val="28"/>
        </w:rPr>
        <w:t xml:space="preserve"> </w:t>
      </w:r>
      <w:r w:rsidR="0045568C" w:rsidRPr="004D1EAE">
        <w:rPr>
          <w:rFonts w:ascii="Times New Roman" w:hAnsi="Times New Roman" w:cs="Times New Roman"/>
          <w:sz w:val="28"/>
          <w:szCs w:val="28"/>
        </w:rPr>
        <w:t xml:space="preserve">В революционные годы (1917-1918) в доме </w:t>
      </w:r>
      <w:proofErr w:type="spellStart"/>
      <w:r w:rsidR="0045568C" w:rsidRPr="004D1EAE">
        <w:rPr>
          <w:rFonts w:ascii="Times New Roman" w:hAnsi="Times New Roman" w:cs="Times New Roman"/>
          <w:sz w:val="28"/>
          <w:szCs w:val="28"/>
        </w:rPr>
        <w:t>Мендта</w:t>
      </w:r>
      <w:proofErr w:type="spellEnd"/>
      <w:r w:rsidR="0045568C" w:rsidRPr="004D1EAE">
        <w:rPr>
          <w:rFonts w:ascii="Times New Roman" w:hAnsi="Times New Roman" w:cs="Times New Roman"/>
          <w:sz w:val="28"/>
          <w:szCs w:val="28"/>
        </w:rPr>
        <w:t xml:space="preserve"> располагались Выборгский комитет РСДРП(б) и редакция большевистской газеты «Знамя борьбы».</w:t>
      </w:r>
      <w:r w:rsidR="00D12867" w:rsidRPr="00D12867">
        <w:rPr>
          <w:rFonts w:ascii="Times New Roman" w:hAnsi="Times New Roman" w:cs="Times New Roman"/>
          <w:sz w:val="28"/>
          <w:szCs w:val="28"/>
        </w:rPr>
        <w:t xml:space="preserve"> </w:t>
      </w:r>
      <w:r w:rsidR="00D12867" w:rsidRPr="004D1EAE">
        <w:rPr>
          <w:rFonts w:ascii="Times New Roman" w:hAnsi="Times New Roman" w:cs="Times New Roman"/>
          <w:sz w:val="28"/>
          <w:szCs w:val="28"/>
        </w:rPr>
        <w:t>В конце 19 века в доме располагалась первая в Выборге русскоязычная школа.</w:t>
      </w:r>
      <w:r w:rsidR="00D12867">
        <w:rPr>
          <w:rFonts w:ascii="Times New Roman" w:hAnsi="Times New Roman" w:cs="Times New Roman"/>
          <w:sz w:val="28"/>
          <w:szCs w:val="28"/>
        </w:rPr>
        <w:t xml:space="preserve"> </w:t>
      </w:r>
      <w:r w:rsidR="00D12867" w:rsidRPr="004D1EAE">
        <w:rPr>
          <w:rFonts w:ascii="Times New Roman" w:hAnsi="Times New Roman" w:cs="Times New Roman"/>
          <w:sz w:val="28"/>
          <w:szCs w:val="28"/>
        </w:rPr>
        <w:t>В 1996 году на клумбе разместили закладной камень с надписью: «Здесь будет памятник сооружён в честь 300-летия Российского Флота».</w:t>
      </w:r>
    </w:p>
    <w:p w14:paraId="5013749A" w14:textId="160AC9C7" w:rsidR="0045568C" w:rsidRPr="004D1EAE" w:rsidRDefault="006D2A1A" w:rsidP="00EC2E70">
      <w:pPr>
        <w:spacing w:line="360" w:lineRule="auto"/>
        <w:jc w:val="both"/>
        <w:rPr>
          <w:rFonts w:ascii="Times New Roman" w:hAnsi="Times New Roman" w:cs="Times New Roman"/>
          <w:sz w:val="28"/>
          <w:szCs w:val="28"/>
        </w:rPr>
      </w:pPr>
      <w:r w:rsidRPr="00EC2E70">
        <w:rPr>
          <w:rFonts w:ascii="Times New Roman" w:eastAsia="Times New Roman" w:hAnsi="Times New Roman" w:cs="Times New Roman"/>
          <w:sz w:val="28"/>
          <w:u w:val="single"/>
        </w:rPr>
        <w:t>Речь экскурсовода на остановке</w:t>
      </w:r>
      <w:r w:rsidRPr="00271C53">
        <w:rPr>
          <w:rFonts w:ascii="Times New Roman" w:eastAsia="Times New Roman" w:hAnsi="Times New Roman" w:cs="Times New Roman"/>
          <w:sz w:val="28"/>
        </w:rPr>
        <w:t>:</w:t>
      </w:r>
      <w:r w:rsidR="0045568C" w:rsidRPr="0045568C">
        <w:rPr>
          <w:rFonts w:ascii="Times New Roman" w:hAnsi="Times New Roman" w:cs="Times New Roman"/>
          <w:sz w:val="28"/>
          <w:szCs w:val="28"/>
        </w:rPr>
        <w:t xml:space="preserve"> </w:t>
      </w:r>
      <w:r w:rsidR="0045568C" w:rsidRPr="004D1EAE">
        <w:rPr>
          <w:rFonts w:ascii="Times New Roman" w:hAnsi="Times New Roman" w:cs="Times New Roman"/>
          <w:sz w:val="28"/>
          <w:szCs w:val="28"/>
        </w:rPr>
        <w:t xml:space="preserve">Петровская площадь – площадь на территории Аннинских укреплений города Выборга, примыкающая к Петровскому парку и ограниченная Островной улицей, Петровской улицей и </w:t>
      </w:r>
      <w:r w:rsidR="0045568C" w:rsidRPr="004D1EAE">
        <w:rPr>
          <w:rFonts w:ascii="Times New Roman" w:hAnsi="Times New Roman" w:cs="Times New Roman"/>
          <w:sz w:val="28"/>
          <w:szCs w:val="28"/>
        </w:rPr>
        <w:lastRenderedPageBreak/>
        <w:t xml:space="preserve">Петровской набережной. Соединяется Крепостным мостом с другой предмостной площадью – площадью Старой Ратуши. Площадь сформировалась в ходе строительства при императрице Анне Иоанновне Аннинских укреплений в 1740 -х годах в месте соединения улиц, ведущих к мосту. Первоначальную застройку формировали деревянные дома: гостиный двор и здания инженерной команды. В 1773 году по проекту архитектора К.И. </w:t>
      </w:r>
      <w:proofErr w:type="spellStart"/>
      <w:r w:rsidR="0045568C" w:rsidRPr="004D1EAE">
        <w:rPr>
          <w:rFonts w:ascii="Times New Roman" w:hAnsi="Times New Roman" w:cs="Times New Roman"/>
          <w:sz w:val="28"/>
          <w:szCs w:val="28"/>
        </w:rPr>
        <w:t>Шпекле</w:t>
      </w:r>
      <w:proofErr w:type="spellEnd"/>
      <w:r w:rsidR="0045568C" w:rsidRPr="004D1EAE">
        <w:rPr>
          <w:rFonts w:ascii="Times New Roman" w:hAnsi="Times New Roman" w:cs="Times New Roman"/>
          <w:sz w:val="28"/>
          <w:szCs w:val="28"/>
        </w:rPr>
        <w:t xml:space="preserve"> деревянные здания инженерной команды были заменены каменными в стиле классицизма. В них располагались мастерские и квартиры командира и офицеров инженерной команды, а позднее Инженерное управление крепости. В 1847 году архитектором Э.Б. </w:t>
      </w:r>
      <w:proofErr w:type="spellStart"/>
      <w:r w:rsidR="0045568C" w:rsidRPr="004D1EAE">
        <w:rPr>
          <w:rFonts w:ascii="Times New Roman" w:hAnsi="Times New Roman" w:cs="Times New Roman"/>
          <w:sz w:val="28"/>
          <w:szCs w:val="28"/>
        </w:rPr>
        <w:t>Лорманом</w:t>
      </w:r>
      <w:proofErr w:type="spellEnd"/>
      <w:r w:rsidR="0045568C" w:rsidRPr="004D1EAE">
        <w:rPr>
          <w:rFonts w:ascii="Times New Roman" w:hAnsi="Times New Roman" w:cs="Times New Roman"/>
          <w:sz w:val="28"/>
          <w:szCs w:val="28"/>
        </w:rPr>
        <w:t xml:space="preserve"> на месте гостиного двора был спроектирован каменный дом полковника </w:t>
      </w:r>
      <w:proofErr w:type="spellStart"/>
      <w:r w:rsidR="0045568C" w:rsidRPr="004D1EAE">
        <w:rPr>
          <w:rFonts w:ascii="Times New Roman" w:hAnsi="Times New Roman" w:cs="Times New Roman"/>
          <w:sz w:val="28"/>
          <w:szCs w:val="28"/>
        </w:rPr>
        <w:t>Мендта</w:t>
      </w:r>
      <w:proofErr w:type="spellEnd"/>
      <w:r w:rsidR="0045568C" w:rsidRPr="004D1EAE">
        <w:rPr>
          <w:rFonts w:ascii="Times New Roman" w:hAnsi="Times New Roman" w:cs="Times New Roman"/>
          <w:sz w:val="28"/>
          <w:szCs w:val="28"/>
        </w:rPr>
        <w:t xml:space="preserve">. Позднее по проекту Ю.Я. </w:t>
      </w:r>
      <w:proofErr w:type="spellStart"/>
      <w:r w:rsidR="0045568C" w:rsidRPr="004D1EAE">
        <w:rPr>
          <w:rFonts w:ascii="Times New Roman" w:hAnsi="Times New Roman" w:cs="Times New Roman"/>
          <w:sz w:val="28"/>
          <w:szCs w:val="28"/>
        </w:rPr>
        <w:t>Аренберга</w:t>
      </w:r>
      <w:proofErr w:type="spellEnd"/>
      <w:r w:rsidR="0045568C" w:rsidRPr="004D1EAE">
        <w:rPr>
          <w:rFonts w:ascii="Times New Roman" w:hAnsi="Times New Roman" w:cs="Times New Roman"/>
          <w:sz w:val="28"/>
          <w:szCs w:val="28"/>
        </w:rPr>
        <w:t xml:space="preserve"> боковые крылья дома </w:t>
      </w:r>
      <w:proofErr w:type="spellStart"/>
      <w:r w:rsidR="0045568C" w:rsidRPr="004D1EAE">
        <w:rPr>
          <w:rFonts w:ascii="Times New Roman" w:hAnsi="Times New Roman" w:cs="Times New Roman"/>
          <w:sz w:val="28"/>
          <w:szCs w:val="28"/>
        </w:rPr>
        <w:t>Мендта</w:t>
      </w:r>
      <w:proofErr w:type="spellEnd"/>
      <w:r w:rsidR="0045568C" w:rsidRPr="004D1EAE">
        <w:rPr>
          <w:rFonts w:ascii="Times New Roman" w:hAnsi="Times New Roman" w:cs="Times New Roman"/>
          <w:sz w:val="28"/>
          <w:szCs w:val="28"/>
        </w:rPr>
        <w:t xml:space="preserve"> были надстроены до высоты двух этажей, и таким образом была сформирована современная композиция площади. В конце 19 века в доме располагалась первая в Выборге русскоязычная школа. В историю Выборга площадь Святой Анны вошла как место массовых выступлений рабочих и солдат Выборгского гарнизона. В революционные годы (1917-1918) в доме </w:t>
      </w:r>
      <w:proofErr w:type="spellStart"/>
      <w:r w:rsidR="0045568C" w:rsidRPr="004D1EAE">
        <w:rPr>
          <w:rFonts w:ascii="Times New Roman" w:hAnsi="Times New Roman" w:cs="Times New Roman"/>
          <w:sz w:val="28"/>
          <w:szCs w:val="28"/>
        </w:rPr>
        <w:t>Мендта</w:t>
      </w:r>
      <w:proofErr w:type="spellEnd"/>
      <w:r w:rsidR="0045568C" w:rsidRPr="004D1EAE">
        <w:rPr>
          <w:rFonts w:ascii="Times New Roman" w:hAnsi="Times New Roman" w:cs="Times New Roman"/>
          <w:sz w:val="28"/>
          <w:szCs w:val="28"/>
        </w:rPr>
        <w:t xml:space="preserve"> располагались Выборгский комитет РСДРП(б) и редакция большевистской газеты «Знамя борьбы». А в соседнем доме Офицерского собрания размещался Совет рабочих и солдатских депутатов. После провозглашения независимости Финляндии и до </w:t>
      </w:r>
      <w:proofErr w:type="spellStart"/>
      <w:r w:rsidR="0045568C" w:rsidRPr="004D1EAE">
        <w:rPr>
          <w:rFonts w:ascii="Times New Roman" w:hAnsi="Times New Roman" w:cs="Times New Roman"/>
          <w:sz w:val="28"/>
          <w:szCs w:val="28"/>
        </w:rPr>
        <w:t>Советско</w:t>
      </w:r>
      <w:proofErr w:type="spellEnd"/>
      <w:r w:rsidR="0045568C" w:rsidRPr="004D1EAE">
        <w:rPr>
          <w:rFonts w:ascii="Times New Roman" w:hAnsi="Times New Roman" w:cs="Times New Roman"/>
          <w:sz w:val="28"/>
          <w:szCs w:val="28"/>
        </w:rPr>
        <w:t xml:space="preserve"> -финских войн (1939-1944) площадь официально называлась </w:t>
      </w:r>
      <w:proofErr w:type="spellStart"/>
      <w:r w:rsidR="0045568C" w:rsidRPr="004D1EAE">
        <w:rPr>
          <w:rFonts w:ascii="Times New Roman" w:hAnsi="Times New Roman" w:cs="Times New Roman"/>
          <w:sz w:val="28"/>
          <w:szCs w:val="28"/>
        </w:rPr>
        <w:t>Siikaniementori</w:t>
      </w:r>
      <w:proofErr w:type="spellEnd"/>
      <w:r w:rsidR="0045568C" w:rsidRPr="004D1EAE">
        <w:rPr>
          <w:rFonts w:ascii="Times New Roman" w:hAnsi="Times New Roman" w:cs="Times New Roman"/>
          <w:sz w:val="28"/>
          <w:szCs w:val="28"/>
        </w:rPr>
        <w:t xml:space="preserve"> (площадь Сигового Мыса), а с 1945 года получила современное название в честь Петра I, памятник которому установлен на скале, возвышающейся над площадью. В послевоенное время на доме </w:t>
      </w:r>
      <w:proofErr w:type="spellStart"/>
      <w:r w:rsidR="0045568C" w:rsidRPr="004D1EAE">
        <w:rPr>
          <w:rFonts w:ascii="Times New Roman" w:hAnsi="Times New Roman" w:cs="Times New Roman"/>
          <w:sz w:val="28"/>
          <w:szCs w:val="28"/>
        </w:rPr>
        <w:t>Мендта</w:t>
      </w:r>
      <w:proofErr w:type="spellEnd"/>
      <w:r w:rsidR="0045568C" w:rsidRPr="004D1EAE">
        <w:rPr>
          <w:rFonts w:ascii="Times New Roman" w:hAnsi="Times New Roman" w:cs="Times New Roman"/>
          <w:sz w:val="28"/>
          <w:szCs w:val="28"/>
        </w:rPr>
        <w:t xml:space="preserve"> и доме Офицерского собрания были размещены мемориальные доски, повествующие о революционных событиях. На площади разбили клумбу и установили постамент, на котором последовательно сменяли друг друга бюст Сталина (в 1950 -е годы), статуя Советского воина (в 1960 -е годы) и цветочная ваза (в 1970 -1980 -е годы). </w:t>
      </w:r>
      <w:bookmarkStart w:id="10" w:name="_Hlk98966721"/>
      <w:r w:rsidR="0045568C" w:rsidRPr="004D1EAE">
        <w:rPr>
          <w:rFonts w:ascii="Times New Roman" w:hAnsi="Times New Roman" w:cs="Times New Roman"/>
          <w:sz w:val="28"/>
          <w:szCs w:val="28"/>
        </w:rPr>
        <w:t xml:space="preserve">В 1996 году на клумбе разместили закладной камень с надписью: «Здесь будет памятник сооружён в честь 300-летия Российского </w:t>
      </w:r>
      <w:r w:rsidR="0045568C" w:rsidRPr="004D1EAE">
        <w:rPr>
          <w:rFonts w:ascii="Times New Roman" w:hAnsi="Times New Roman" w:cs="Times New Roman"/>
          <w:sz w:val="28"/>
          <w:szCs w:val="28"/>
        </w:rPr>
        <w:lastRenderedPageBreak/>
        <w:t>Флота».</w:t>
      </w:r>
      <w:bookmarkEnd w:id="10"/>
      <w:r w:rsidR="0045568C" w:rsidRPr="004D1EAE">
        <w:rPr>
          <w:rFonts w:ascii="Times New Roman" w:hAnsi="Times New Roman" w:cs="Times New Roman"/>
          <w:sz w:val="28"/>
          <w:szCs w:val="28"/>
        </w:rPr>
        <w:t xml:space="preserve"> Памятник работы группы скульпторов под руководством А.С. Чаркина установили только в 2010 году, приурочив к 300-летию взятия Выборга русскими войсками (это единственный в стране </w:t>
      </w:r>
      <w:bookmarkStart w:id="11" w:name="_Hlk98966632"/>
      <w:r w:rsidR="0045568C" w:rsidRPr="004D1EAE">
        <w:rPr>
          <w:rFonts w:ascii="Times New Roman" w:hAnsi="Times New Roman" w:cs="Times New Roman"/>
          <w:sz w:val="28"/>
          <w:szCs w:val="28"/>
        </w:rPr>
        <w:t>памятник генерал-адмиралу Ф.М. Апраксину</w:t>
      </w:r>
      <w:bookmarkEnd w:id="11"/>
      <w:r w:rsidR="0045568C" w:rsidRPr="004D1EAE">
        <w:rPr>
          <w:rFonts w:ascii="Times New Roman" w:hAnsi="Times New Roman" w:cs="Times New Roman"/>
          <w:sz w:val="28"/>
          <w:szCs w:val="28"/>
        </w:rPr>
        <w:t>, командовавшему войсками при осаде Выборга). Другой достопримечательностью площади стал якорь петровского времени из олонецкого «болотного железа», поднятый со дна Балтийского моря и торжественно установленный 20 июня 2014 года на гранитном постаменте. В 2010 году проведена реконструкция площади, заново уложены гранитные плиты и булыжная мостовая.</w:t>
      </w:r>
    </w:p>
    <w:p w14:paraId="050F280E" w14:textId="156D1D54" w:rsidR="006D2A1A" w:rsidRDefault="006D2A1A" w:rsidP="006D2A1A">
      <w:pPr>
        <w:spacing w:after="0" w:line="360" w:lineRule="auto"/>
        <w:jc w:val="both"/>
        <w:rPr>
          <w:rFonts w:ascii="Times New Roman" w:eastAsia="Times New Roman" w:hAnsi="Times New Roman" w:cs="Times New Roman"/>
          <w:sz w:val="28"/>
        </w:rPr>
      </w:pPr>
    </w:p>
    <w:p w14:paraId="4BA2A865" w14:textId="69E934EE" w:rsidR="00D12867" w:rsidRPr="00271C53" w:rsidRDefault="00D12867" w:rsidP="00D12867">
      <w:pPr>
        <w:spacing w:line="360" w:lineRule="auto"/>
        <w:ind w:firstLine="851"/>
        <w:contextualSpacing/>
        <w:jc w:val="both"/>
        <w:rPr>
          <w:rFonts w:ascii="Times New Roman" w:eastAsia="Times New Roman" w:hAnsi="Times New Roman" w:cs="Times New Roman"/>
          <w:b/>
          <w:sz w:val="28"/>
        </w:rPr>
      </w:pPr>
      <w:r w:rsidRPr="00271C53">
        <w:rPr>
          <w:rFonts w:ascii="Times New Roman" w:eastAsia="Times New Roman" w:hAnsi="Times New Roman" w:cs="Times New Roman"/>
          <w:b/>
          <w:sz w:val="28"/>
        </w:rPr>
        <w:t>11.</w:t>
      </w:r>
      <w:r w:rsidR="0097626C">
        <w:rPr>
          <w:rFonts w:ascii="Times New Roman" w:eastAsia="Times New Roman" w:hAnsi="Times New Roman" w:cs="Times New Roman"/>
          <w:b/>
          <w:sz w:val="28"/>
        </w:rPr>
        <w:t>05</w:t>
      </w:r>
      <w:r w:rsidRPr="00271C53">
        <w:rPr>
          <w:rFonts w:ascii="Times New Roman" w:eastAsia="Times New Roman" w:hAnsi="Times New Roman" w:cs="Times New Roman"/>
          <w:b/>
          <w:sz w:val="28"/>
        </w:rPr>
        <w:t xml:space="preserve"> </w:t>
      </w:r>
      <w:r>
        <w:rPr>
          <w:rFonts w:ascii="Times New Roman" w:eastAsia="Times New Roman" w:hAnsi="Times New Roman" w:cs="Times New Roman"/>
          <w:b/>
          <w:sz w:val="28"/>
        </w:rPr>
        <w:t>Площадь Старой Ратуши</w:t>
      </w:r>
    </w:p>
    <w:p w14:paraId="50A7C20E" w14:textId="3B667A6F" w:rsidR="006D2A1A" w:rsidRDefault="006D2A1A" w:rsidP="006D2A1A">
      <w:pPr>
        <w:spacing w:after="0" w:line="360" w:lineRule="auto"/>
        <w:jc w:val="both"/>
        <w:rPr>
          <w:rFonts w:ascii="Times New Roman" w:eastAsia="Times New Roman" w:hAnsi="Times New Roman" w:cs="Times New Roman"/>
          <w:sz w:val="28"/>
        </w:rPr>
      </w:pPr>
      <w:r w:rsidRPr="00EC2E70">
        <w:rPr>
          <w:rFonts w:ascii="Times New Roman" w:eastAsia="Times New Roman" w:hAnsi="Times New Roman" w:cs="Times New Roman"/>
          <w:sz w:val="28"/>
          <w:szCs w:val="28"/>
          <w:u w:val="single"/>
        </w:rPr>
        <w:t>Основные объекты</w:t>
      </w:r>
      <w:r w:rsidRPr="00271C53">
        <w:rPr>
          <w:rFonts w:ascii="Times New Roman" w:eastAsia="Times New Roman" w:hAnsi="Times New Roman" w:cs="Times New Roman"/>
          <w:sz w:val="28"/>
          <w:szCs w:val="28"/>
        </w:rPr>
        <w:t>:</w:t>
      </w:r>
      <w:r w:rsidR="00D12867" w:rsidRPr="00D12867">
        <w:rPr>
          <w:rFonts w:ascii="Times New Roman" w:hAnsi="Times New Roman" w:cs="Times New Roman"/>
          <w:sz w:val="28"/>
          <w:szCs w:val="28"/>
        </w:rPr>
        <w:t xml:space="preserve"> </w:t>
      </w:r>
      <w:r w:rsidR="00D12867" w:rsidRPr="004D1EAE">
        <w:rPr>
          <w:rFonts w:ascii="Times New Roman" w:hAnsi="Times New Roman" w:cs="Times New Roman"/>
          <w:sz w:val="28"/>
          <w:szCs w:val="28"/>
        </w:rPr>
        <w:t>Статуя «Промышленность» К XIX веку площадь уступила статус главной Соборной площади, получив название площадь Старой Ратуши</w:t>
      </w:r>
      <w:r w:rsidR="00D12867">
        <w:rPr>
          <w:rFonts w:ascii="Times New Roman" w:hAnsi="Times New Roman" w:cs="Times New Roman"/>
          <w:sz w:val="28"/>
          <w:szCs w:val="28"/>
        </w:rPr>
        <w:t xml:space="preserve">. </w:t>
      </w:r>
      <w:r w:rsidR="00180D9D" w:rsidRPr="004D1EAE">
        <w:rPr>
          <w:rFonts w:ascii="Times New Roman" w:hAnsi="Times New Roman" w:cs="Times New Roman"/>
          <w:sz w:val="28"/>
          <w:szCs w:val="28"/>
        </w:rPr>
        <w:t>Городские ворота</w:t>
      </w:r>
      <w:r w:rsidR="00180D9D">
        <w:rPr>
          <w:rFonts w:ascii="Times New Roman" w:hAnsi="Times New Roman" w:cs="Times New Roman"/>
          <w:sz w:val="28"/>
          <w:szCs w:val="28"/>
        </w:rPr>
        <w:t>. Ж</w:t>
      </w:r>
      <w:r w:rsidR="00180D9D" w:rsidRPr="004D1EAE">
        <w:rPr>
          <w:rFonts w:ascii="Times New Roman" w:hAnsi="Times New Roman" w:cs="Times New Roman"/>
          <w:sz w:val="28"/>
          <w:szCs w:val="28"/>
        </w:rPr>
        <w:t>енские статуи: «Промышленность» и «Морская торговля».</w:t>
      </w:r>
      <w:r w:rsidR="00180D9D">
        <w:rPr>
          <w:rFonts w:ascii="Times New Roman" w:hAnsi="Times New Roman" w:cs="Times New Roman"/>
          <w:sz w:val="28"/>
          <w:szCs w:val="28"/>
        </w:rPr>
        <w:t xml:space="preserve"> </w:t>
      </w:r>
      <w:proofErr w:type="spellStart"/>
      <w:r w:rsidR="00180D9D">
        <w:rPr>
          <w:rFonts w:ascii="Times New Roman" w:hAnsi="Times New Roman" w:cs="Times New Roman"/>
          <w:sz w:val="28"/>
          <w:szCs w:val="28"/>
        </w:rPr>
        <w:t>Торгильс</w:t>
      </w:r>
      <w:proofErr w:type="spellEnd"/>
      <w:r w:rsidR="00180D9D">
        <w:rPr>
          <w:rFonts w:ascii="Times New Roman" w:hAnsi="Times New Roman" w:cs="Times New Roman"/>
          <w:sz w:val="28"/>
          <w:szCs w:val="28"/>
        </w:rPr>
        <w:t xml:space="preserve"> </w:t>
      </w:r>
      <w:proofErr w:type="spellStart"/>
      <w:r w:rsidR="00180D9D">
        <w:rPr>
          <w:rFonts w:ascii="Times New Roman" w:hAnsi="Times New Roman" w:cs="Times New Roman"/>
          <w:sz w:val="28"/>
          <w:szCs w:val="28"/>
        </w:rPr>
        <w:t>Кнутссон</w:t>
      </w:r>
      <w:proofErr w:type="spellEnd"/>
      <w:r w:rsidR="00180D9D">
        <w:rPr>
          <w:rFonts w:ascii="Times New Roman" w:hAnsi="Times New Roman" w:cs="Times New Roman"/>
          <w:sz w:val="28"/>
          <w:szCs w:val="28"/>
        </w:rPr>
        <w:t xml:space="preserve">. </w:t>
      </w:r>
    </w:p>
    <w:p w14:paraId="4ECC7E3C" w14:textId="72D1355F" w:rsidR="006D2A1A" w:rsidRDefault="006D2A1A" w:rsidP="006D2A1A">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sz w:val="28"/>
          <w:szCs w:val="28"/>
          <w:u w:val="single"/>
        </w:rPr>
        <w:t>Ключевые понятия</w:t>
      </w:r>
      <w:r w:rsidR="00287EFE" w:rsidRPr="00EC2E70">
        <w:rPr>
          <w:rFonts w:ascii="Times New Roman" w:eastAsia="Times New Roman" w:hAnsi="Times New Roman" w:cs="Times New Roman"/>
          <w:sz w:val="28"/>
          <w:szCs w:val="28"/>
          <w:u w:val="single"/>
        </w:rPr>
        <w:t xml:space="preserve"> и даты</w:t>
      </w:r>
      <w:r w:rsidR="00180D9D" w:rsidRPr="00271C53">
        <w:rPr>
          <w:rFonts w:ascii="Times New Roman" w:eastAsia="Times New Roman" w:hAnsi="Times New Roman" w:cs="Times New Roman"/>
          <w:sz w:val="28"/>
          <w:szCs w:val="28"/>
        </w:rPr>
        <w:t>:</w:t>
      </w:r>
      <w:r w:rsidR="00180D9D" w:rsidRPr="00180D9D">
        <w:rPr>
          <w:rFonts w:ascii="Times New Roman" w:hAnsi="Times New Roman" w:cs="Times New Roman"/>
          <w:sz w:val="28"/>
          <w:szCs w:val="28"/>
        </w:rPr>
        <w:t xml:space="preserve"> </w:t>
      </w:r>
      <w:r w:rsidR="00180D9D">
        <w:rPr>
          <w:rFonts w:ascii="Times New Roman" w:hAnsi="Times New Roman" w:cs="Times New Roman"/>
          <w:sz w:val="28"/>
          <w:szCs w:val="28"/>
        </w:rPr>
        <w:t>Именно</w:t>
      </w:r>
      <w:r w:rsidR="00180D9D" w:rsidRPr="004D1EAE">
        <w:rPr>
          <w:rFonts w:ascii="Times New Roman" w:hAnsi="Times New Roman" w:cs="Times New Roman"/>
          <w:sz w:val="28"/>
          <w:szCs w:val="28"/>
        </w:rPr>
        <w:t xml:space="preserve"> на ней в 1403 году был торжественно зачитан указ шведского короля Эрика Померанского о даровании Выборгу прав города</w:t>
      </w:r>
      <w:r w:rsidR="00180D9D">
        <w:rPr>
          <w:rFonts w:ascii="Times New Roman" w:hAnsi="Times New Roman" w:cs="Times New Roman"/>
          <w:sz w:val="28"/>
          <w:szCs w:val="28"/>
        </w:rPr>
        <w:t>.</w:t>
      </w:r>
      <w:r w:rsidR="00180D9D" w:rsidRPr="00180D9D">
        <w:rPr>
          <w:rFonts w:ascii="Times New Roman" w:hAnsi="Times New Roman" w:cs="Times New Roman"/>
          <w:sz w:val="28"/>
          <w:szCs w:val="28"/>
        </w:rPr>
        <w:t xml:space="preserve"> </w:t>
      </w:r>
      <w:r w:rsidR="00180D9D" w:rsidRPr="004D1EAE">
        <w:rPr>
          <w:rFonts w:ascii="Times New Roman" w:hAnsi="Times New Roman" w:cs="Times New Roman"/>
          <w:sz w:val="28"/>
          <w:szCs w:val="28"/>
        </w:rPr>
        <w:t>В 1772 году в нём останавливалась императрица Екатерина II.</w:t>
      </w:r>
      <w:r w:rsidR="00180D9D">
        <w:rPr>
          <w:rFonts w:ascii="Times New Roman" w:hAnsi="Times New Roman" w:cs="Times New Roman"/>
          <w:sz w:val="28"/>
          <w:szCs w:val="28"/>
        </w:rPr>
        <w:t xml:space="preserve"> </w:t>
      </w:r>
      <w:r w:rsidR="00180D9D" w:rsidRPr="004D1EAE">
        <w:rPr>
          <w:rFonts w:ascii="Times New Roman" w:hAnsi="Times New Roman" w:cs="Times New Roman"/>
          <w:sz w:val="28"/>
          <w:szCs w:val="28"/>
        </w:rPr>
        <w:t>На месте городских ворот в 1870-х годах были установлены аллегорические женские статуи: «Промышленность» и «Морская торговля».</w:t>
      </w:r>
      <w:r w:rsidR="00180D9D" w:rsidRPr="00180D9D">
        <w:rPr>
          <w:rFonts w:ascii="Times New Roman" w:hAnsi="Times New Roman" w:cs="Times New Roman"/>
          <w:sz w:val="28"/>
          <w:szCs w:val="28"/>
        </w:rPr>
        <w:t xml:space="preserve"> </w:t>
      </w:r>
      <w:r w:rsidR="00180D9D" w:rsidRPr="004D1EAE">
        <w:rPr>
          <w:rFonts w:ascii="Times New Roman" w:hAnsi="Times New Roman" w:cs="Times New Roman"/>
          <w:sz w:val="28"/>
          <w:szCs w:val="28"/>
        </w:rPr>
        <w:t xml:space="preserve">С 1929 года, после провозглашения независимости Финляндии и до Советско-финских войн (1939-1944), площадь носила имя </w:t>
      </w:r>
      <w:proofErr w:type="spellStart"/>
      <w:r w:rsidR="00180D9D" w:rsidRPr="004D1EAE">
        <w:rPr>
          <w:rFonts w:ascii="Times New Roman" w:hAnsi="Times New Roman" w:cs="Times New Roman"/>
          <w:sz w:val="28"/>
          <w:szCs w:val="28"/>
        </w:rPr>
        <w:t>Торкеля</w:t>
      </w:r>
      <w:proofErr w:type="spellEnd"/>
      <w:r w:rsidR="00180D9D" w:rsidRPr="004D1EAE">
        <w:rPr>
          <w:rFonts w:ascii="Times New Roman" w:hAnsi="Times New Roman" w:cs="Times New Roman"/>
          <w:sz w:val="28"/>
          <w:szCs w:val="28"/>
        </w:rPr>
        <w:t xml:space="preserve"> </w:t>
      </w:r>
      <w:proofErr w:type="spellStart"/>
      <w:r w:rsidR="00180D9D" w:rsidRPr="004D1EAE">
        <w:rPr>
          <w:rFonts w:ascii="Times New Roman" w:hAnsi="Times New Roman" w:cs="Times New Roman"/>
          <w:sz w:val="28"/>
          <w:szCs w:val="28"/>
        </w:rPr>
        <w:t>Кнутссона</w:t>
      </w:r>
      <w:proofErr w:type="spellEnd"/>
      <w:r w:rsidR="00180D9D" w:rsidRPr="004D1EAE">
        <w:rPr>
          <w:rFonts w:ascii="Times New Roman" w:hAnsi="Times New Roman" w:cs="Times New Roman"/>
          <w:sz w:val="28"/>
          <w:szCs w:val="28"/>
        </w:rPr>
        <w:t>, затем была переименована в Крепостную, а с 2009 года снова называется площадью Старой Ратуши.</w:t>
      </w:r>
    </w:p>
    <w:p w14:paraId="4123F44A" w14:textId="5CF2ED1B" w:rsidR="00D12867" w:rsidRPr="004D1EAE" w:rsidRDefault="006D2A1A" w:rsidP="00EC2E70">
      <w:pPr>
        <w:spacing w:line="360" w:lineRule="auto"/>
        <w:jc w:val="both"/>
        <w:rPr>
          <w:rFonts w:ascii="Times New Roman" w:hAnsi="Times New Roman" w:cs="Times New Roman"/>
          <w:sz w:val="28"/>
          <w:szCs w:val="28"/>
        </w:rPr>
      </w:pPr>
      <w:r w:rsidRPr="00EC2E70">
        <w:rPr>
          <w:rFonts w:ascii="Times New Roman" w:eastAsia="Times New Roman" w:hAnsi="Times New Roman" w:cs="Times New Roman"/>
          <w:sz w:val="28"/>
          <w:u w:val="single"/>
        </w:rPr>
        <w:t xml:space="preserve">Речь экскурсовода на </w:t>
      </w:r>
      <w:r w:rsidR="00D12867" w:rsidRPr="00EC2E70">
        <w:rPr>
          <w:rFonts w:ascii="Times New Roman" w:eastAsia="Times New Roman" w:hAnsi="Times New Roman" w:cs="Times New Roman"/>
          <w:sz w:val="28"/>
          <w:u w:val="single"/>
        </w:rPr>
        <w:t>остановке</w:t>
      </w:r>
      <w:r w:rsidR="00D12867" w:rsidRPr="00271C53">
        <w:rPr>
          <w:rFonts w:ascii="Times New Roman" w:eastAsia="Times New Roman" w:hAnsi="Times New Roman" w:cs="Times New Roman"/>
          <w:sz w:val="28"/>
        </w:rPr>
        <w:t>:</w:t>
      </w:r>
      <w:r w:rsidR="00D12867">
        <w:rPr>
          <w:rFonts w:ascii="Times New Roman" w:hAnsi="Times New Roman" w:cs="Times New Roman"/>
          <w:sz w:val="28"/>
          <w:szCs w:val="28"/>
        </w:rPr>
        <w:t xml:space="preserve"> </w:t>
      </w:r>
      <w:r w:rsidR="00D12867" w:rsidRPr="004D1EAE">
        <w:rPr>
          <w:rFonts w:ascii="Times New Roman" w:hAnsi="Times New Roman" w:cs="Times New Roman"/>
          <w:sz w:val="28"/>
          <w:szCs w:val="28"/>
        </w:rPr>
        <w:t xml:space="preserve">Площадь сформировалась в XIV веке между городским собором и </w:t>
      </w:r>
      <w:proofErr w:type="spellStart"/>
      <w:r w:rsidR="00D12867" w:rsidRPr="004D1EAE">
        <w:rPr>
          <w:rFonts w:ascii="Times New Roman" w:hAnsi="Times New Roman" w:cs="Times New Roman"/>
          <w:sz w:val="28"/>
          <w:szCs w:val="28"/>
        </w:rPr>
        <w:t>Абоским</w:t>
      </w:r>
      <w:proofErr w:type="spellEnd"/>
      <w:r w:rsidR="00D12867" w:rsidRPr="004D1EAE">
        <w:rPr>
          <w:rFonts w:ascii="Times New Roman" w:hAnsi="Times New Roman" w:cs="Times New Roman"/>
          <w:sz w:val="28"/>
          <w:szCs w:val="28"/>
        </w:rPr>
        <w:t xml:space="preserve"> мостом в качестве главной площади города. Считается, что именно на ней в 1403 году был торжественно зачитан указ шведского короля Эрика Померанского о даровании Выборгу прав города. В ходе реализации разработанного в 1639 году инженером А. </w:t>
      </w:r>
      <w:proofErr w:type="spellStart"/>
      <w:r w:rsidR="00D12867" w:rsidRPr="004D1EAE">
        <w:rPr>
          <w:rFonts w:ascii="Times New Roman" w:hAnsi="Times New Roman" w:cs="Times New Roman"/>
          <w:sz w:val="28"/>
          <w:szCs w:val="28"/>
        </w:rPr>
        <w:t>Торстенсоном</w:t>
      </w:r>
      <w:proofErr w:type="spellEnd"/>
      <w:r w:rsidR="00D12867" w:rsidRPr="004D1EAE">
        <w:rPr>
          <w:rFonts w:ascii="Times New Roman" w:hAnsi="Times New Roman" w:cs="Times New Roman"/>
          <w:sz w:val="28"/>
          <w:szCs w:val="28"/>
        </w:rPr>
        <w:t xml:space="preserve"> </w:t>
      </w:r>
      <w:r w:rsidR="00D12867" w:rsidRPr="004D1EAE">
        <w:rPr>
          <w:rFonts w:ascii="Times New Roman" w:hAnsi="Times New Roman" w:cs="Times New Roman"/>
          <w:sz w:val="28"/>
          <w:szCs w:val="28"/>
        </w:rPr>
        <w:lastRenderedPageBreak/>
        <w:t xml:space="preserve">нового городского плана регулярной застройки с заменой деревянных домов каменными площадь приобрела современную форму, близкую к прямоугольной, при этом её размеры сильно сократились и городской собор оказался за пределами площади, на которой было возведено здание ратуши. На плане Выборга 1703 года указано название </w:t>
      </w:r>
      <w:proofErr w:type="spellStart"/>
      <w:r w:rsidR="00D12867" w:rsidRPr="004D1EAE">
        <w:rPr>
          <w:rFonts w:ascii="Times New Roman" w:hAnsi="Times New Roman" w:cs="Times New Roman"/>
          <w:sz w:val="28"/>
          <w:szCs w:val="28"/>
        </w:rPr>
        <w:t>Stads</w:t>
      </w:r>
      <w:proofErr w:type="spellEnd"/>
      <w:r w:rsidR="00D12867" w:rsidRPr="004D1EAE">
        <w:rPr>
          <w:rFonts w:ascii="Times New Roman" w:hAnsi="Times New Roman" w:cs="Times New Roman"/>
          <w:sz w:val="28"/>
          <w:szCs w:val="28"/>
        </w:rPr>
        <w:t xml:space="preserve"> </w:t>
      </w:r>
      <w:proofErr w:type="spellStart"/>
      <w:r w:rsidR="00D12867" w:rsidRPr="004D1EAE">
        <w:rPr>
          <w:rFonts w:ascii="Times New Roman" w:hAnsi="Times New Roman" w:cs="Times New Roman"/>
          <w:sz w:val="28"/>
          <w:szCs w:val="28"/>
        </w:rPr>
        <w:t>Torget</w:t>
      </w:r>
      <w:proofErr w:type="spellEnd"/>
      <w:r w:rsidR="00D12867" w:rsidRPr="004D1EAE">
        <w:rPr>
          <w:rFonts w:ascii="Times New Roman" w:hAnsi="Times New Roman" w:cs="Times New Roman"/>
          <w:sz w:val="28"/>
          <w:szCs w:val="28"/>
        </w:rPr>
        <w:t xml:space="preserve"> («Городская площадь»), однако оно было вытеснено названием Ратушная площадь. В 1776 году по проекту архитектора К.И. </w:t>
      </w:r>
      <w:proofErr w:type="spellStart"/>
      <w:r w:rsidR="00D12867" w:rsidRPr="004D1EAE">
        <w:rPr>
          <w:rFonts w:ascii="Times New Roman" w:hAnsi="Times New Roman" w:cs="Times New Roman"/>
          <w:sz w:val="28"/>
          <w:szCs w:val="28"/>
        </w:rPr>
        <w:t>Шпекле</w:t>
      </w:r>
      <w:proofErr w:type="spellEnd"/>
      <w:r w:rsidR="00D12867" w:rsidRPr="004D1EAE">
        <w:rPr>
          <w:rFonts w:ascii="Times New Roman" w:hAnsi="Times New Roman" w:cs="Times New Roman"/>
          <w:sz w:val="28"/>
          <w:szCs w:val="28"/>
        </w:rPr>
        <w:t xml:space="preserve"> на южной стороне площади у городских ворот было выстроено одноэтажное здание гауптвахты в стиле классицизма, перестроенное в 1857 году в неоготическом стиле. Возведённый купцом А. </w:t>
      </w:r>
      <w:proofErr w:type="spellStart"/>
      <w:r w:rsidR="00D12867" w:rsidRPr="004D1EAE">
        <w:rPr>
          <w:rFonts w:ascii="Times New Roman" w:hAnsi="Times New Roman" w:cs="Times New Roman"/>
          <w:sz w:val="28"/>
          <w:szCs w:val="28"/>
        </w:rPr>
        <w:t>Борхардтом</w:t>
      </w:r>
      <w:proofErr w:type="spellEnd"/>
      <w:r w:rsidR="00D12867" w:rsidRPr="004D1EAE">
        <w:rPr>
          <w:rFonts w:ascii="Times New Roman" w:hAnsi="Times New Roman" w:cs="Times New Roman"/>
          <w:sz w:val="28"/>
          <w:szCs w:val="28"/>
        </w:rPr>
        <w:t xml:space="preserve"> 1650 году на северной стороне площади купеческий дом сменил много владельцев и много раз перестраивался. В 1724 году дом принадлежал М. </w:t>
      </w:r>
      <w:proofErr w:type="spellStart"/>
      <w:r w:rsidR="00D12867" w:rsidRPr="004D1EAE">
        <w:rPr>
          <w:rFonts w:ascii="Times New Roman" w:hAnsi="Times New Roman" w:cs="Times New Roman"/>
          <w:sz w:val="28"/>
          <w:szCs w:val="28"/>
        </w:rPr>
        <w:t>Пюльсе</w:t>
      </w:r>
      <w:proofErr w:type="spellEnd"/>
      <w:r w:rsidR="00D12867" w:rsidRPr="004D1EAE">
        <w:rPr>
          <w:rFonts w:ascii="Times New Roman" w:hAnsi="Times New Roman" w:cs="Times New Roman"/>
          <w:sz w:val="28"/>
          <w:szCs w:val="28"/>
        </w:rPr>
        <w:t xml:space="preserve">, тестю Витуса Беринга, по предположениям исследователей, проживавшего в этом доме в течение пяти месяцев. Затем дом перешёл во владение богатейших Выборг </w:t>
      </w:r>
      <w:proofErr w:type="spellStart"/>
      <w:r w:rsidR="00D12867" w:rsidRPr="004D1EAE">
        <w:rPr>
          <w:rFonts w:ascii="Times New Roman" w:hAnsi="Times New Roman" w:cs="Times New Roman"/>
          <w:sz w:val="28"/>
          <w:szCs w:val="28"/>
        </w:rPr>
        <w:t>ских</w:t>
      </w:r>
      <w:proofErr w:type="spellEnd"/>
      <w:r w:rsidR="00D12867" w:rsidRPr="004D1EAE">
        <w:rPr>
          <w:rFonts w:ascii="Times New Roman" w:hAnsi="Times New Roman" w:cs="Times New Roman"/>
          <w:sz w:val="28"/>
          <w:szCs w:val="28"/>
        </w:rPr>
        <w:t xml:space="preserve"> купцов </w:t>
      </w:r>
      <w:proofErr w:type="spellStart"/>
      <w:r w:rsidR="00D12867" w:rsidRPr="004D1EAE">
        <w:rPr>
          <w:rFonts w:ascii="Times New Roman" w:hAnsi="Times New Roman" w:cs="Times New Roman"/>
          <w:sz w:val="28"/>
          <w:szCs w:val="28"/>
        </w:rPr>
        <w:t>Векрутов</w:t>
      </w:r>
      <w:proofErr w:type="spellEnd"/>
      <w:r w:rsidR="00D12867" w:rsidRPr="004D1EAE">
        <w:rPr>
          <w:rFonts w:ascii="Times New Roman" w:hAnsi="Times New Roman" w:cs="Times New Roman"/>
          <w:sz w:val="28"/>
          <w:szCs w:val="28"/>
        </w:rPr>
        <w:t xml:space="preserve"> (</w:t>
      </w:r>
      <w:proofErr w:type="spellStart"/>
      <w:r w:rsidR="00D12867" w:rsidRPr="004D1EAE">
        <w:rPr>
          <w:rFonts w:ascii="Times New Roman" w:hAnsi="Times New Roman" w:cs="Times New Roman"/>
          <w:sz w:val="28"/>
          <w:szCs w:val="28"/>
        </w:rPr>
        <w:t>Векроотов</w:t>
      </w:r>
      <w:proofErr w:type="spellEnd"/>
      <w:r w:rsidR="00D12867" w:rsidRPr="004D1EAE">
        <w:rPr>
          <w:rFonts w:ascii="Times New Roman" w:hAnsi="Times New Roman" w:cs="Times New Roman"/>
          <w:sz w:val="28"/>
          <w:szCs w:val="28"/>
        </w:rPr>
        <w:t xml:space="preserve">). Здание было одним из самых представительных в городе. В 1772 году в нём останавливалась императрица Екатерина II. Статуя «Промышленность» К XIX веку площадь уступила статус главной Соборной площади, получив название площадь Старой Ратуши. Назначение зданий, формировавших площадь (бывшей ратуши и дома </w:t>
      </w:r>
      <w:proofErr w:type="spellStart"/>
      <w:r w:rsidR="00D12867" w:rsidRPr="004D1EAE">
        <w:rPr>
          <w:rFonts w:ascii="Times New Roman" w:hAnsi="Times New Roman" w:cs="Times New Roman"/>
          <w:sz w:val="28"/>
          <w:szCs w:val="28"/>
        </w:rPr>
        <w:t>Борхардта</w:t>
      </w:r>
      <w:proofErr w:type="spellEnd"/>
      <w:r w:rsidR="00D12867" w:rsidRPr="004D1EAE">
        <w:rPr>
          <w:rFonts w:ascii="Times New Roman" w:hAnsi="Times New Roman" w:cs="Times New Roman"/>
          <w:sz w:val="28"/>
          <w:szCs w:val="28"/>
        </w:rPr>
        <w:t xml:space="preserve">), неоднократно менялось, в отличие от здания гауптвахты, у которого располагался постоянный караул. Городские ворота на ночь запирались, и часовые требовали пропуск у всякого приближающегося к городским стенам. Пост сохранился и после того, как в конце XIX века Выборгская городская стена была разобрана. На месте городских ворот в 1870-х годах были установлены аллегорические женские статуи: «Промышленность» и «Морская торговля». Архитектором Ю.Я. </w:t>
      </w:r>
      <w:proofErr w:type="spellStart"/>
      <w:r w:rsidR="00D12867" w:rsidRPr="004D1EAE">
        <w:rPr>
          <w:rFonts w:ascii="Times New Roman" w:hAnsi="Times New Roman" w:cs="Times New Roman"/>
          <w:sz w:val="28"/>
          <w:szCs w:val="28"/>
        </w:rPr>
        <w:t>Аренбергом</w:t>
      </w:r>
      <w:proofErr w:type="spellEnd"/>
      <w:r w:rsidR="00D12867" w:rsidRPr="004D1EAE">
        <w:rPr>
          <w:rFonts w:ascii="Times New Roman" w:hAnsi="Times New Roman" w:cs="Times New Roman"/>
          <w:sz w:val="28"/>
          <w:szCs w:val="28"/>
        </w:rPr>
        <w:t xml:space="preserve"> был выполнен проект реконструкции площади, предусматривавший установку памятника </w:t>
      </w:r>
      <w:proofErr w:type="spellStart"/>
      <w:r w:rsidR="00D12867" w:rsidRPr="004D1EAE">
        <w:rPr>
          <w:rFonts w:ascii="Times New Roman" w:hAnsi="Times New Roman" w:cs="Times New Roman"/>
          <w:sz w:val="28"/>
          <w:szCs w:val="28"/>
        </w:rPr>
        <w:t>Торгильсу</w:t>
      </w:r>
      <w:proofErr w:type="spellEnd"/>
      <w:r w:rsidR="00D12867" w:rsidRPr="004D1EAE">
        <w:rPr>
          <w:rFonts w:ascii="Times New Roman" w:hAnsi="Times New Roman" w:cs="Times New Roman"/>
          <w:sz w:val="28"/>
          <w:szCs w:val="28"/>
        </w:rPr>
        <w:t xml:space="preserve"> </w:t>
      </w:r>
      <w:proofErr w:type="spellStart"/>
      <w:r w:rsidR="00D12867" w:rsidRPr="004D1EAE">
        <w:rPr>
          <w:rFonts w:ascii="Times New Roman" w:hAnsi="Times New Roman" w:cs="Times New Roman"/>
          <w:sz w:val="28"/>
          <w:szCs w:val="28"/>
        </w:rPr>
        <w:t>Кнутссону</w:t>
      </w:r>
      <w:proofErr w:type="spellEnd"/>
      <w:r w:rsidR="00D12867" w:rsidRPr="004D1EAE">
        <w:rPr>
          <w:rFonts w:ascii="Times New Roman" w:hAnsi="Times New Roman" w:cs="Times New Roman"/>
          <w:sz w:val="28"/>
          <w:szCs w:val="28"/>
        </w:rPr>
        <w:t xml:space="preserve"> работы скульптора Вилле </w:t>
      </w:r>
      <w:proofErr w:type="spellStart"/>
      <w:r w:rsidR="00D12867" w:rsidRPr="004D1EAE">
        <w:rPr>
          <w:rFonts w:ascii="Times New Roman" w:hAnsi="Times New Roman" w:cs="Times New Roman"/>
          <w:sz w:val="28"/>
          <w:szCs w:val="28"/>
        </w:rPr>
        <w:t>Вальгрена</w:t>
      </w:r>
      <w:proofErr w:type="spellEnd"/>
      <w:r w:rsidR="00D12867" w:rsidRPr="004D1EAE">
        <w:rPr>
          <w:rFonts w:ascii="Times New Roman" w:hAnsi="Times New Roman" w:cs="Times New Roman"/>
          <w:sz w:val="28"/>
          <w:szCs w:val="28"/>
        </w:rPr>
        <w:t xml:space="preserve">. Площадь приобрела </w:t>
      </w:r>
      <w:proofErr w:type="spellStart"/>
      <w:r w:rsidR="00D12867" w:rsidRPr="004D1EAE">
        <w:rPr>
          <w:rFonts w:ascii="Times New Roman" w:hAnsi="Times New Roman" w:cs="Times New Roman"/>
          <w:sz w:val="28"/>
          <w:szCs w:val="28"/>
        </w:rPr>
        <w:t>неоренессансный</w:t>
      </w:r>
      <w:proofErr w:type="spellEnd"/>
      <w:r w:rsidR="00D12867" w:rsidRPr="004D1EAE">
        <w:rPr>
          <w:rFonts w:ascii="Times New Roman" w:hAnsi="Times New Roman" w:cs="Times New Roman"/>
          <w:sz w:val="28"/>
          <w:szCs w:val="28"/>
        </w:rPr>
        <w:t xml:space="preserve"> облик: бывший дом </w:t>
      </w:r>
      <w:proofErr w:type="spellStart"/>
      <w:r w:rsidR="00D12867" w:rsidRPr="004D1EAE">
        <w:rPr>
          <w:rFonts w:ascii="Times New Roman" w:hAnsi="Times New Roman" w:cs="Times New Roman"/>
          <w:sz w:val="28"/>
          <w:szCs w:val="28"/>
        </w:rPr>
        <w:t>Борхардта</w:t>
      </w:r>
      <w:proofErr w:type="spellEnd"/>
      <w:r w:rsidR="00D12867" w:rsidRPr="004D1EAE">
        <w:rPr>
          <w:rFonts w:ascii="Times New Roman" w:hAnsi="Times New Roman" w:cs="Times New Roman"/>
          <w:sz w:val="28"/>
          <w:szCs w:val="28"/>
        </w:rPr>
        <w:t xml:space="preserve"> был перестроен в 1897 году по проекту архитектора </w:t>
      </w:r>
      <w:proofErr w:type="spellStart"/>
      <w:r w:rsidR="00D12867" w:rsidRPr="004D1EAE">
        <w:rPr>
          <w:rFonts w:ascii="Times New Roman" w:hAnsi="Times New Roman" w:cs="Times New Roman"/>
          <w:sz w:val="28"/>
          <w:szCs w:val="28"/>
        </w:rPr>
        <w:t>Э.Диппеля</w:t>
      </w:r>
      <w:proofErr w:type="spellEnd"/>
      <w:r w:rsidR="00D12867" w:rsidRPr="004D1EAE">
        <w:rPr>
          <w:rFonts w:ascii="Times New Roman" w:hAnsi="Times New Roman" w:cs="Times New Roman"/>
          <w:sz w:val="28"/>
          <w:szCs w:val="28"/>
        </w:rPr>
        <w:t xml:space="preserve">, архитектор Б. </w:t>
      </w:r>
      <w:proofErr w:type="spellStart"/>
      <w:r w:rsidR="00D12867" w:rsidRPr="004D1EAE">
        <w:rPr>
          <w:rFonts w:ascii="Times New Roman" w:hAnsi="Times New Roman" w:cs="Times New Roman"/>
          <w:sz w:val="28"/>
          <w:szCs w:val="28"/>
        </w:rPr>
        <w:t>Бломквист</w:t>
      </w:r>
      <w:proofErr w:type="spellEnd"/>
      <w:r w:rsidR="00D12867" w:rsidRPr="004D1EAE">
        <w:rPr>
          <w:rFonts w:ascii="Times New Roman" w:hAnsi="Times New Roman" w:cs="Times New Roman"/>
          <w:sz w:val="28"/>
          <w:szCs w:val="28"/>
        </w:rPr>
        <w:t xml:space="preserve"> реконструировал под историко-</w:t>
      </w:r>
      <w:r w:rsidR="00D12867" w:rsidRPr="004D1EAE">
        <w:rPr>
          <w:rFonts w:ascii="Times New Roman" w:hAnsi="Times New Roman" w:cs="Times New Roman"/>
          <w:sz w:val="28"/>
          <w:szCs w:val="28"/>
        </w:rPr>
        <w:lastRenderedPageBreak/>
        <w:t xml:space="preserve">этнографический музей бывшее здание ратуши, а несколько ранее поэтапно были перестроены и объединены принадлежавшие предпринимателю </w:t>
      </w:r>
      <w:proofErr w:type="spellStart"/>
      <w:r w:rsidR="00D12867" w:rsidRPr="004D1EAE">
        <w:rPr>
          <w:rFonts w:ascii="Times New Roman" w:hAnsi="Times New Roman" w:cs="Times New Roman"/>
          <w:sz w:val="28"/>
          <w:szCs w:val="28"/>
        </w:rPr>
        <w:t>Э.Вольфу</w:t>
      </w:r>
      <w:proofErr w:type="spellEnd"/>
      <w:r w:rsidR="00D12867" w:rsidRPr="004D1EAE">
        <w:rPr>
          <w:rFonts w:ascii="Times New Roman" w:hAnsi="Times New Roman" w:cs="Times New Roman"/>
          <w:sz w:val="28"/>
          <w:szCs w:val="28"/>
        </w:rPr>
        <w:t xml:space="preserve"> дома на </w:t>
      </w:r>
      <w:proofErr w:type="spellStart"/>
      <w:r w:rsidR="00D12867" w:rsidRPr="004D1EAE">
        <w:rPr>
          <w:rFonts w:ascii="Times New Roman" w:hAnsi="Times New Roman" w:cs="Times New Roman"/>
          <w:sz w:val="28"/>
          <w:szCs w:val="28"/>
        </w:rPr>
        <w:t>юго</w:t>
      </w:r>
      <w:proofErr w:type="spellEnd"/>
      <w:r w:rsidR="00D12867" w:rsidRPr="004D1EAE">
        <w:rPr>
          <w:rFonts w:ascii="Times New Roman" w:hAnsi="Times New Roman" w:cs="Times New Roman"/>
          <w:sz w:val="28"/>
          <w:szCs w:val="28"/>
        </w:rPr>
        <w:t xml:space="preserve"> -восточной стороне площади. </w:t>
      </w:r>
      <w:bookmarkStart w:id="12" w:name="_Hlk98967286"/>
      <w:r w:rsidR="00D12867" w:rsidRPr="004D1EAE">
        <w:rPr>
          <w:rFonts w:ascii="Times New Roman" w:hAnsi="Times New Roman" w:cs="Times New Roman"/>
          <w:sz w:val="28"/>
          <w:szCs w:val="28"/>
        </w:rPr>
        <w:t xml:space="preserve">С 1929 года, после провозглашения независимости Финляндии и до Советско-финских войн (1939-1944), площадь носила имя </w:t>
      </w:r>
      <w:proofErr w:type="spellStart"/>
      <w:r w:rsidR="00D12867" w:rsidRPr="004D1EAE">
        <w:rPr>
          <w:rFonts w:ascii="Times New Roman" w:hAnsi="Times New Roman" w:cs="Times New Roman"/>
          <w:sz w:val="28"/>
          <w:szCs w:val="28"/>
        </w:rPr>
        <w:t>Торкеля</w:t>
      </w:r>
      <w:proofErr w:type="spellEnd"/>
      <w:r w:rsidR="00D12867" w:rsidRPr="004D1EAE">
        <w:rPr>
          <w:rFonts w:ascii="Times New Roman" w:hAnsi="Times New Roman" w:cs="Times New Roman"/>
          <w:sz w:val="28"/>
          <w:szCs w:val="28"/>
        </w:rPr>
        <w:t xml:space="preserve"> </w:t>
      </w:r>
      <w:proofErr w:type="spellStart"/>
      <w:r w:rsidR="00D12867" w:rsidRPr="004D1EAE">
        <w:rPr>
          <w:rFonts w:ascii="Times New Roman" w:hAnsi="Times New Roman" w:cs="Times New Roman"/>
          <w:sz w:val="28"/>
          <w:szCs w:val="28"/>
        </w:rPr>
        <w:t>Кнутссона</w:t>
      </w:r>
      <w:proofErr w:type="spellEnd"/>
      <w:r w:rsidR="00D12867" w:rsidRPr="004D1EAE">
        <w:rPr>
          <w:rFonts w:ascii="Times New Roman" w:hAnsi="Times New Roman" w:cs="Times New Roman"/>
          <w:sz w:val="28"/>
          <w:szCs w:val="28"/>
        </w:rPr>
        <w:t xml:space="preserve">, затем была переименована в Крепостную, а с 2009 года снова называется площадью Старой Ратуши. </w:t>
      </w:r>
      <w:bookmarkEnd w:id="12"/>
      <w:r w:rsidR="00D12867" w:rsidRPr="004D1EAE">
        <w:rPr>
          <w:rFonts w:ascii="Times New Roman" w:hAnsi="Times New Roman" w:cs="Times New Roman"/>
          <w:sz w:val="28"/>
          <w:szCs w:val="28"/>
        </w:rPr>
        <w:t xml:space="preserve">Разрушенные в военное время здания были перестроены в жилые дома. Памятник </w:t>
      </w:r>
      <w:proofErr w:type="spellStart"/>
      <w:r w:rsidR="00D12867" w:rsidRPr="004D1EAE">
        <w:rPr>
          <w:rFonts w:ascii="Times New Roman" w:hAnsi="Times New Roman" w:cs="Times New Roman"/>
          <w:sz w:val="28"/>
          <w:szCs w:val="28"/>
        </w:rPr>
        <w:t>Кнутссону</w:t>
      </w:r>
      <w:proofErr w:type="spellEnd"/>
      <w:r w:rsidR="00D12867" w:rsidRPr="004D1EAE">
        <w:rPr>
          <w:rFonts w:ascii="Times New Roman" w:hAnsi="Times New Roman" w:cs="Times New Roman"/>
          <w:sz w:val="28"/>
          <w:szCs w:val="28"/>
        </w:rPr>
        <w:t>, снятый в 1948 году, в 1993 году возвращён на прежнее место. Бывшая гауптвахта приспособлена под сувенирный магазин</w:t>
      </w:r>
      <w:r w:rsidR="00D12867">
        <w:rPr>
          <w:rFonts w:ascii="Times New Roman" w:hAnsi="Times New Roman" w:cs="Times New Roman"/>
          <w:sz w:val="28"/>
          <w:szCs w:val="28"/>
        </w:rPr>
        <w:t>.</w:t>
      </w:r>
    </w:p>
    <w:p w14:paraId="161393E6" w14:textId="1B5FA403" w:rsidR="006D2A1A" w:rsidRDefault="006D2A1A" w:rsidP="006D2A1A">
      <w:pPr>
        <w:spacing w:after="0" w:line="360" w:lineRule="auto"/>
        <w:jc w:val="both"/>
        <w:rPr>
          <w:rFonts w:ascii="Times New Roman" w:eastAsia="Times New Roman" w:hAnsi="Times New Roman" w:cs="Times New Roman"/>
          <w:sz w:val="28"/>
        </w:rPr>
      </w:pPr>
    </w:p>
    <w:p w14:paraId="24AB9EED" w14:textId="399F6EB3" w:rsidR="0031417B" w:rsidRPr="00271C53" w:rsidRDefault="0031417B" w:rsidP="0031417B">
      <w:pPr>
        <w:spacing w:line="360" w:lineRule="auto"/>
        <w:ind w:firstLine="851"/>
        <w:contextualSpacing/>
        <w:jc w:val="both"/>
        <w:rPr>
          <w:rFonts w:ascii="Times New Roman" w:eastAsia="Times New Roman" w:hAnsi="Times New Roman" w:cs="Times New Roman"/>
          <w:b/>
          <w:sz w:val="28"/>
        </w:rPr>
      </w:pPr>
      <w:r w:rsidRPr="00271C53">
        <w:rPr>
          <w:rFonts w:ascii="Times New Roman" w:eastAsia="Times New Roman" w:hAnsi="Times New Roman" w:cs="Times New Roman"/>
          <w:b/>
          <w:sz w:val="28"/>
        </w:rPr>
        <w:t>1</w:t>
      </w:r>
      <w:r w:rsidR="0097626C">
        <w:rPr>
          <w:rFonts w:ascii="Times New Roman" w:eastAsia="Times New Roman" w:hAnsi="Times New Roman" w:cs="Times New Roman"/>
          <w:b/>
          <w:sz w:val="28"/>
        </w:rPr>
        <w:t>1</w:t>
      </w:r>
      <w:r w:rsidRPr="00271C53">
        <w:rPr>
          <w:rFonts w:ascii="Times New Roman" w:eastAsia="Times New Roman" w:hAnsi="Times New Roman" w:cs="Times New Roman"/>
          <w:b/>
          <w:sz w:val="28"/>
        </w:rPr>
        <w:t>.</w:t>
      </w:r>
      <w:r w:rsidR="0097626C">
        <w:rPr>
          <w:rFonts w:ascii="Times New Roman" w:eastAsia="Times New Roman" w:hAnsi="Times New Roman" w:cs="Times New Roman"/>
          <w:b/>
          <w:sz w:val="28"/>
        </w:rPr>
        <w:t>30</w:t>
      </w:r>
      <w:r w:rsidRPr="00271C53">
        <w:rPr>
          <w:rFonts w:ascii="Times New Roman" w:eastAsia="Times New Roman" w:hAnsi="Times New Roman" w:cs="Times New Roman"/>
          <w:b/>
          <w:sz w:val="28"/>
        </w:rPr>
        <w:t xml:space="preserve"> </w:t>
      </w:r>
      <w:r>
        <w:rPr>
          <w:rFonts w:ascii="Times New Roman" w:eastAsia="Times New Roman" w:hAnsi="Times New Roman" w:cs="Times New Roman"/>
          <w:b/>
          <w:sz w:val="28"/>
        </w:rPr>
        <w:t>Площадь Выборгских полков</w:t>
      </w:r>
    </w:p>
    <w:p w14:paraId="06DBB4B4" w14:textId="1A5009BB" w:rsidR="00D12867" w:rsidRDefault="00D12867" w:rsidP="00D12867">
      <w:pPr>
        <w:spacing w:after="0" w:line="360" w:lineRule="auto"/>
        <w:jc w:val="both"/>
        <w:rPr>
          <w:rFonts w:ascii="Times New Roman" w:eastAsia="Times New Roman" w:hAnsi="Times New Roman" w:cs="Times New Roman"/>
          <w:sz w:val="28"/>
        </w:rPr>
      </w:pPr>
      <w:r w:rsidRPr="00EC2E70">
        <w:rPr>
          <w:rFonts w:ascii="Times New Roman" w:eastAsia="Times New Roman" w:hAnsi="Times New Roman" w:cs="Times New Roman"/>
          <w:sz w:val="28"/>
          <w:szCs w:val="28"/>
          <w:u w:val="single"/>
        </w:rPr>
        <w:t>Основные объекты</w:t>
      </w:r>
      <w:r w:rsidRPr="00271C53">
        <w:rPr>
          <w:rFonts w:ascii="Times New Roman" w:eastAsia="Times New Roman" w:hAnsi="Times New Roman" w:cs="Times New Roman"/>
          <w:sz w:val="28"/>
          <w:szCs w:val="28"/>
        </w:rPr>
        <w:t>:</w:t>
      </w:r>
      <w:r w:rsidR="0097626C">
        <w:rPr>
          <w:rFonts w:ascii="Times New Roman" w:eastAsia="Times New Roman" w:hAnsi="Times New Roman" w:cs="Times New Roman"/>
          <w:sz w:val="28"/>
          <w:szCs w:val="28"/>
        </w:rPr>
        <w:t xml:space="preserve"> площадь Выборгских полков</w:t>
      </w:r>
    </w:p>
    <w:p w14:paraId="35B01537" w14:textId="044CF409" w:rsidR="00D12867" w:rsidRDefault="00D12867" w:rsidP="00D12867">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sz w:val="28"/>
          <w:szCs w:val="28"/>
          <w:u w:val="single"/>
        </w:rPr>
        <w:t>Ключевые понятия</w:t>
      </w:r>
      <w:r w:rsidR="00287EFE" w:rsidRPr="00EC2E70">
        <w:rPr>
          <w:rFonts w:ascii="Times New Roman" w:eastAsia="Times New Roman" w:hAnsi="Times New Roman" w:cs="Times New Roman"/>
          <w:sz w:val="28"/>
          <w:szCs w:val="28"/>
          <w:u w:val="single"/>
        </w:rPr>
        <w:t xml:space="preserve"> и даты</w:t>
      </w:r>
      <w:r w:rsidRPr="00271C53">
        <w:rPr>
          <w:rFonts w:ascii="Times New Roman" w:eastAsia="Times New Roman" w:hAnsi="Times New Roman" w:cs="Times New Roman"/>
          <w:sz w:val="28"/>
          <w:szCs w:val="28"/>
        </w:rPr>
        <w:t>:</w:t>
      </w:r>
      <w:r w:rsidR="00287EFE" w:rsidRPr="00287EFE">
        <w:rPr>
          <w:rFonts w:ascii="Times New Roman" w:hAnsi="Times New Roman" w:cs="Times New Roman"/>
          <w:sz w:val="28"/>
          <w:szCs w:val="28"/>
        </w:rPr>
        <w:t xml:space="preserve"> </w:t>
      </w:r>
      <w:r w:rsidR="00287EFE" w:rsidRPr="004D1EAE">
        <w:rPr>
          <w:rFonts w:ascii="Times New Roman" w:hAnsi="Times New Roman" w:cs="Times New Roman"/>
          <w:sz w:val="28"/>
          <w:szCs w:val="28"/>
        </w:rPr>
        <w:t xml:space="preserve">Она получила название «Школьное поле» (фин. </w:t>
      </w:r>
      <w:proofErr w:type="spellStart"/>
      <w:r w:rsidR="00287EFE" w:rsidRPr="004D1EAE">
        <w:rPr>
          <w:rFonts w:ascii="Times New Roman" w:hAnsi="Times New Roman" w:cs="Times New Roman"/>
          <w:sz w:val="28"/>
          <w:szCs w:val="28"/>
        </w:rPr>
        <w:t>Koulukenttä</w:t>
      </w:r>
      <w:proofErr w:type="spellEnd"/>
      <w:r w:rsidR="00287EFE" w:rsidRPr="004D1EAE">
        <w:rPr>
          <w:rFonts w:ascii="Times New Roman" w:hAnsi="Times New Roman" w:cs="Times New Roman"/>
          <w:sz w:val="28"/>
          <w:szCs w:val="28"/>
        </w:rPr>
        <w:t>, т.е. школьный стадион; на русской карте 1915 года название площади обозначено как «Площадь для спорта»).</w:t>
      </w:r>
      <w:r w:rsidR="00287EFE">
        <w:rPr>
          <w:rFonts w:ascii="Times New Roman" w:hAnsi="Times New Roman" w:cs="Times New Roman"/>
          <w:sz w:val="28"/>
          <w:szCs w:val="28"/>
        </w:rPr>
        <w:t xml:space="preserve"> </w:t>
      </w:r>
      <w:r w:rsidR="00287EFE" w:rsidRPr="004D1EAE">
        <w:rPr>
          <w:rFonts w:ascii="Times New Roman" w:hAnsi="Times New Roman" w:cs="Times New Roman"/>
          <w:sz w:val="28"/>
          <w:szCs w:val="28"/>
        </w:rPr>
        <w:t>Например, в 1918 и в 1938 годах военный парад принимал генерал К. Г. Маннергейм.</w:t>
      </w:r>
      <w:r w:rsidR="00287EFE">
        <w:rPr>
          <w:rFonts w:ascii="Times New Roman" w:hAnsi="Times New Roman" w:cs="Times New Roman"/>
          <w:sz w:val="28"/>
          <w:szCs w:val="28"/>
        </w:rPr>
        <w:t xml:space="preserve"> </w:t>
      </w:r>
      <w:r w:rsidR="00287EFE" w:rsidRPr="004D1EAE">
        <w:rPr>
          <w:rFonts w:ascii="Times New Roman" w:hAnsi="Times New Roman" w:cs="Times New Roman"/>
          <w:sz w:val="28"/>
          <w:szCs w:val="28"/>
        </w:rPr>
        <w:t xml:space="preserve">В 1939 году городским архитектором Рагнаром </w:t>
      </w:r>
      <w:proofErr w:type="spellStart"/>
      <w:r w:rsidR="00287EFE" w:rsidRPr="004D1EAE">
        <w:rPr>
          <w:rFonts w:ascii="Times New Roman" w:hAnsi="Times New Roman" w:cs="Times New Roman"/>
          <w:sz w:val="28"/>
          <w:szCs w:val="28"/>
        </w:rPr>
        <w:t>Юпюя</w:t>
      </w:r>
      <w:proofErr w:type="spellEnd"/>
      <w:r w:rsidR="00287EFE" w:rsidRPr="004D1EAE">
        <w:rPr>
          <w:rFonts w:ascii="Times New Roman" w:hAnsi="Times New Roman" w:cs="Times New Roman"/>
          <w:sz w:val="28"/>
          <w:szCs w:val="28"/>
        </w:rPr>
        <w:t xml:space="preserve"> в северной части площади было спроектировано здание концертного зала, однако военные события воспрепятствовали строительству, и проект остался на бумаге.</w:t>
      </w:r>
      <w:r w:rsidR="00287EFE">
        <w:rPr>
          <w:rFonts w:ascii="Times New Roman" w:hAnsi="Times New Roman" w:cs="Times New Roman"/>
          <w:sz w:val="28"/>
          <w:szCs w:val="28"/>
        </w:rPr>
        <w:t xml:space="preserve">  </w:t>
      </w:r>
      <w:r w:rsidR="00287EFE" w:rsidRPr="004D1EAE">
        <w:rPr>
          <w:rFonts w:ascii="Times New Roman" w:hAnsi="Times New Roman" w:cs="Times New Roman"/>
          <w:sz w:val="28"/>
          <w:szCs w:val="28"/>
        </w:rPr>
        <w:t>С 1999 года на площади находится гранитная стела с новым названием – «площадь Выборгских Полков»</w:t>
      </w:r>
      <w:r w:rsidR="00287EFE">
        <w:rPr>
          <w:rFonts w:ascii="Times New Roman" w:hAnsi="Times New Roman" w:cs="Times New Roman"/>
          <w:sz w:val="28"/>
          <w:szCs w:val="28"/>
        </w:rPr>
        <w:t xml:space="preserve">. </w:t>
      </w:r>
      <w:r w:rsidR="00287EFE" w:rsidRPr="004D1EAE">
        <w:rPr>
          <w:rFonts w:ascii="Times New Roman" w:hAnsi="Times New Roman" w:cs="Times New Roman"/>
          <w:sz w:val="28"/>
          <w:szCs w:val="28"/>
        </w:rPr>
        <w:t>Выборгу почётного звания «Город воинской славы» указом Президента Российской Федерации от 25 марта 2010 года № 341.</w:t>
      </w:r>
    </w:p>
    <w:p w14:paraId="3F2A9ED2" w14:textId="44693FBC" w:rsidR="00D12867" w:rsidRPr="00287EFE" w:rsidRDefault="00D12867" w:rsidP="00EC2E70">
      <w:pPr>
        <w:spacing w:line="360" w:lineRule="auto"/>
        <w:jc w:val="both"/>
        <w:rPr>
          <w:rFonts w:ascii="Times New Roman" w:hAnsi="Times New Roman" w:cs="Times New Roman"/>
          <w:sz w:val="28"/>
          <w:szCs w:val="28"/>
        </w:rPr>
      </w:pPr>
      <w:r w:rsidRPr="00EC2E70">
        <w:rPr>
          <w:rFonts w:ascii="Times New Roman" w:eastAsia="Times New Roman" w:hAnsi="Times New Roman" w:cs="Times New Roman"/>
          <w:sz w:val="28"/>
          <w:u w:val="single"/>
        </w:rPr>
        <w:t>Речь экскурсовода на остановке</w:t>
      </w:r>
      <w:r w:rsidRPr="00271C53">
        <w:rPr>
          <w:rFonts w:ascii="Times New Roman" w:eastAsia="Times New Roman" w:hAnsi="Times New Roman" w:cs="Times New Roman"/>
          <w:sz w:val="28"/>
        </w:rPr>
        <w:t>:</w:t>
      </w:r>
      <w:r w:rsidR="0031417B" w:rsidRPr="0031417B">
        <w:rPr>
          <w:rFonts w:ascii="Times New Roman" w:hAnsi="Times New Roman" w:cs="Times New Roman"/>
          <w:sz w:val="28"/>
          <w:szCs w:val="28"/>
        </w:rPr>
        <w:t xml:space="preserve"> </w:t>
      </w:r>
      <w:r w:rsidR="0031417B" w:rsidRPr="004D1EAE">
        <w:rPr>
          <w:rFonts w:ascii="Times New Roman" w:hAnsi="Times New Roman" w:cs="Times New Roman"/>
          <w:sz w:val="28"/>
          <w:szCs w:val="28"/>
        </w:rPr>
        <w:t xml:space="preserve">Возникла в конце XIX века на месте разобранных укреплений Рогатой крепости, когда территория площадью около 10 000 квадратных метров, первоначально отведённая согласно генеральному плану города под центральный городской парк, осталась свободной от застройки и зелёных насаждений. Площадь, разделённая на две части Царской улицей (фин. </w:t>
      </w:r>
      <w:proofErr w:type="spellStart"/>
      <w:r w:rsidR="0031417B" w:rsidRPr="004D1EAE">
        <w:rPr>
          <w:rFonts w:ascii="Times New Roman" w:hAnsi="Times New Roman" w:cs="Times New Roman"/>
          <w:sz w:val="28"/>
          <w:szCs w:val="28"/>
        </w:rPr>
        <w:t>Keisarinkatu</w:t>
      </w:r>
      <w:proofErr w:type="spellEnd"/>
      <w:r w:rsidR="0031417B" w:rsidRPr="004D1EAE">
        <w:rPr>
          <w:rFonts w:ascii="Times New Roman" w:hAnsi="Times New Roman" w:cs="Times New Roman"/>
          <w:sz w:val="28"/>
          <w:szCs w:val="28"/>
        </w:rPr>
        <w:t xml:space="preserve">, ныне Выборгская), с начала XX </w:t>
      </w:r>
      <w:r w:rsidR="0031417B" w:rsidRPr="004D1EAE">
        <w:rPr>
          <w:rFonts w:ascii="Times New Roman" w:hAnsi="Times New Roman" w:cs="Times New Roman"/>
          <w:sz w:val="28"/>
          <w:szCs w:val="28"/>
        </w:rPr>
        <w:lastRenderedPageBreak/>
        <w:t xml:space="preserve">столетия использовалась для проведения спортивных и торжественных мероприятий близлежащих школ: классического лицея, реального лицея, финской совместной школы, а также мореходного и торгового училища. Она получила название «Школьное поле» (фин. </w:t>
      </w:r>
      <w:proofErr w:type="spellStart"/>
      <w:r w:rsidR="0031417B" w:rsidRPr="004D1EAE">
        <w:rPr>
          <w:rFonts w:ascii="Times New Roman" w:hAnsi="Times New Roman" w:cs="Times New Roman"/>
          <w:sz w:val="28"/>
          <w:szCs w:val="28"/>
        </w:rPr>
        <w:t>Koulukenttä</w:t>
      </w:r>
      <w:proofErr w:type="spellEnd"/>
      <w:r w:rsidR="0031417B" w:rsidRPr="004D1EAE">
        <w:rPr>
          <w:rFonts w:ascii="Times New Roman" w:hAnsi="Times New Roman" w:cs="Times New Roman"/>
          <w:sz w:val="28"/>
          <w:szCs w:val="28"/>
        </w:rPr>
        <w:t xml:space="preserve">, т.е. школьный стадион; на русской карте 1915 года название площади обозначено как «Площадь для спорта»). Фельдмаршал Маннергейм и генерал -лейтенант Харальд </w:t>
      </w:r>
      <w:proofErr w:type="spellStart"/>
      <w:r w:rsidR="0031417B" w:rsidRPr="004D1EAE">
        <w:rPr>
          <w:rFonts w:ascii="Times New Roman" w:hAnsi="Times New Roman" w:cs="Times New Roman"/>
          <w:sz w:val="28"/>
          <w:szCs w:val="28"/>
        </w:rPr>
        <w:t>Эквист</w:t>
      </w:r>
      <w:proofErr w:type="spellEnd"/>
      <w:r w:rsidR="0031417B" w:rsidRPr="004D1EAE">
        <w:rPr>
          <w:rFonts w:ascii="Times New Roman" w:hAnsi="Times New Roman" w:cs="Times New Roman"/>
          <w:sz w:val="28"/>
          <w:szCs w:val="28"/>
        </w:rPr>
        <w:t xml:space="preserve"> на параде по случаю 20-летия взятия Выборга в 1938 </w:t>
      </w:r>
      <w:proofErr w:type="gramStart"/>
      <w:r w:rsidR="0031417B" w:rsidRPr="004D1EAE">
        <w:rPr>
          <w:rFonts w:ascii="Times New Roman" w:hAnsi="Times New Roman" w:cs="Times New Roman"/>
          <w:sz w:val="28"/>
          <w:szCs w:val="28"/>
        </w:rPr>
        <w:t>году</w:t>
      </w:r>
      <w:proofErr w:type="gramEnd"/>
      <w:r w:rsidR="0031417B" w:rsidRPr="004D1EAE">
        <w:rPr>
          <w:rFonts w:ascii="Times New Roman" w:hAnsi="Times New Roman" w:cs="Times New Roman"/>
          <w:sz w:val="28"/>
          <w:szCs w:val="28"/>
        </w:rPr>
        <w:t xml:space="preserve"> В дальнейшем площадь, простиравшаяся до нынешней улицы Морская Набережная, стала также использоваться для официальных городских мероприятий (праздников, парадов, шествий и смотров). Например, в 1918 и в 1938 годах военный парад принимал генерал К. Г. Маннергейм. А по окончании </w:t>
      </w:r>
      <w:proofErr w:type="spellStart"/>
      <w:r w:rsidR="0031417B" w:rsidRPr="004D1EAE">
        <w:rPr>
          <w:rFonts w:ascii="Times New Roman" w:hAnsi="Times New Roman" w:cs="Times New Roman"/>
          <w:sz w:val="28"/>
          <w:szCs w:val="28"/>
        </w:rPr>
        <w:t>советско</w:t>
      </w:r>
      <w:proofErr w:type="spellEnd"/>
      <w:r w:rsidR="0031417B" w:rsidRPr="004D1EAE">
        <w:rPr>
          <w:rFonts w:ascii="Times New Roman" w:hAnsi="Times New Roman" w:cs="Times New Roman"/>
          <w:sz w:val="28"/>
          <w:szCs w:val="28"/>
        </w:rPr>
        <w:t xml:space="preserve"> -финской войны (1939 -1940), на параде советских войск в мае 1940 года М. И. Калинин, Председатель Президиума Верховного Совета СССР, вручал государственные награды отличившимся воинам, о чём свидетельствовали мемориальная доска на фасаде здания бывшего лицея, а также новое название – площадь Героев (с 1941 года). В 1939 году городским архитектором Рагнаром </w:t>
      </w:r>
      <w:proofErr w:type="spellStart"/>
      <w:r w:rsidR="0031417B" w:rsidRPr="004D1EAE">
        <w:rPr>
          <w:rFonts w:ascii="Times New Roman" w:hAnsi="Times New Roman" w:cs="Times New Roman"/>
          <w:sz w:val="28"/>
          <w:szCs w:val="28"/>
        </w:rPr>
        <w:t>Юпюя</w:t>
      </w:r>
      <w:proofErr w:type="spellEnd"/>
      <w:r w:rsidR="0031417B" w:rsidRPr="004D1EAE">
        <w:rPr>
          <w:rFonts w:ascii="Times New Roman" w:hAnsi="Times New Roman" w:cs="Times New Roman"/>
          <w:sz w:val="28"/>
          <w:szCs w:val="28"/>
        </w:rPr>
        <w:t xml:space="preserve"> в северной части площади было спроектировано здание концертного зала, однако военные события воспрепятствовали строительству, и проект остался на бумаге. В ходе послевоенной реконструкции Выборга облик площади неоднократно менялся. На части территории между Выборгской и Крепостной улицами был разбит сквер, получивший с 1947 года название Суворовской площади. На участке, где ранее предполагалось построить концертный зал, на гранитном постаменте посередине сквера последовательно устанавливали бюст И. В. Сталина (1951-1953), памятник Максиму Горькому (1953-1957) и памятник М. И. Калинину (1957-2010). С 1999 года на площади находится гранитная стела с новым названием – «площадь Выборгских Полков» и перечнем воинских подразделений, которым в ходе Северной войны и Великой Отечественной войны присвоено почётное наименование «выборгские»: За воинскую доблесть, проявленную при осаде Выборга в 1710 г., Петром I присвоено </w:t>
      </w:r>
      <w:r w:rsidR="0031417B" w:rsidRPr="004D1EAE">
        <w:rPr>
          <w:rFonts w:ascii="Times New Roman" w:hAnsi="Times New Roman" w:cs="Times New Roman"/>
          <w:sz w:val="28"/>
          <w:szCs w:val="28"/>
        </w:rPr>
        <w:lastRenderedPageBreak/>
        <w:t xml:space="preserve">почётное наименование «Выборгский» 85 пехотному полку. Соединениям и частям Ленинградского фронта, отличившимся в Выборгской операции в 1944г., присвоены почётные наименования «Выборгские»: 265 </w:t>
      </w:r>
      <w:proofErr w:type="spellStart"/>
      <w:r w:rsidR="0031417B" w:rsidRPr="004D1EAE">
        <w:rPr>
          <w:rFonts w:ascii="Times New Roman" w:hAnsi="Times New Roman" w:cs="Times New Roman"/>
          <w:sz w:val="28"/>
          <w:szCs w:val="28"/>
        </w:rPr>
        <w:t>стрелк</w:t>
      </w:r>
      <w:proofErr w:type="spellEnd"/>
      <w:r w:rsidR="0031417B" w:rsidRPr="004D1EAE">
        <w:rPr>
          <w:rFonts w:ascii="Times New Roman" w:hAnsi="Times New Roman" w:cs="Times New Roman"/>
          <w:sz w:val="28"/>
          <w:szCs w:val="28"/>
        </w:rPr>
        <w:t xml:space="preserve">. дивизии, 19, 173, 286, 386, 693, 709, 1074, 1076, 1078, 1187, 1189, 1191, 1236, 1238, 1240 </w:t>
      </w:r>
      <w:proofErr w:type="spellStart"/>
      <w:r w:rsidR="0031417B" w:rsidRPr="004D1EAE">
        <w:rPr>
          <w:rFonts w:ascii="Times New Roman" w:hAnsi="Times New Roman" w:cs="Times New Roman"/>
          <w:sz w:val="28"/>
          <w:szCs w:val="28"/>
        </w:rPr>
        <w:t>стрелк</w:t>
      </w:r>
      <w:proofErr w:type="spellEnd"/>
      <w:r w:rsidR="0031417B" w:rsidRPr="004D1EAE">
        <w:rPr>
          <w:rFonts w:ascii="Times New Roman" w:hAnsi="Times New Roman" w:cs="Times New Roman"/>
          <w:sz w:val="28"/>
          <w:szCs w:val="28"/>
        </w:rPr>
        <w:t xml:space="preserve">. полкам, 30 </w:t>
      </w:r>
      <w:proofErr w:type="spellStart"/>
      <w:r w:rsidR="0031417B" w:rsidRPr="004D1EAE">
        <w:rPr>
          <w:rFonts w:ascii="Times New Roman" w:hAnsi="Times New Roman" w:cs="Times New Roman"/>
          <w:sz w:val="28"/>
          <w:szCs w:val="28"/>
        </w:rPr>
        <w:t>гв</w:t>
      </w:r>
      <w:proofErr w:type="spellEnd"/>
      <w:r w:rsidR="0031417B" w:rsidRPr="004D1EAE">
        <w:rPr>
          <w:rFonts w:ascii="Times New Roman" w:hAnsi="Times New Roman" w:cs="Times New Roman"/>
          <w:sz w:val="28"/>
          <w:szCs w:val="28"/>
        </w:rPr>
        <w:t xml:space="preserve">. танковой бригаде, 27 </w:t>
      </w:r>
      <w:proofErr w:type="spellStart"/>
      <w:r w:rsidR="0031417B" w:rsidRPr="004D1EAE">
        <w:rPr>
          <w:rFonts w:ascii="Times New Roman" w:hAnsi="Times New Roman" w:cs="Times New Roman"/>
          <w:sz w:val="28"/>
          <w:szCs w:val="28"/>
        </w:rPr>
        <w:t>гв</w:t>
      </w:r>
      <w:proofErr w:type="spellEnd"/>
      <w:r w:rsidR="0031417B" w:rsidRPr="004D1EAE">
        <w:rPr>
          <w:rFonts w:ascii="Times New Roman" w:hAnsi="Times New Roman" w:cs="Times New Roman"/>
          <w:sz w:val="28"/>
          <w:szCs w:val="28"/>
        </w:rPr>
        <w:t xml:space="preserve">. тяжёлому танковому полку, 21, 336 </w:t>
      </w:r>
      <w:proofErr w:type="spellStart"/>
      <w:r w:rsidR="0031417B" w:rsidRPr="004D1EAE">
        <w:rPr>
          <w:rFonts w:ascii="Times New Roman" w:hAnsi="Times New Roman" w:cs="Times New Roman"/>
          <w:sz w:val="28"/>
          <w:szCs w:val="28"/>
        </w:rPr>
        <w:t>арм</w:t>
      </w:r>
      <w:proofErr w:type="spellEnd"/>
      <w:r w:rsidR="0031417B" w:rsidRPr="004D1EAE">
        <w:rPr>
          <w:rFonts w:ascii="Times New Roman" w:hAnsi="Times New Roman" w:cs="Times New Roman"/>
          <w:sz w:val="28"/>
          <w:szCs w:val="28"/>
        </w:rPr>
        <w:t xml:space="preserve">. пушечным полкам, 883 </w:t>
      </w:r>
      <w:proofErr w:type="spellStart"/>
      <w:r w:rsidR="0031417B" w:rsidRPr="004D1EAE">
        <w:rPr>
          <w:rFonts w:ascii="Times New Roman" w:hAnsi="Times New Roman" w:cs="Times New Roman"/>
          <w:sz w:val="28"/>
          <w:szCs w:val="28"/>
        </w:rPr>
        <w:t>истреб</w:t>
      </w:r>
      <w:proofErr w:type="spellEnd"/>
      <w:r w:rsidR="0031417B" w:rsidRPr="004D1EAE">
        <w:rPr>
          <w:rFonts w:ascii="Times New Roman" w:hAnsi="Times New Roman" w:cs="Times New Roman"/>
          <w:sz w:val="28"/>
          <w:szCs w:val="28"/>
        </w:rPr>
        <w:t xml:space="preserve">. противотанковому, 70 </w:t>
      </w:r>
      <w:proofErr w:type="spellStart"/>
      <w:r w:rsidR="0031417B" w:rsidRPr="004D1EAE">
        <w:rPr>
          <w:rFonts w:ascii="Times New Roman" w:hAnsi="Times New Roman" w:cs="Times New Roman"/>
          <w:sz w:val="28"/>
          <w:szCs w:val="28"/>
        </w:rPr>
        <w:t>гв</w:t>
      </w:r>
      <w:proofErr w:type="spellEnd"/>
      <w:r w:rsidR="0031417B" w:rsidRPr="004D1EAE">
        <w:rPr>
          <w:rFonts w:ascii="Times New Roman" w:hAnsi="Times New Roman" w:cs="Times New Roman"/>
          <w:sz w:val="28"/>
          <w:szCs w:val="28"/>
        </w:rPr>
        <w:t xml:space="preserve">., 534 </w:t>
      </w:r>
      <w:proofErr w:type="spellStart"/>
      <w:r w:rsidR="0031417B" w:rsidRPr="004D1EAE">
        <w:rPr>
          <w:rFonts w:ascii="Times New Roman" w:hAnsi="Times New Roman" w:cs="Times New Roman"/>
          <w:sz w:val="28"/>
          <w:szCs w:val="28"/>
        </w:rPr>
        <w:t>арм</w:t>
      </w:r>
      <w:proofErr w:type="spellEnd"/>
      <w:r w:rsidR="0031417B" w:rsidRPr="004D1EAE">
        <w:rPr>
          <w:rFonts w:ascii="Times New Roman" w:hAnsi="Times New Roman" w:cs="Times New Roman"/>
          <w:sz w:val="28"/>
          <w:szCs w:val="28"/>
        </w:rPr>
        <w:t xml:space="preserve">. миномётным полкам, 2 моторизованной </w:t>
      </w:r>
      <w:proofErr w:type="spellStart"/>
      <w:r w:rsidR="0031417B" w:rsidRPr="004D1EAE">
        <w:rPr>
          <w:rFonts w:ascii="Times New Roman" w:hAnsi="Times New Roman" w:cs="Times New Roman"/>
          <w:sz w:val="28"/>
          <w:szCs w:val="28"/>
        </w:rPr>
        <w:t>инж</w:t>
      </w:r>
      <w:proofErr w:type="spellEnd"/>
      <w:r w:rsidR="0031417B" w:rsidRPr="004D1EAE">
        <w:rPr>
          <w:rFonts w:ascii="Times New Roman" w:hAnsi="Times New Roman" w:cs="Times New Roman"/>
          <w:sz w:val="28"/>
          <w:szCs w:val="28"/>
        </w:rPr>
        <w:t xml:space="preserve">. бригаде, 5 </w:t>
      </w:r>
      <w:proofErr w:type="spellStart"/>
      <w:r w:rsidR="0031417B" w:rsidRPr="004D1EAE">
        <w:rPr>
          <w:rFonts w:ascii="Times New Roman" w:hAnsi="Times New Roman" w:cs="Times New Roman"/>
          <w:sz w:val="28"/>
          <w:szCs w:val="28"/>
        </w:rPr>
        <w:t>моториз</w:t>
      </w:r>
      <w:proofErr w:type="spellEnd"/>
      <w:r w:rsidR="0031417B" w:rsidRPr="004D1EAE">
        <w:rPr>
          <w:rFonts w:ascii="Times New Roman" w:hAnsi="Times New Roman" w:cs="Times New Roman"/>
          <w:sz w:val="28"/>
          <w:szCs w:val="28"/>
        </w:rPr>
        <w:t xml:space="preserve">. </w:t>
      </w:r>
      <w:proofErr w:type="spellStart"/>
      <w:r w:rsidR="0031417B" w:rsidRPr="004D1EAE">
        <w:rPr>
          <w:rFonts w:ascii="Times New Roman" w:hAnsi="Times New Roman" w:cs="Times New Roman"/>
          <w:sz w:val="28"/>
          <w:szCs w:val="28"/>
        </w:rPr>
        <w:t>понтонно</w:t>
      </w:r>
      <w:proofErr w:type="spellEnd"/>
      <w:r w:rsidR="0031417B" w:rsidRPr="004D1EAE">
        <w:rPr>
          <w:rFonts w:ascii="Times New Roman" w:hAnsi="Times New Roman" w:cs="Times New Roman"/>
          <w:sz w:val="28"/>
          <w:szCs w:val="28"/>
        </w:rPr>
        <w:t xml:space="preserve"> -</w:t>
      </w:r>
      <w:proofErr w:type="spellStart"/>
      <w:r w:rsidR="0031417B" w:rsidRPr="004D1EAE">
        <w:rPr>
          <w:rFonts w:ascii="Times New Roman" w:hAnsi="Times New Roman" w:cs="Times New Roman"/>
          <w:sz w:val="28"/>
          <w:szCs w:val="28"/>
        </w:rPr>
        <w:t>инж</w:t>
      </w:r>
      <w:proofErr w:type="spellEnd"/>
      <w:r w:rsidR="0031417B" w:rsidRPr="004D1EAE">
        <w:rPr>
          <w:rFonts w:ascii="Times New Roman" w:hAnsi="Times New Roman" w:cs="Times New Roman"/>
          <w:sz w:val="28"/>
          <w:szCs w:val="28"/>
        </w:rPr>
        <w:t xml:space="preserve">. полку, 1 </w:t>
      </w:r>
      <w:proofErr w:type="spellStart"/>
      <w:r w:rsidR="0031417B" w:rsidRPr="004D1EAE">
        <w:rPr>
          <w:rFonts w:ascii="Times New Roman" w:hAnsi="Times New Roman" w:cs="Times New Roman"/>
          <w:sz w:val="28"/>
          <w:szCs w:val="28"/>
        </w:rPr>
        <w:t>гв</w:t>
      </w:r>
      <w:proofErr w:type="spellEnd"/>
      <w:r w:rsidR="0031417B" w:rsidRPr="004D1EAE">
        <w:rPr>
          <w:rFonts w:ascii="Times New Roman" w:hAnsi="Times New Roman" w:cs="Times New Roman"/>
          <w:sz w:val="28"/>
          <w:szCs w:val="28"/>
        </w:rPr>
        <w:t xml:space="preserve">. истребительной авиадивизии ВВС Балтфлота, 11, 27, 102 </w:t>
      </w:r>
      <w:proofErr w:type="spellStart"/>
      <w:r w:rsidR="0031417B" w:rsidRPr="004D1EAE">
        <w:rPr>
          <w:rFonts w:ascii="Times New Roman" w:hAnsi="Times New Roman" w:cs="Times New Roman"/>
          <w:sz w:val="28"/>
          <w:szCs w:val="28"/>
        </w:rPr>
        <w:t>гв</w:t>
      </w:r>
      <w:proofErr w:type="spellEnd"/>
      <w:r w:rsidR="0031417B" w:rsidRPr="004D1EAE">
        <w:rPr>
          <w:rFonts w:ascii="Times New Roman" w:hAnsi="Times New Roman" w:cs="Times New Roman"/>
          <w:sz w:val="28"/>
          <w:szCs w:val="28"/>
        </w:rPr>
        <w:t xml:space="preserve">., 283 </w:t>
      </w:r>
      <w:proofErr w:type="spellStart"/>
      <w:r w:rsidR="0031417B" w:rsidRPr="004D1EAE">
        <w:rPr>
          <w:rFonts w:ascii="Times New Roman" w:hAnsi="Times New Roman" w:cs="Times New Roman"/>
          <w:sz w:val="28"/>
          <w:szCs w:val="28"/>
        </w:rPr>
        <w:t>истреб</w:t>
      </w:r>
      <w:proofErr w:type="spellEnd"/>
      <w:r w:rsidR="0031417B" w:rsidRPr="004D1EAE">
        <w:rPr>
          <w:rFonts w:ascii="Times New Roman" w:hAnsi="Times New Roman" w:cs="Times New Roman"/>
          <w:sz w:val="28"/>
          <w:szCs w:val="28"/>
        </w:rPr>
        <w:t>. авиаполкам, 52 корректировочной эскадрильи, 1 воздухоплавательному дивизиону, 349 линейному батальону связи. Современный облик площадь приобрела после присвоения Выборгу почётного звания «Город воинской славы» указом Президента Российской Федерации от 25 марта 2010 года № 341. На месте памятника М. И. Калинину с 2011 года размещается памятник-стела «Город воинской славы» – одиннадцатиметровая гранитная колонна дорического ордера, увенчанная бронзовым гербом Российской Федерации. На передней части постамента расположен картуш с текстом указа президента о присвоении городу звания, с обратной стороны постамента – картуш с изображением герба города из бронзы. Вокруг колонны установлены четыре тумбы с художественными барельефами военной тематики, изображающими события истории Выборга начиная с XIII века. В ходе работ по благоустройству при возведении стелы установлены новые фонари, флагштоки и скамейки, площадь замощена брусчаткой. На ней снова проводятся торжественные и праздничные мероприятия общегородского значения. Участок от Выборгской улицы до улицы Морская Набережная, как и прежде, используется в качестве стадиона, реконструкция которого завершена в 2014 году.</w:t>
      </w:r>
    </w:p>
    <w:p w14:paraId="44FAD412" w14:textId="77777777" w:rsidR="0031417B" w:rsidRDefault="0031417B" w:rsidP="0031417B">
      <w:pPr>
        <w:spacing w:line="360" w:lineRule="auto"/>
        <w:ind w:firstLine="851"/>
        <w:contextualSpacing/>
        <w:jc w:val="both"/>
        <w:rPr>
          <w:rFonts w:ascii="Times New Roman" w:eastAsia="Times New Roman" w:hAnsi="Times New Roman" w:cs="Times New Roman"/>
          <w:b/>
          <w:sz w:val="28"/>
        </w:rPr>
      </w:pPr>
    </w:p>
    <w:p w14:paraId="5FE0E6CF" w14:textId="39445573" w:rsidR="0031417B" w:rsidRPr="00271C53" w:rsidRDefault="0031417B" w:rsidP="0031417B">
      <w:pPr>
        <w:spacing w:line="360" w:lineRule="auto"/>
        <w:ind w:firstLine="851"/>
        <w:contextualSpacing/>
        <w:jc w:val="both"/>
        <w:rPr>
          <w:rFonts w:ascii="Times New Roman" w:eastAsia="Times New Roman" w:hAnsi="Times New Roman" w:cs="Times New Roman"/>
          <w:b/>
          <w:sz w:val="28"/>
          <w:szCs w:val="28"/>
        </w:rPr>
      </w:pPr>
      <w:r w:rsidRPr="00271C53">
        <w:rPr>
          <w:rFonts w:ascii="Times New Roman" w:eastAsia="Times New Roman" w:hAnsi="Times New Roman" w:cs="Times New Roman"/>
          <w:b/>
          <w:sz w:val="28"/>
        </w:rPr>
        <w:t>1</w:t>
      </w:r>
      <w:r w:rsidR="0097626C">
        <w:rPr>
          <w:rFonts w:ascii="Times New Roman" w:eastAsia="Times New Roman" w:hAnsi="Times New Roman" w:cs="Times New Roman"/>
          <w:b/>
          <w:sz w:val="28"/>
        </w:rPr>
        <w:t>2</w:t>
      </w:r>
      <w:r w:rsidRPr="00271C53">
        <w:rPr>
          <w:rFonts w:ascii="Times New Roman" w:eastAsia="Times New Roman" w:hAnsi="Times New Roman" w:cs="Times New Roman"/>
          <w:b/>
          <w:sz w:val="28"/>
        </w:rPr>
        <w:t>.</w:t>
      </w:r>
      <w:r w:rsidR="0097626C">
        <w:rPr>
          <w:rFonts w:ascii="Times New Roman" w:eastAsia="Times New Roman" w:hAnsi="Times New Roman" w:cs="Times New Roman"/>
          <w:b/>
          <w:sz w:val="28"/>
        </w:rPr>
        <w:t>0</w:t>
      </w:r>
      <w:r w:rsidRPr="00271C53">
        <w:rPr>
          <w:rFonts w:ascii="Times New Roman" w:eastAsia="Times New Roman" w:hAnsi="Times New Roman" w:cs="Times New Roman"/>
          <w:b/>
          <w:sz w:val="28"/>
        </w:rPr>
        <w:t xml:space="preserve">0 </w:t>
      </w:r>
      <w:r>
        <w:rPr>
          <w:rFonts w:ascii="Times New Roman" w:eastAsia="Times New Roman" w:hAnsi="Times New Roman" w:cs="Times New Roman"/>
          <w:b/>
          <w:sz w:val="28"/>
          <w:szCs w:val="28"/>
        </w:rPr>
        <w:t>Красная площадь</w:t>
      </w:r>
      <w:r w:rsidR="007F3479">
        <w:rPr>
          <w:rFonts w:ascii="Times New Roman" w:eastAsia="Times New Roman" w:hAnsi="Times New Roman" w:cs="Times New Roman"/>
          <w:b/>
          <w:sz w:val="28"/>
          <w:szCs w:val="28"/>
        </w:rPr>
        <w:t xml:space="preserve"> – Окончание маршрута</w:t>
      </w:r>
    </w:p>
    <w:p w14:paraId="61B55D27" w14:textId="4D8CAAF4" w:rsidR="00D12867" w:rsidRDefault="00D12867" w:rsidP="00D12867">
      <w:pPr>
        <w:spacing w:after="0" w:line="360" w:lineRule="auto"/>
        <w:jc w:val="both"/>
        <w:rPr>
          <w:rFonts w:ascii="Times New Roman" w:eastAsia="Times New Roman" w:hAnsi="Times New Roman" w:cs="Times New Roman"/>
          <w:sz w:val="28"/>
        </w:rPr>
      </w:pPr>
      <w:r w:rsidRPr="00EC2E70">
        <w:rPr>
          <w:rFonts w:ascii="Times New Roman" w:eastAsia="Times New Roman" w:hAnsi="Times New Roman" w:cs="Times New Roman"/>
          <w:sz w:val="28"/>
          <w:szCs w:val="28"/>
          <w:u w:val="single"/>
        </w:rPr>
        <w:lastRenderedPageBreak/>
        <w:t>Основные объекты</w:t>
      </w:r>
      <w:r w:rsidRPr="00271C53">
        <w:rPr>
          <w:rFonts w:ascii="Times New Roman" w:eastAsia="Times New Roman" w:hAnsi="Times New Roman" w:cs="Times New Roman"/>
          <w:sz w:val="28"/>
          <w:szCs w:val="28"/>
        </w:rPr>
        <w:t>:</w:t>
      </w:r>
      <w:r w:rsidR="00287EFE">
        <w:rPr>
          <w:rFonts w:ascii="Times New Roman" w:eastAsia="Times New Roman" w:hAnsi="Times New Roman" w:cs="Times New Roman"/>
          <w:sz w:val="28"/>
          <w:szCs w:val="28"/>
        </w:rPr>
        <w:t xml:space="preserve"> </w:t>
      </w:r>
      <w:r w:rsidR="00287EFE" w:rsidRPr="004D1EAE">
        <w:rPr>
          <w:rFonts w:ascii="Times New Roman" w:hAnsi="Times New Roman" w:cs="Times New Roman"/>
          <w:sz w:val="28"/>
          <w:szCs w:val="28"/>
        </w:rPr>
        <w:t>Красная площадь</w:t>
      </w:r>
      <w:r w:rsidR="00287EFE">
        <w:rPr>
          <w:rFonts w:ascii="Times New Roman" w:hAnsi="Times New Roman" w:cs="Times New Roman"/>
          <w:sz w:val="28"/>
          <w:szCs w:val="28"/>
        </w:rPr>
        <w:t xml:space="preserve">, </w:t>
      </w:r>
      <w:r w:rsidR="00196586">
        <w:rPr>
          <w:rFonts w:ascii="Times New Roman" w:hAnsi="Times New Roman" w:cs="Times New Roman"/>
          <w:sz w:val="28"/>
          <w:szCs w:val="28"/>
        </w:rPr>
        <w:t>колодец, Аптечный дом, памятник Ленину.</w:t>
      </w:r>
    </w:p>
    <w:p w14:paraId="05C389FF" w14:textId="4551A164" w:rsidR="00D12867" w:rsidRDefault="00D12867" w:rsidP="00D12867">
      <w:pPr>
        <w:spacing w:after="0" w:line="360" w:lineRule="auto"/>
        <w:jc w:val="both"/>
        <w:rPr>
          <w:rFonts w:ascii="Times New Roman" w:eastAsia="Times New Roman" w:hAnsi="Times New Roman" w:cs="Times New Roman"/>
          <w:sz w:val="28"/>
          <w:szCs w:val="28"/>
        </w:rPr>
      </w:pPr>
      <w:r w:rsidRPr="00EC2E70">
        <w:rPr>
          <w:rFonts w:ascii="Times New Roman" w:eastAsia="Times New Roman" w:hAnsi="Times New Roman" w:cs="Times New Roman"/>
          <w:sz w:val="28"/>
          <w:szCs w:val="28"/>
          <w:u w:val="single"/>
        </w:rPr>
        <w:t>Ключевые понятия</w:t>
      </w:r>
      <w:r w:rsidR="00196586" w:rsidRPr="00EC2E70">
        <w:rPr>
          <w:rFonts w:ascii="Times New Roman" w:eastAsia="Times New Roman" w:hAnsi="Times New Roman" w:cs="Times New Roman"/>
          <w:sz w:val="28"/>
          <w:szCs w:val="28"/>
          <w:u w:val="single"/>
        </w:rPr>
        <w:t xml:space="preserve"> и даты</w:t>
      </w:r>
      <w:r w:rsidRPr="00271C53">
        <w:rPr>
          <w:rFonts w:ascii="Times New Roman" w:eastAsia="Times New Roman" w:hAnsi="Times New Roman" w:cs="Times New Roman"/>
          <w:sz w:val="28"/>
          <w:szCs w:val="28"/>
        </w:rPr>
        <w:t>:</w:t>
      </w:r>
      <w:r w:rsidR="00196586" w:rsidRPr="00196586">
        <w:rPr>
          <w:rFonts w:ascii="Times New Roman" w:hAnsi="Times New Roman" w:cs="Times New Roman"/>
          <w:sz w:val="28"/>
          <w:szCs w:val="28"/>
        </w:rPr>
        <w:t xml:space="preserve"> </w:t>
      </w:r>
      <w:r w:rsidR="00196586" w:rsidRPr="004D1EAE">
        <w:rPr>
          <w:rFonts w:ascii="Times New Roman" w:hAnsi="Times New Roman" w:cs="Times New Roman"/>
          <w:sz w:val="28"/>
          <w:szCs w:val="28"/>
        </w:rPr>
        <w:t>Как гласит легенда, по названию находившегося здесь источника -колодца, который прозвали «красным», после казни у него сторонников свергнутого короля Сигизмунда в 1599 году</w:t>
      </w:r>
      <w:r w:rsidR="00196586">
        <w:rPr>
          <w:rFonts w:ascii="Times New Roman" w:hAnsi="Times New Roman" w:cs="Times New Roman"/>
          <w:sz w:val="28"/>
          <w:szCs w:val="28"/>
        </w:rPr>
        <w:t xml:space="preserve">. </w:t>
      </w:r>
      <w:r w:rsidR="00196586" w:rsidRPr="004D1EAE">
        <w:rPr>
          <w:rFonts w:ascii="Times New Roman" w:hAnsi="Times New Roman" w:cs="Times New Roman"/>
          <w:sz w:val="28"/>
          <w:szCs w:val="28"/>
        </w:rPr>
        <w:t>Сама площадь использовалась для рыночной торговли.</w:t>
      </w:r>
      <w:r w:rsidR="00196586">
        <w:rPr>
          <w:rFonts w:ascii="Times New Roman" w:hAnsi="Times New Roman" w:cs="Times New Roman"/>
          <w:sz w:val="28"/>
          <w:szCs w:val="28"/>
        </w:rPr>
        <w:t xml:space="preserve"> </w:t>
      </w:r>
      <w:r w:rsidR="00196586" w:rsidRPr="004D1EAE">
        <w:rPr>
          <w:rFonts w:ascii="Times New Roman" w:hAnsi="Times New Roman" w:cs="Times New Roman"/>
          <w:sz w:val="28"/>
          <w:szCs w:val="28"/>
        </w:rPr>
        <w:t>Въезд на площадь по Ленинградскому шоссе оформлен двумя жилыми зданиями с башнями в стиле северный модерн, возведёнными в 1902 - 1905 годах по проекту архитектора Аллана Шульмана.</w:t>
      </w:r>
    </w:p>
    <w:p w14:paraId="6EEA9324" w14:textId="2FC8CA8B" w:rsidR="00D12867" w:rsidRPr="007F3479" w:rsidRDefault="00D12867" w:rsidP="00EC2E70">
      <w:pPr>
        <w:spacing w:line="360" w:lineRule="auto"/>
        <w:jc w:val="both"/>
        <w:rPr>
          <w:rFonts w:ascii="Times New Roman" w:hAnsi="Times New Roman" w:cs="Times New Roman"/>
          <w:sz w:val="28"/>
          <w:szCs w:val="28"/>
        </w:rPr>
      </w:pPr>
      <w:r w:rsidRPr="00EC2E70">
        <w:rPr>
          <w:rFonts w:ascii="Times New Roman" w:eastAsia="Times New Roman" w:hAnsi="Times New Roman" w:cs="Times New Roman"/>
          <w:sz w:val="28"/>
          <w:u w:val="single"/>
        </w:rPr>
        <w:t>Речь экскурсовода на остановке</w:t>
      </w:r>
      <w:r w:rsidRPr="00271C53">
        <w:rPr>
          <w:rFonts w:ascii="Times New Roman" w:eastAsia="Times New Roman" w:hAnsi="Times New Roman" w:cs="Times New Roman"/>
          <w:sz w:val="28"/>
        </w:rPr>
        <w:t>:</w:t>
      </w:r>
      <w:r w:rsidR="0031417B" w:rsidRPr="0031417B">
        <w:rPr>
          <w:rFonts w:ascii="Times New Roman" w:hAnsi="Times New Roman" w:cs="Times New Roman"/>
          <w:sz w:val="28"/>
          <w:szCs w:val="28"/>
        </w:rPr>
        <w:t xml:space="preserve"> </w:t>
      </w:r>
      <w:r w:rsidR="0031417B" w:rsidRPr="004D1EAE">
        <w:rPr>
          <w:rFonts w:ascii="Times New Roman" w:hAnsi="Times New Roman" w:cs="Times New Roman"/>
          <w:sz w:val="28"/>
          <w:szCs w:val="28"/>
        </w:rPr>
        <w:t xml:space="preserve">Красная площадь – главная площадь города Выборга, ограниченная с четырёх сторон проспектом Ленина, проспектом Суворова, Северной улицей и улицей Ушакова. Интересно происхождение названия площади. Первоначально на шведских и русских картах именовалась площадью Красного Колодца, на финских – площадью Красного Источника. </w:t>
      </w:r>
      <w:bookmarkStart w:id="13" w:name="_Hlk98968732"/>
      <w:r w:rsidR="0031417B" w:rsidRPr="004D1EAE">
        <w:rPr>
          <w:rFonts w:ascii="Times New Roman" w:hAnsi="Times New Roman" w:cs="Times New Roman"/>
          <w:sz w:val="28"/>
          <w:szCs w:val="28"/>
        </w:rPr>
        <w:t xml:space="preserve">Как гласит легенда, по названию находившегося здесь источника -колодца, который прозвали «красным», после казни у него сторонников свергнутого короля Сигизмунда в 1599 году </w:t>
      </w:r>
      <w:bookmarkEnd w:id="13"/>
      <w:r w:rsidR="0031417B" w:rsidRPr="004D1EAE">
        <w:rPr>
          <w:rFonts w:ascii="Times New Roman" w:hAnsi="Times New Roman" w:cs="Times New Roman"/>
          <w:sz w:val="28"/>
          <w:szCs w:val="28"/>
        </w:rPr>
        <w:t xml:space="preserve">по приказу нового властителя, будущего Карла IX. Наместник города, </w:t>
      </w:r>
      <w:proofErr w:type="spellStart"/>
      <w:r w:rsidR="0031417B" w:rsidRPr="004D1EAE">
        <w:rPr>
          <w:rFonts w:ascii="Times New Roman" w:hAnsi="Times New Roman" w:cs="Times New Roman"/>
          <w:sz w:val="28"/>
          <w:szCs w:val="28"/>
        </w:rPr>
        <w:t>Арвид</w:t>
      </w:r>
      <w:proofErr w:type="spellEnd"/>
      <w:r w:rsidR="0031417B" w:rsidRPr="004D1EAE">
        <w:rPr>
          <w:rFonts w:ascii="Times New Roman" w:hAnsi="Times New Roman" w:cs="Times New Roman"/>
          <w:sz w:val="28"/>
          <w:szCs w:val="28"/>
        </w:rPr>
        <w:t xml:space="preserve"> </w:t>
      </w:r>
      <w:proofErr w:type="spellStart"/>
      <w:r w:rsidR="0031417B" w:rsidRPr="004D1EAE">
        <w:rPr>
          <w:rFonts w:ascii="Times New Roman" w:hAnsi="Times New Roman" w:cs="Times New Roman"/>
          <w:sz w:val="28"/>
          <w:szCs w:val="28"/>
        </w:rPr>
        <w:t>Таваст</w:t>
      </w:r>
      <w:proofErr w:type="spellEnd"/>
      <w:r w:rsidR="0031417B" w:rsidRPr="004D1EAE">
        <w:rPr>
          <w:rFonts w:ascii="Times New Roman" w:hAnsi="Times New Roman" w:cs="Times New Roman"/>
          <w:sz w:val="28"/>
          <w:szCs w:val="28"/>
        </w:rPr>
        <w:t xml:space="preserve"> и его сын были обезглавлены, а их головы выставлены у Круглой башни. Это событие было названо «выборгской резнёй». К тридцатым годам XX века, когда в городе был устроен современный водопровод, надобность в колодце отпала, и он был засыпан. На северной стороне площади был сооружён павильон с грузовыми весами. Сама площадь использовалась для рыночной торговли. После </w:t>
      </w:r>
      <w:proofErr w:type="spellStart"/>
      <w:r w:rsidR="0031417B" w:rsidRPr="004D1EAE">
        <w:rPr>
          <w:rFonts w:ascii="Times New Roman" w:hAnsi="Times New Roman" w:cs="Times New Roman"/>
          <w:sz w:val="28"/>
          <w:szCs w:val="28"/>
        </w:rPr>
        <w:t>Советско</w:t>
      </w:r>
      <w:proofErr w:type="spellEnd"/>
      <w:r w:rsidR="0031417B" w:rsidRPr="004D1EAE">
        <w:rPr>
          <w:rFonts w:ascii="Times New Roman" w:hAnsi="Times New Roman" w:cs="Times New Roman"/>
          <w:sz w:val="28"/>
          <w:szCs w:val="28"/>
        </w:rPr>
        <w:t xml:space="preserve"> -финской войны (1939 -1940) площадь получила нынешнее название, а в 1957 году на месте весового павильона был установлен памятник Ленину. </w:t>
      </w:r>
      <w:r w:rsidR="00196586" w:rsidRPr="004D1EAE">
        <w:rPr>
          <w:rFonts w:ascii="Times New Roman" w:hAnsi="Times New Roman" w:cs="Times New Roman"/>
          <w:sz w:val="28"/>
          <w:szCs w:val="28"/>
        </w:rPr>
        <w:t>Самой старой частью,</w:t>
      </w:r>
      <w:r w:rsidR="0031417B" w:rsidRPr="004D1EAE">
        <w:rPr>
          <w:rFonts w:ascii="Times New Roman" w:hAnsi="Times New Roman" w:cs="Times New Roman"/>
          <w:sz w:val="28"/>
          <w:szCs w:val="28"/>
        </w:rPr>
        <w:t xml:space="preserve"> сохранившейся </w:t>
      </w:r>
      <w:r w:rsidR="00196586" w:rsidRPr="004D1EAE">
        <w:rPr>
          <w:rFonts w:ascii="Times New Roman" w:hAnsi="Times New Roman" w:cs="Times New Roman"/>
          <w:sz w:val="28"/>
          <w:szCs w:val="28"/>
        </w:rPr>
        <w:t>архитектурного комплекса площади,</w:t>
      </w:r>
      <w:r w:rsidR="0031417B" w:rsidRPr="004D1EAE">
        <w:rPr>
          <w:rFonts w:ascii="Times New Roman" w:hAnsi="Times New Roman" w:cs="Times New Roman"/>
          <w:sz w:val="28"/>
          <w:szCs w:val="28"/>
        </w:rPr>
        <w:t xml:space="preserve"> является т. н. «Аптечный дом» на углу проспектов Ленина и Суворова (южный угол). Его проект разработал в 1887 году </w:t>
      </w:r>
      <w:proofErr w:type="spellStart"/>
      <w:r w:rsidR="0031417B" w:rsidRPr="004D1EAE">
        <w:rPr>
          <w:rFonts w:ascii="Times New Roman" w:hAnsi="Times New Roman" w:cs="Times New Roman"/>
          <w:sz w:val="28"/>
          <w:szCs w:val="28"/>
        </w:rPr>
        <w:t>Фредрик</w:t>
      </w:r>
      <w:proofErr w:type="spellEnd"/>
      <w:r w:rsidR="0031417B" w:rsidRPr="004D1EAE">
        <w:rPr>
          <w:rFonts w:ascii="Times New Roman" w:hAnsi="Times New Roman" w:cs="Times New Roman"/>
          <w:sz w:val="28"/>
          <w:szCs w:val="28"/>
        </w:rPr>
        <w:t xml:space="preserve"> </w:t>
      </w:r>
      <w:proofErr w:type="spellStart"/>
      <w:r w:rsidR="0031417B" w:rsidRPr="004D1EAE">
        <w:rPr>
          <w:rFonts w:ascii="Times New Roman" w:hAnsi="Times New Roman" w:cs="Times New Roman"/>
          <w:sz w:val="28"/>
          <w:szCs w:val="28"/>
        </w:rPr>
        <w:t>Теслефф</w:t>
      </w:r>
      <w:proofErr w:type="spellEnd"/>
      <w:r w:rsidR="0031417B" w:rsidRPr="004D1EAE">
        <w:rPr>
          <w:rFonts w:ascii="Times New Roman" w:hAnsi="Times New Roman" w:cs="Times New Roman"/>
          <w:sz w:val="28"/>
          <w:szCs w:val="28"/>
        </w:rPr>
        <w:t xml:space="preserve">. Строительство было закончено в 1888 году. </w:t>
      </w:r>
      <w:proofErr w:type="gramStart"/>
      <w:r w:rsidR="0031417B" w:rsidRPr="004D1EAE">
        <w:rPr>
          <w:rFonts w:ascii="Times New Roman" w:hAnsi="Times New Roman" w:cs="Times New Roman"/>
          <w:sz w:val="28"/>
          <w:szCs w:val="28"/>
        </w:rPr>
        <w:t>Во время</w:t>
      </w:r>
      <w:proofErr w:type="gramEnd"/>
      <w:r w:rsidR="0031417B" w:rsidRPr="004D1EAE">
        <w:rPr>
          <w:rFonts w:ascii="Times New Roman" w:hAnsi="Times New Roman" w:cs="Times New Roman"/>
          <w:sz w:val="28"/>
          <w:szCs w:val="28"/>
        </w:rPr>
        <w:t xml:space="preserve"> </w:t>
      </w:r>
      <w:proofErr w:type="spellStart"/>
      <w:r w:rsidR="0031417B" w:rsidRPr="004D1EAE">
        <w:rPr>
          <w:rFonts w:ascii="Times New Roman" w:hAnsi="Times New Roman" w:cs="Times New Roman"/>
          <w:sz w:val="28"/>
          <w:szCs w:val="28"/>
        </w:rPr>
        <w:t>Советско</w:t>
      </w:r>
      <w:proofErr w:type="spellEnd"/>
      <w:r w:rsidR="0031417B" w:rsidRPr="004D1EAE">
        <w:rPr>
          <w:rFonts w:ascii="Times New Roman" w:hAnsi="Times New Roman" w:cs="Times New Roman"/>
          <w:sz w:val="28"/>
          <w:szCs w:val="28"/>
        </w:rPr>
        <w:t xml:space="preserve"> -финской войны (1939 -1940) здание сильно пострадало, и в послевоенные годы было перепланировано и </w:t>
      </w:r>
      <w:r w:rsidR="0031417B" w:rsidRPr="004D1EAE">
        <w:rPr>
          <w:rFonts w:ascii="Times New Roman" w:hAnsi="Times New Roman" w:cs="Times New Roman"/>
          <w:sz w:val="28"/>
          <w:szCs w:val="28"/>
        </w:rPr>
        <w:lastRenderedPageBreak/>
        <w:t xml:space="preserve">надстроено. Фасад при этом был значительно упрощён. На первом этаже находится центральная городская аптека. </w:t>
      </w:r>
      <w:bookmarkStart w:id="14" w:name="_Hlk98968793"/>
      <w:r w:rsidR="0031417B" w:rsidRPr="004D1EAE">
        <w:rPr>
          <w:rFonts w:ascii="Times New Roman" w:hAnsi="Times New Roman" w:cs="Times New Roman"/>
          <w:sz w:val="28"/>
          <w:szCs w:val="28"/>
        </w:rPr>
        <w:t xml:space="preserve">Въезд на площадь по Ленинградскому шоссе оформлен двумя жилыми зданиями с башнями в стиле северный модерн, возведёнными в 1902 - 1905 годах по проекту архитектора Аллана Шульмана. </w:t>
      </w:r>
      <w:bookmarkEnd w:id="14"/>
      <w:r w:rsidR="0031417B" w:rsidRPr="004D1EAE">
        <w:rPr>
          <w:rFonts w:ascii="Times New Roman" w:hAnsi="Times New Roman" w:cs="Times New Roman"/>
          <w:sz w:val="28"/>
          <w:szCs w:val="28"/>
        </w:rPr>
        <w:t>Площадь замощена брусчаткой. За памятником Ленину установлены флагштоки. Здесь проводятся мероприятия, посвящённые главным праздникам: «День города», «День Победы». Красная площадь является популярным туристическим объектом, привлекающим своей историей и архитектурой.</w:t>
      </w:r>
    </w:p>
    <w:p w14:paraId="6EDA1F30" w14:textId="77777777" w:rsidR="008D2733" w:rsidRPr="00DD7375" w:rsidRDefault="008D2733" w:rsidP="00EC2E70">
      <w:pPr>
        <w:autoSpaceDE w:val="0"/>
        <w:autoSpaceDN w:val="0"/>
        <w:adjustRightInd w:val="0"/>
        <w:spacing w:after="0" w:line="360" w:lineRule="auto"/>
        <w:ind w:right="-18"/>
        <w:jc w:val="both"/>
        <w:rPr>
          <w:rFonts w:ascii="Times New Roman CYR" w:eastAsia="Calibri" w:hAnsi="Times New Roman CYR" w:cs="Times New Roman CYR"/>
          <w:bCs/>
          <w:sz w:val="28"/>
          <w:szCs w:val="28"/>
        </w:rPr>
      </w:pPr>
    </w:p>
    <w:p w14:paraId="40EB72D8" w14:textId="77777777" w:rsidR="008D2733" w:rsidRPr="004B186F" w:rsidRDefault="008D2733" w:rsidP="008D2733">
      <w:pPr>
        <w:pStyle w:val="2"/>
        <w:rPr>
          <w:rFonts w:ascii="Times New Roman" w:eastAsia="Calibri" w:hAnsi="Times New Roman" w:cs="Times New Roman"/>
          <w:b/>
          <w:bCs/>
          <w:color w:val="auto"/>
        </w:rPr>
      </w:pPr>
      <w:bookmarkStart w:id="15" w:name="_Toc98970538"/>
      <w:r w:rsidRPr="004B186F">
        <w:rPr>
          <w:rFonts w:ascii="Times New Roman" w:eastAsia="Calibri" w:hAnsi="Times New Roman" w:cs="Times New Roman"/>
          <w:b/>
          <w:bCs/>
          <w:color w:val="auto"/>
        </w:rPr>
        <w:t>2.2 Разработка карты маршрута</w:t>
      </w:r>
      <w:bookmarkEnd w:id="15"/>
    </w:p>
    <w:p w14:paraId="6A557D28" w14:textId="4CE8D9B7" w:rsidR="00196586" w:rsidRPr="00DD7375" w:rsidRDefault="00196586" w:rsidP="00196586">
      <w:pPr>
        <w:spacing w:after="0"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Отправной точкой моего маршрута является Вокзальная площадь, так как на этой площади располагается Автовокзал и Железнодорожный вокзал, на которые прибывают туристы в город на экскурсию. Следующие площади расположены в таком порядке, чтобы удобно проходить/проезжать маршрут. Я разработал маршрут так, что экскурсия может быть пройдена пешком, а также преодолена на общественном транспорте, заказном автобусе, такси, на собственном автомобиле. Последняя остановка нашего маршрута – Красная площадь. Это главная площадь Выборга. Она находится в самом центре города.  После окончания экскурсии отсюда туристам удобно будет посетить другие достопримечательности, а также можно сходить</w:t>
      </w:r>
      <w:r w:rsidR="007F3479" w:rsidRPr="007F3479">
        <w:rPr>
          <w:rFonts w:ascii="Times New Roman" w:eastAsia="Calibri" w:hAnsi="Times New Roman" w:cs="Times New Roman"/>
          <w:sz w:val="28"/>
          <w:szCs w:val="28"/>
        </w:rPr>
        <w:t>/</w:t>
      </w:r>
      <w:r w:rsidR="007F3479">
        <w:rPr>
          <w:rFonts w:ascii="Times New Roman" w:eastAsia="Calibri" w:hAnsi="Times New Roman" w:cs="Times New Roman"/>
          <w:sz w:val="28"/>
          <w:szCs w:val="28"/>
        </w:rPr>
        <w:t>съездить</w:t>
      </w:r>
      <w:r w:rsidRPr="00DD7375">
        <w:rPr>
          <w:rFonts w:ascii="Times New Roman" w:eastAsia="Calibri" w:hAnsi="Times New Roman" w:cs="Times New Roman"/>
          <w:sz w:val="28"/>
          <w:szCs w:val="28"/>
        </w:rPr>
        <w:t xml:space="preserve"> пообедать или отправиться на вокзал.</w:t>
      </w:r>
    </w:p>
    <w:p w14:paraId="23A18C6E" w14:textId="77777777" w:rsidR="008D2733" w:rsidRPr="00DD7375" w:rsidRDefault="008D2733" w:rsidP="008D2733">
      <w:pPr>
        <w:spacing w:line="360" w:lineRule="auto"/>
        <w:jc w:val="both"/>
        <w:rPr>
          <w:rFonts w:ascii="Times New Roman" w:eastAsia="Calibri" w:hAnsi="Times New Roman" w:cs="Times New Roman"/>
          <w:sz w:val="28"/>
          <w:szCs w:val="28"/>
        </w:rPr>
      </w:pPr>
      <w:r w:rsidRPr="00DD7375">
        <w:rPr>
          <w:rFonts w:ascii="Times New Roman" w:eastAsia="Calibri" w:hAnsi="Times New Roman" w:cs="Times New Roman"/>
          <w:sz w:val="28"/>
          <w:szCs w:val="28"/>
        </w:rPr>
        <w:t>Для удобства туристов, посещающих наш город, я создал карту экскурсионного маршрута. На карту нанесены специальные значки, которые информируют людей, где находится та или иная точка маршрута, а также остановки, места для инвалидов, пандусы. Остановки обозначены дорожным знаком «Остановка». Места для инвалидов обозначены пиктограммой инвалида, пандусы.  Карта была создана на сайте «Яндекс. Карты».</w:t>
      </w:r>
    </w:p>
    <w:p w14:paraId="23DA3A0B" w14:textId="23A933FB" w:rsidR="00085A66" w:rsidRPr="004B186F" w:rsidRDefault="004B186F" w:rsidP="004B186F">
      <w:pPr>
        <w:pStyle w:val="2"/>
        <w:rPr>
          <w:rFonts w:ascii="Times New Roman" w:hAnsi="Times New Roman" w:cs="Times New Roman"/>
          <w:b/>
          <w:bCs/>
          <w:color w:val="000000" w:themeColor="text1"/>
        </w:rPr>
      </w:pPr>
      <w:bookmarkStart w:id="16" w:name="_Toc98970539"/>
      <w:r w:rsidRPr="004B186F">
        <w:rPr>
          <w:rFonts w:ascii="Times New Roman" w:hAnsi="Times New Roman" w:cs="Times New Roman"/>
          <w:b/>
          <w:bCs/>
          <w:color w:val="000000" w:themeColor="text1"/>
        </w:rPr>
        <w:lastRenderedPageBreak/>
        <w:t>2.3 Карта маршрута</w:t>
      </w:r>
      <w:bookmarkEnd w:id="16"/>
    </w:p>
    <w:p w14:paraId="1F030586" w14:textId="6F994CBA" w:rsidR="00085A66" w:rsidRDefault="004B186F" w:rsidP="00085A66">
      <w:r>
        <w:rPr>
          <w:noProof/>
          <w:lang w:eastAsia="ru-RU"/>
        </w:rPr>
        <w:drawing>
          <wp:inline distT="0" distB="0" distL="0" distR="0" wp14:anchorId="73133207" wp14:editId="1042D95C">
            <wp:extent cx="5994400" cy="36576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4400" cy="3657600"/>
                    </a:xfrm>
                    <a:prstGeom prst="rect">
                      <a:avLst/>
                    </a:prstGeom>
                    <a:noFill/>
                    <a:ln>
                      <a:noFill/>
                    </a:ln>
                  </pic:spPr>
                </pic:pic>
              </a:graphicData>
            </a:graphic>
          </wp:inline>
        </w:drawing>
      </w:r>
    </w:p>
    <w:p w14:paraId="26EFE4C6" w14:textId="5C283D5F" w:rsidR="00085A66" w:rsidRDefault="00085A66" w:rsidP="00085A66"/>
    <w:p w14:paraId="1266C596" w14:textId="0BB6C783" w:rsidR="00085A66" w:rsidRDefault="00085A66" w:rsidP="00085A66"/>
    <w:p w14:paraId="7E10B305" w14:textId="78B72B3F" w:rsidR="008972B5" w:rsidRDefault="008972B5" w:rsidP="00085A66">
      <w:r>
        <w:br w:type="page"/>
      </w:r>
    </w:p>
    <w:p w14:paraId="755AC645" w14:textId="6E3186A0" w:rsidR="004D1EAE" w:rsidRPr="004D1EAE" w:rsidRDefault="004D1EAE" w:rsidP="004D1EAE">
      <w:pPr>
        <w:pStyle w:val="1"/>
        <w:jc w:val="center"/>
        <w:rPr>
          <w:rFonts w:ascii="Times New Roman" w:hAnsi="Times New Roman" w:cs="Times New Roman"/>
          <w:b/>
          <w:bCs/>
          <w:color w:val="000000" w:themeColor="text1"/>
        </w:rPr>
      </w:pPr>
      <w:bookmarkStart w:id="17" w:name="_Toc98970540"/>
      <w:r w:rsidRPr="004D1EAE">
        <w:rPr>
          <w:rFonts w:ascii="Times New Roman" w:hAnsi="Times New Roman" w:cs="Times New Roman"/>
          <w:b/>
          <w:bCs/>
          <w:color w:val="000000" w:themeColor="text1"/>
        </w:rPr>
        <w:lastRenderedPageBreak/>
        <w:t>Заключение</w:t>
      </w:r>
      <w:bookmarkEnd w:id="17"/>
    </w:p>
    <w:p w14:paraId="3E84DE4E" w14:textId="77777777" w:rsidR="00262378" w:rsidRPr="00262378" w:rsidRDefault="00262378" w:rsidP="00262378">
      <w:pPr>
        <w:spacing w:line="360" w:lineRule="auto"/>
        <w:ind w:firstLine="851"/>
        <w:contextualSpacing/>
        <w:jc w:val="both"/>
        <w:rPr>
          <w:rFonts w:ascii="Times New Roman" w:eastAsia="Times New Roman" w:hAnsi="Times New Roman" w:cs="Times New Roman"/>
          <w:sz w:val="28"/>
        </w:rPr>
      </w:pPr>
      <w:proofErr w:type="spellStart"/>
      <w:r w:rsidRPr="00262378">
        <w:rPr>
          <w:rFonts w:ascii="Times New Roman" w:eastAsia="Times New Roman" w:hAnsi="Times New Roman" w:cs="Times New Roman"/>
          <w:sz w:val="28"/>
        </w:rPr>
        <w:t>Экскурсоведение</w:t>
      </w:r>
      <w:proofErr w:type="spellEnd"/>
      <w:r w:rsidRPr="00262378">
        <w:rPr>
          <w:rFonts w:ascii="Times New Roman" w:eastAsia="Times New Roman" w:hAnsi="Times New Roman" w:cs="Times New Roman"/>
          <w:sz w:val="28"/>
        </w:rPr>
        <w:t xml:space="preserve"> как наука возникло в начале </w:t>
      </w:r>
      <w:r w:rsidRPr="00262378">
        <w:rPr>
          <w:rFonts w:ascii="Times New Roman" w:eastAsia="Times New Roman" w:hAnsi="Times New Roman" w:cs="Times New Roman"/>
          <w:sz w:val="28"/>
          <w:lang w:val="en-US"/>
        </w:rPr>
        <w:t>XX</w:t>
      </w:r>
      <w:r w:rsidRPr="00262378">
        <w:rPr>
          <w:rFonts w:ascii="Times New Roman" w:eastAsia="Times New Roman" w:hAnsi="Times New Roman" w:cs="Times New Roman"/>
          <w:sz w:val="28"/>
        </w:rPr>
        <w:t xml:space="preserve"> века. За полувековую историю прошло сложный путь развития. Наибольшего рассвета оно достигло в 70-80-е годы. Тогда же произошло увеличение экскурсионных тематик. Самым востребованным видом являются автобусные городские обзорные экскурсии, которые позволяют за короткий отрезок времени дать наиболее полное представление о жизни городов. </w:t>
      </w:r>
    </w:p>
    <w:p w14:paraId="37AB9B10" w14:textId="77777777" w:rsidR="00262378" w:rsidRPr="00262378" w:rsidRDefault="007F3479" w:rsidP="00262378">
      <w:pPr>
        <w:spacing w:line="360" w:lineRule="auto"/>
        <w:ind w:firstLine="851"/>
        <w:contextualSpacing/>
        <w:jc w:val="both"/>
        <w:rPr>
          <w:rFonts w:ascii="Times New Roman" w:eastAsia="Times New Roman" w:hAnsi="Times New Roman" w:cs="Times New Roman"/>
          <w:sz w:val="28"/>
        </w:rPr>
      </w:pPr>
      <w:r w:rsidRPr="00271C53">
        <w:rPr>
          <w:rFonts w:ascii="Times New Roman" w:eastAsia="Times New Roman" w:hAnsi="Times New Roman" w:cs="Times New Roman"/>
          <w:sz w:val="28"/>
        </w:rPr>
        <w:t>Разработав проект обзорной городской экскурсии по Выборгу, можно сделать следующие выводы: Выборг – уникальный город. Он имеет богатую военную, промышленную, торговую, конфессиональную, архитектурную, музыкальную историю. Здесь сочетаются «разные эпохи, разные стили»</w:t>
      </w:r>
      <w:r w:rsidR="00262378">
        <w:rPr>
          <w:rFonts w:ascii="Times New Roman" w:eastAsia="Times New Roman" w:hAnsi="Times New Roman" w:cs="Times New Roman"/>
          <w:sz w:val="28"/>
        </w:rPr>
        <w:t>,</w:t>
      </w:r>
      <w:r w:rsidRPr="00271C53">
        <w:rPr>
          <w:rFonts w:ascii="Times New Roman" w:eastAsia="Times New Roman" w:hAnsi="Times New Roman" w:cs="Times New Roman"/>
          <w:sz w:val="28"/>
        </w:rPr>
        <w:t xml:space="preserve"> и подача материала во многом зависит от профессионализма экскурсовода. </w:t>
      </w:r>
      <w:r w:rsidR="00262378">
        <w:rPr>
          <w:rFonts w:ascii="Times New Roman" w:eastAsia="Times New Roman" w:hAnsi="Times New Roman" w:cs="Times New Roman"/>
          <w:sz w:val="28"/>
        </w:rPr>
        <w:t>К</w:t>
      </w:r>
      <w:r w:rsidR="00262378" w:rsidRPr="00262378">
        <w:rPr>
          <w:rFonts w:ascii="Times New Roman" w:eastAsia="Times New Roman" w:hAnsi="Times New Roman" w:cs="Times New Roman"/>
          <w:sz w:val="28"/>
        </w:rPr>
        <w:t xml:space="preserve">оличество обзорных экскурсий, проводимых по Выборгу, не велико. Следует отметить, что большинство из них однообразны, т.е. включают одни и те же объекты. Не ведется работа по увеличению числа объектов показа. Этот факт влияет на отсутствие дальнейшего интереса туристов к посещению города повторно. </w:t>
      </w:r>
    </w:p>
    <w:p w14:paraId="523169A4" w14:textId="045080AA" w:rsidR="00FA171E" w:rsidRPr="00FA171E" w:rsidRDefault="007F3479" w:rsidP="00FA171E">
      <w:pPr>
        <w:spacing w:line="360" w:lineRule="auto"/>
        <w:ind w:firstLine="851"/>
        <w:contextualSpacing/>
        <w:jc w:val="both"/>
        <w:rPr>
          <w:rFonts w:ascii="Times New Roman" w:eastAsia="Times New Roman" w:hAnsi="Times New Roman" w:cs="Times New Roman"/>
          <w:sz w:val="28"/>
        </w:rPr>
      </w:pPr>
      <w:r w:rsidRPr="00271C53">
        <w:rPr>
          <w:rFonts w:ascii="Times New Roman" w:eastAsia="Times New Roman" w:hAnsi="Times New Roman" w:cs="Times New Roman"/>
          <w:sz w:val="28"/>
        </w:rPr>
        <w:t xml:space="preserve">Проектов обзорных городских экскурсий можно разработать множество, тем более что Выборг имеет большие перспективы на будущее. Подлежат восстановлению следующие памятники архитектуры: Доминиканский собор, </w:t>
      </w:r>
      <w:proofErr w:type="spellStart"/>
      <w:r w:rsidRPr="00271C53">
        <w:rPr>
          <w:rFonts w:ascii="Times New Roman" w:eastAsia="Times New Roman" w:hAnsi="Times New Roman" w:cs="Times New Roman"/>
          <w:sz w:val="28"/>
        </w:rPr>
        <w:t>Сорвальское</w:t>
      </w:r>
      <w:proofErr w:type="spellEnd"/>
      <w:r w:rsidRPr="00271C53">
        <w:rPr>
          <w:rFonts w:ascii="Times New Roman" w:eastAsia="Times New Roman" w:hAnsi="Times New Roman" w:cs="Times New Roman"/>
          <w:sz w:val="28"/>
        </w:rPr>
        <w:t xml:space="preserve"> кладбище, множество достопримечательностей музея–заповедника «Парк Монрепо», Певческое поле на Батарейной (</w:t>
      </w:r>
      <w:proofErr w:type="spellStart"/>
      <w:r w:rsidRPr="00271C53">
        <w:rPr>
          <w:rFonts w:ascii="Times New Roman" w:eastAsia="Times New Roman" w:hAnsi="Times New Roman" w:cs="Times New Roman"/>
          <w:sz w:val="28"/>
        </w:rPr>
        <w:t>Интерданской</w:t>
      </w:r>
      <w:proofErr w:type="spellEnd"/>
      <w:r w:rsidRPr="00271C53">
        <w:rPr>
          <w:rFonts w:ascii="Times New Roman" w:eastAsia="Times New Roman" w:hAnsi="Times New Roman" w:cs="Times New Roman"/>
          <w:sz w:val="28"/>
        </w:rPr>
        <w:t xml:space="preserve">) горе и многие другие. В последние годы в городе был открыт Дом-музей </w:t>
      </w:r>
      <w:proofErr w:type="spellStart"/>
      <w:r w:rsidRPr="00271C53">
        <w:rPr>
          <w:rFonts w:ascii="Times New Roman" w:eastAsia="Times New Roman" w:hAnsi="Times New Roman" w:cs="Times New Roman"/>
          <w:sz w:val="28"/>
        </w:rPr>
        <w:t>В.И.Ленина</w:t>
      </w:r>
      <w:proofErr w:type="spellEnd"/>
      <w:r w:rsidRPr="00271C53">
        <w:rPr>
          <w:rFonts w:ascii="Times New Roman" w:eastAsia="Times New Roman" w:hAnsi="Times New Roman" w:cs="Times New Roman"/>
          <w:sz w:val="28"/>
        </w:rPr>
        <w:t>, откры</w:t>
      </w:r>
      <w:r>
        <w:rPr>
          <w:rFonts w:ascii="Times New Roman" w:eastAsia="Times New Roman" w:hAnsi="Times New Roman" w:cs="Times New Roman"/>
          <w:sz w:val="28"/>
        </w:rPr>
        <w:t>лся</w:t>
      </w:r>
      <w:r w:rsidRPr="00271C53">
        <w:rPr>
          <w:rFonts w:ascii="Times New Roman" w:eastAsia="Times New Roman" w:hAnsi="Times New Roman" w:cs="Times New Roman"/>
          <w:sz w:val="28"/>
        </w:rPr>
        <w:t xml:space="preserve"> первый в России памятник </w:t>
      </w:r>
      <w:proofErr w:type="spellStart"/>
      <w:r w:rsidRPr="00271C53">
        <w:rPr>
          <w:rFonts w:ascii="Times New Roman" w:eastAsia="Times New Roman" w:hAnsi="Times New Roman" w:cs="Times New Roman"/>
          <w:sz w:val="28"/>
        </w:rPr>
        <w:t>Ф.Апраксину</w:t>
      </w:r>
      <w:proofErr w:type="spellEnd"/>
      <w:r w:rsidRPr="00271C53">
        <w:rPr>
          <w:rFonts w:ascii="Times New Roman" w:eastAsia="Times New Roman" w:hAnsi="Times New Roman" w:cs="Times New Roman"/>
          <w:sz w:val="28"/>
        </w:rPr>
        <w:t>, филиал всемирно известного музея «Эрмитаж». Количество объектов показа в связи с этими событиями постоянно растет, а</w:t>
      </w:r>
      <w:r>
        <w:rPr>
          <w:rFonts w:ascii="Times New Roman" w:eastAsia="Times New Roman" w:hAnsi="Times New Roman" w:cs="Times New Roman"/>
          <w:sz w:val="28"/>
        </w:rPr>
        <w:t>,</w:t>
      </w:r>
      <w:r w:rsidRPr="00271C53">
        <w:rPr>
          <w:rFonts w:ascii="Times New Roman" w:eastAsia="Times New Roman" w:hAnsi="Times New Roman" w:cs="Times New Roman"/>
          <w:sz w:val="28"/>
        </w:rPr>
        <w:t xml:space="preserve"> следовательно</w:t>
      </w:r>
      <w:r>
        <w:rPr>
          <w:rFonts w:ascii="Times New Roman" w:eastAsia="Times New Roman" w:hAnsi="Times New Roman" w:cs="Times New Roman"/>
          <w:sz w:val="28"/>
        </w:rPr>
        <w:t>,</w:t>
      </w:r>
      <w:r w:rsidRPr="00271C53">
        <w:rPr>
          <w:rFonts w:ascii="Times New Roman" w:eastAsia="Times New Roman" w:hAnsi="Times New Roman" w:cs="Times New Roman"/>
          <w:sz w:val="28"/>
        </w:rPr>
        <w:t xml:space="preserve"> и число вариантов обзорных экскурсий по городу тоже увеличивается.</w:t>
      </w:r>
      <w:r>
        <w:rPr>
          <w:rFonts w:ascii="Times New Roman" w:eastAsia="Times New Roman" w:hAnsi="Times New Roman" w:cs="Times New Roman"/>
          <w:sz w:val="28"/>
        </w:rPr>
        <w:t xml:space="preserve"> Поэтому мы обязаны создавать </w:t>
      </w:r>
      <w:r w:rsidR="00262378">
        <w:rPr>
          <w:rFonts w:ascii="Times New Roman" w:eastAsia="Times New Roman" w:hAnsi="Times New Roman" w:cs="Times New Roman"/>
          <w:sz w:val="28"/>
        </w:rPr>
        <w:t xml:space="preserve">новые экскурсионные маршруты и адаптировать уже имеющиеся для людей с ограниченными возможностями здоровья. </w:t>
      </w:r>
      <w:r w:rsidR="00FA171E">
        <w:rPr>
          <w:rFonts w:ascii="Times New Roman" w:eastAsia="Times New Roman" w:hAnsi="Times New Roman" w:cs="Times New Roman"/>
          <w:sz w:val="28"/>
        </w:rPr>
        <w:t>К</w:t>
      </w:r>
      <w:r w:rsidR="00262378">
        <w:rPr>
          <w:rFonts w:ascii="Times New Roman" w:eastAsia="Times New Roman" w:hAnsi="Times New Roman" w:cs="Times New Roman"/>
          <w:sz w:val="28"/>
        </w:rPr>
        <w:t>оличество туристов</w:t>
      </w:r>
      <w:r w:rsidR="00FA171E">
        <w:rPr>
          <w:rFonts w:ascii="Times New Roman" w:eastAsia="Times New Roman" w:hAnsi="Times New Roman" w:cs="Times New Roman"/>
          <w:sz w:val="28"/>
        </w:rPr>
        <w:t>, посещающих наш город,</w:t>
      </w:r>
      <w:r w:rsidR="00262378">
        <w:rPr>
          <w:rFonts w:ascii="Times New Roman" w:eastAsia="Times New Roman" w:hAnsi="Times New Roman" w:cs="Times New Roman"/>
          <w:sz w:val="28"/>
        </w:rPr>
        <w:t xml:space="preserve"> с </w:t>
      </w:r>
      <w:r w:rsidR="00262378">
        <w:rPr>
          <w:rFonts w:ascii="Times New Roman" w:eastAsia="Times New Roman" w:hAnsi="Times New Roman" w:cs="Times New Roman"/>
          <w:sz w:val="28"/>
        </w:rPr>
        <w:lastRenderedPageBreak/>
        <w:t xml:space="preserve">каждым годом растет. </w:t>
      </w:r>
      <w:r w:rsidR="00FA171E">
        <w:rPr>
          <w:rFonts w:ascii="Times New Roman" w:eastAsia="Times New Roman" w:hAnsi="Times New Roman" w:cs="Times New Roman"/>
          <w:sz w:val="28"/>
        </w:rPr>
        <w:t>Л</w:t>
      </w:r>
      <w:r>
        <w:rPr>
          <w:rFonts w:ascii="Times New Roman" w:eastAsia="Times New Roman" w:hAnsi="Times New Roman" w:cs="Times New Roman"/>
          <w:sz w:val="28"/>
        </w:rPr>
        <w:t>юди с ОВЗ страдают</w:t>
      </w:r>
      <w:r w:rsidR="00FA171E">
        <w:rPr>
          <w:rFonts w:ascii="Times New Roman" w:eastAsia="Times New Roman" w:hAnsi="Times New Roman" w:cs="Times New Roman"/>
          <w:sz w:val="28"/>
        </w:rPr>
        <w:t xml:space="preserve"> из-за дискриминации в обществе.</w:t>
      </w:r>
      <w:r>
        <w:rPr>
          <w:rFonts w:ascii="Times New Roman" w:eastAsia="Times New Roman" w:hAnsi="Times New Roman" w:cs="Times New Roman"/>
          <w:sz w:val="28"/>
        </w:rPr>
        <w:t xml:space="preserve"> </w:t>
      </w:r>
      <w:r w:rsidR="00FA171E">
        <w:rPr>
          <w:rFonts w:ascii="Times New Roman" w:eastAsia="Times New Roman" w:hAnsi="Times New Roman" w:cs="Times New Roman"/>
          <w:sz w:val="28"/>
        </w:rPr>
        <w:t>Наша задача – развивать наш город в этих направлениях. Р</w:t>
      </w:r>
      <w:r w:rsidR="00FA171E" w:rsidRPr="00FA171E">
        <w:rPr>
          <w:rFonts w:ascii="Times New Roman" w:eastAsia="Times New Roman" w:hAnsi="Times New Roman" w:cs="Times New Roman"/>
          <w:sz w:val="28"/>
        </w:rPr>
        <w:t xml:space="preserve">азработанный мною проект – новое интересное, современное и актуальное видение города Выборга, как туристического центра Ленинградской области. </w:t>
      </w:r>
    </w:p>
    <w:p w14:paraId="2C5764F5" w14:textId="5F343E36" w:rsidR="007F3479" w:rsidRPr="00271C53" w:rsidRDefault="007F3479" w:rsidP="007F3479">
      <w:pPr>
        <w:spacing w:line="360" w:lineRule="auto"/>
        <w:ind w:firstLine="851"/>
        <w:contextualSpacing/>
        <w:jc w:val="both"/>
        <w:rPr>
          <w:rFonts w:ascii="Times New Roman" w:eastAsia="Times New Roman" w:hAnsi="Times New Roman" w:cs="Times New Roman"/>
          <w:sz w:val="28"/>
          <w:szCs w:val="28"/>
        </w:rPr>
      </w:pPr>
    </w:p>
    <w:p w14:paraId="6322326B" w14:textId="31F52271" w:rsidR="004D1EAE" w:rsidRPr="004D1EAE" w:rsidRDefault="004D1EAE" w:rsidP="004D1EAE"/>
    <w:p w14:paraId="24370E49" w14:textId="75145FEE" w:rsidR="00FA171E" w:rsidRDefault="00FA171E" w:rsidP="004D1EAE">
      <w:r>
        <w:br w:type="page"/>
      </w:r>
    </w:p>
    <w:p w14:paraId="1D876657" w14:textId="77777777" w:rsidR="00035881" w:rsidRPr="00035881" w:rsidRDefault="00035881" w:rsidP="00035881">
      <w:pPr>
        <w:keepNext/>
        <w:keepLines/>
        <w:spacing w:before="240" w:after="0"/>
        <w:jc w:val="center"/>
        <w:outlineLvl w:val="0"/>
        <w:rPr>
          <w:rFonts w:ascii="Times New Roman" w:eastAsia="Times New Roman" w:hAnsi="Times New Roman" w:cs="Times New Roman"/>
          <w:b/>
          <w:bCs/>
          <w:color w:val="000000"/>
          <w:sz w:val="32"/>
          <w:szCs w:val="32"/>
        </w:rPr>
      </w:pPr>
      <w:bookmarkStart w:id="18" w:name="_Toc98970541"/>
      <w:r w:rsidRPr="00035881">
        <w:rPr>
          <w:rFonts w:ascii="Times New Roman" w:eastAsia="Times New Roman" w:hAnsi="Times New Roman" w:cs="Times New Roman"/>
          <w:b/>
          <w:bCs/>
          <w:color w:val="000000"/>
          <w:sz w:val="32"/>
          <w:szCs w:val="32"/>
        </w:rPr>
        <w:lastRenderedPageBreak/>
        <w:t>Список литературы</w:t>
      </w:r>
      <w:bookmarkEnd w:id="18"/>
      <w:r w:rsidRPr="00035881">
        <w:rPr>
          <w:rFonts w:ascii="Times New Roman" w:eastAsia="Times New Roman" w:hAnsi="Times New Roman" w:cs="Times New Roman"/>
          <w:b/>
          <w:bCs/>
          <w:color w:val="000000"/>
          <w:sz w:val="32"/>
          <w:szCs w:val="32"/>
        </w:rPr>
        <w:t xml:space="preserve"> </w:t>
      </w:r>
    </w:p>
    <w:p w14:paraId="6E6DD797" w14:textId="77777777" w:rsidR="00035881" w:rsidRPr="00035881" w:rsidRDefault="00035881" w:rsidP="00035881">
      <w:pPr>
        <w:spacing w:after="0" w:line="360" w:lineRule="auto"/>
        <w:jc w:val="both"/>
        <w:rPr>
          <w:rFonts w:ascii="Times New Roman" w:eastAsia="Calibri" w:hAnsi="Times New Roman" w:cs="Times New Roman"/>
          <w:sz w:val="28"/>
          <w:szCs w:val="28"/>
        </w:rPr>
      </w:pPr>
      <w:r w:rsidRPr="00035881">
        <w:rPr>
          <w:rFonts w:ascii="Times New Roman" w:eastAsia="Calibri" w:hAnsi="Times New Roman" w:cs="Times New Roman"/>
          <w:b/>
          <w:sz w:val="28"/>
          <w:szCs w:val="28"/>
        </w:rPr>
        <w:t>Сноска на всю книгу:</w:t>
      </w:r>
      <w:r w:rsidRPr="00035881">
        <w:rPr>
          <w:rFonts w:ascii="Times New Roman" w:eastAsia="Calibri" w:hAnsi="Times New Roman" w:cs="Times New Roman"/>
          <w:sz w:val="28"/>
          <w:szCs w:val="28"/>
        </w:rPr>
        <w:t xml:space="preserve"> </w:t>
      </w:r>
    </w:p>
    <w:p w14:paraId="06F4C0B5" w14:textId="77777777" w:rsidR="00035881" w:rsidRPr="00035881" w:rsidRDefault="00035881" w:rsidP="00035881">
      <w:pPr>
        <w:numPr>
          <w:ilvl w:val="0"/>
          <w:numId w:val="20"/>
        </w:numPr>
        <w:spacing w:after="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sz w:val="28"/>
          <w:szCs w:val="28"/>
        </w:rPr>
        <w:t>Выборгские истории: сборник исторических статей» - Выборг: ИП Калинина Л.Г., 2003.</w:t>
      </w:r>
    </w:p>
    <w:p w14:paraId="7691952D" w14:textId="77777777" w:rsidR="00035881" w:rsidRPr="00035881" w:rsidRDefault="00035881" w:rsidP="00035881">
      <w:pPr>
        <w:numPr>
          <w:ilvl w:val="0"/>
          <w:numId w:val="20"/>
        </w:numPr>
        <w:spacing w:after="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sz w:val="28"/>
          <w:szCs w:val="28"/>
        </w:rPr>
        <w:t>Л.Г. Волкова. Площади Выборга. Санкт-Петербург: Остров, 2011.</w:t>
      </w:r>
    </w:p>
    <w:p w14:paraId="4A14CCBE" w14:textId="77777777" w:rsidR="00035881" w:rsidRPr="00035881" w:rsidRDefault="00035881" w:rsidP="00035881">
      <w:pPr>
        <w:numPr>
          <w:ilvl w:val="0"/>
          <w:numId w:val="20"/>
        </w:numPr>
        <w:spacing w:after="0" w:line="360" w:lineRule="auto"/>
        <w:contextualSpacing/>
        <w:jc w:val="both"/>
        <w:rPr>
          <w:rFonts w:ascii="Times New Roman" w:eastAsia="Calibri" w:hAnsi="Times New Roman" w:cs="Times New Roman"/>
          <w:sz w:val="28"/>
          <w:szCs w:val="28"/>
        </w:rPr>
      </w:pPr>
      <w:proofErr w:type="spellStart"/>
      <w:r w:rsidRPr="00035881">
        <w:rPr>
          <w:rFonts w:ascii="Times New Roman" w:eastAsia="Calibri" w:hAnsi="Times New Roman" w:cs="Times New Roman"/>
          <w:sz w:val="28"/>
          <w:szCs w:val="28"/>
        </w:rPr>
        <w:t>Е.Е.Кепп</w:t>
      </w:r>
      <w:proofErr w:type="spellEnd"/>
      <w:r w:rsidRPr="00035881">
        <w:rPr>
          <w:rFonts w:ascii="Times New Roman" w:eastAsia="Calibri" w:hAnsi="Times New Roman" w:cs="Times New Roman"/>
          <w:sz w:val="28"/>
          <w:szCs w:val="28"/>
        </w:rPr>
        <w:t xml:space="preserve">. Архитектурные памятники Выборга </w:t>
      </w:r>
      <w:r w:rsidRPr="00035881">
        <w:rPr>
          <w:rFonts w:ascii="Times New Roman" w:eastAsia="Calibri" w:hAnsi="Times New Roman" w:cs="Times New Roman"/>
          <w:sz w:val="28"/>
          <w:szCs w:val="28"/>
          <w:lang w:val="en-US"/>
        </w:rPr>
        <w:t>XIII</w:t>
      </w:r>
      <w:r w:rsidRPr="00035881">
        <w:rPr>
          <w:rFonts w:ascii="Times New Roman" w:eastAsia="Calibri" w:hAnsi="Times New Roman" w:cs="Times New Roman"/>
          <w:sz w:val="28"/>
          <w:szCs w:val="28"/>
        </w:rPr>
        <w:t xml:space="preserve"> – </w:t>
      </w:r>
      <w:r w:rsidRPr="00035881">
        <w:rPr>
          <w:rFonts w:ascii="Times New Roman" w:eastAsia="Calibri" w:hAnsi="Times New Roman" w:cs="Times New Roman"/>
          <w:sz w:val="28"/>
          <w:szCs w:val="28"/>
          <w:lang w:val="en-US"/>
        </w:rPr>
        <w:t>XX</w:t>
      </w:r>
      <w:r w:rsidRPr="00035881">
        <w:rPr>
          <w:rFonts w:ascii="Times New Roman" w:eastAsia="Calibri" w:hAnsi="Times New Roman" w:cs="Times New Roman"/>
          <w:sz w:val="28"/>
          <w:szCs w:val="28"/>
        </w:rPr>
        <w:t xml:space="preserve">вв. Л.: </w:t>
      </w:r>
      <w:proofErr w:type="spellStart"/>
      <w:r w:rsidRPr="00035881">
        <w:rPr>
          <w:rFonts w:ascii="Times New Roman" w:eastAsia="Calibri" w:hAnsi="Times New Roman" w:cs="Times New Roman"/>
          <w:sz w:val="28"/>
          <w:szCs w:val="28"/>
        </w:rPr>
        <w:t>Лениздат</w:t>
      </w:r>
      <w:proofErr w:type="spellEnd"/>
      <w:r w:rsidRPr="00035881">
        <w:rPr>
          <w:rFonts w:ascii="Times New Roman" w:eastAsia="Calibri" w:hAnsi="Times New Roman" w:cs="Times New Roman"/>
          <w:sz w:val="28"/>
          <w:szCs w:val="28"/>
        </w:rPr>
        <w:t>, 1977.</w:t>
      </w:r>
    </w:p>
    <w:p w14:paraId="1AFF765C" w14:textId="77777777" w:rsidR="00035881" w:rsidRPr="00035881" w:rsidRDefault="00035881" w:rsidP="00035881">
      <w:pPr>
        <w:spacing w:after="0" w:line="360" w:lineRule="auto"/>
        <w:ind w:left="1429"/>
        <w:contextualSpacing/>
        <w:jc w:val="both"/>
        <w:rPr>
          <w:rFonts w:ascii="Times New Roman" w:eastAsia="Calibri" w:hAnsi="Times New Roman" w:cs="Times New Roman"/>
          <w:sz w:val="28"/>
          <w:szCs w:val="28"/>
        </w:rPr>
      </w:pPr>
    </w:p>
    <w:p w14:paraId="556C5906" w14:textId="77777777" w:rsidR="00035881" w:rsidRPr="00035881" w:rsidRDefault="00035881" w:rsidP="00035881">
      <w:pPr>
        <w:spacing w:line="360" w:lineRule="auto"/>
        <w:ind w:left="360"/>
        <w:jc w:val="both"/>
        <w:rPr>
          <w:rFonts w:ascii="Times New Roman" w:eastAsia="Calibri" w:hAnsi="Times New Roman" w:cs="Times New Roman"/>
          <w:sz w:val="28"/>
          <w:szCs w:val="28"/>
        </w:rPr>
      </w:pPr>
      <w:r w:rsidRPr="00035881">
        <w:rPr>
          <w:rFonts w:ascii="Times New Roman" w:eastAsia="Calibri" w:hAnsi="Times New Roman" w:cs="Times New Roman"/>
          <w:b/>
          <w:sz w:val="28"/>
          <w:szCs w:val="28"/>
        </w:rPr>
        <w:t>Сноска на конкретную страницу:</w:t>
      </w:r>
      <w:r w:rsidRPr="00035881">
        <w:rPr>
          <w:rFonts w:ascii="Times New Roman" w:eastAsia="Calibri" w:hAnsi="Times New Roman" w:cs="Times New Roman"/>
          <w:sz w:val="28"/>
          <w:szCs w:val="28"/>
        </w:rPr>
        <w:t xml:space="preserve"> </w:t>
      </w:r>
    </w:p>
    <w:p w14:paraId="38A01E76" w14:textId="77777777" w:rsidR="00035881" w:rsidRPr="00035881" w:rsidRDefault="00035881" w:rsidP="00035881">
      <w:pPr>
        <w:numPr>
          <w:ilvl w:val="0"/>
          <w:numId w:val="21"/>
        </w:numPr>
        <w:spacing w:after="16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sz w:val="28"/>
          <w:szCs w:val="28"/>
        </w:rPr>
        <w:t>Выборгские истории: сборник исторических статей» - Выборг: ИП Калинина Л.Г., 2003. С.132</w:t>
      </w:r>
    </w:p>
    <w:p w14:paraId="71BD6231" w14:textId="77777777" w:rsidR="00035881" w:rsidRPr="00035881" w:rsidRDefault="00035881" w:rsidP="00035881">
      <w:pPr>
        <w:numPr>
          <w:ilvl w:val="0"/>
          <w:numId w:val="21"/>
        </w:numPr>
        <w:spacing w:after="160" w:line="360" w:lineRule="auto"/>
        <w:contextualSpacing/>
        <w:jc w:val="both"/>
        <w:rPr>
          <w:rFonts w:ascii="Times New Roman" w:eastAsia="Calibri" w:hAnsi="Times New Roman" w:cs="Times New Roman"/>
          <w:sz w:val="28"/>
          <w:szCs w:val="28"/>
        </w:rPr>
      </w:pPr>
      <w:proofErr w:type="spellStart"/>
      <w:r w:rsidRPr="00035881">
        <w:rPr>
          <w:rFonts w:ascii="Times New Roman" w:eastAsia="Calibri" w:hAnsi="Times New Roman" w:cs="Times New Roman"/>
          <w:sz w:val="28"/>
          <w:szCs w:val="28"/>
        </w:rPr>
        <w:t>Кепп</w:t>
      </w:r>
      <w:proofErr w:type="spellEnd"/>
      <w:r w:rsidRPr="00035881">
        <w:rPr>
          <w:rFonts w:ascii="Times New Roman" w:eastAsia="Calibri" w:hAnsi="Times New Roman" w:cs="Times New Roman"/>
          <w:sz w:val="28"/>
          <w:szCs w:val="28"/>
        </w:rPr>
        <w:t xml:space="preserve"> Е.Е. Выборг. Выборг: </w:t>
      </w:r>
      <w:proofErr w:type="spellStart"/>
      <w:r w:rsidRPr="00035881">
        <w:rPr>
          <w:rFonts w:ascii="Times New Roman" w:eastAsia="Calibri" w:hAnsi="Times New Roman" w:cs="Times New Roman"/>
          <w:sz w:val="28"/>
          <w:szCs w:val="28"/>
        </w:rPr>
        <w:t>Фантакт</w:t>
      </w:r>
      <w:proofErr w:type="spellEnd"/>
      <w:r w:rsidRPr="00035881">
        <w:rPr>
          <w:rFonts w:ascii="Times New Roman" w:eastAsia="Calibri" w:hAnsi="Times New Roman" w:cs="Times New Roman"/>
          <w:sz w:val="28"/>
          <w:szCs w:val="28"/>
        </w:rPr>
        <w:t>, 1992. С. 176</w:t>
      </w:r>
      <w:r w:rsidRPr="00035881">
        <w:rPr>
          <w:rFonts w:ascii="Times New Roman" w:eastAsia="Calibri" w:hAnsi="Times New Roman" w:cs="Times New Roman"/>
          <w:sz w:val="28"/>
          <w:szCs w:val="28"/>
        </w:rPr>
        <w:br/>
      </w:r>
      <w:proofErr w:type="spellStart"/>
      <w:r w:rsidRPr="00035881">
        <w:rPr>
          <w:rFonts w:ascii="Times New Roman" w:eastAsia="Calibri" w:hAnsi="Times New Roman" w:cs="Times New Roman"/>
          <w:sz w:val="28"/>
          <w:szCs w:val="28"/>
        </w:rPr>
        <w:t>Кепп</w:t>
      </w:r>
      <w:proofErr w:type="spellEnd"/>
      <w:r w:rsidRPr="00035881">
        <w:rPr>
          <w:rFonts w:ascii="Times New Roman" w:eastAsia="Calibri" w:hAnsi="Times New Roman" w:cs="Times New Roman"/>
          <w:sz w:val="28"/>
          <w:szCs w:val="28"/>
        </w:rPr>
        <w:t xml:space="preserve"> Е.Е. Выборг. Выборг: </w:t>
      </w:r>
      <w:proofErr w:type="spellStart"/>
      <w:r w:rsidRPr="00035881">
        <w:rPr>
          <w:rFonts w:ascii="Times New Roman" w:eastAsia="Calibri" w:hAnsi="Times New Roman" w:cs="Times New Roman"/>
          <w:sz w:val="28"/>
          <w:szCs w:val="28"/>
        </w:rPr>
        <w:t>Фантакт</w:t>
      </w:r>
      <w:proofErr w:type="spellEnd"/>
      <w:r w:rsidRPr="00035881">
        <w:rPr>
          <w:rFonts w:ascii="Times New Roman" w:eastAsia="Calibri" w:hAnsi="Times New Roman" w:cs="Times New Roman"/>
          <w:sz w:val="28"/>
          <w:szCs w:val="28"/>
        </w:rPr>
        <w:t>, 1992. С. 177</w:t>
      </w:r>
      <w:r w:rsidRPr="00035881">
        <w:rPr>
          <w:rFonts w:ascii="Times New Roman" w:eastAsia="Calibri" w:hAnsi="Times New Roman" w:cs="Times New Roman"/>
          <w:sz w:val="28"/>
          <w:szCs w:val="28"/>
        </w:rPr>
        <w:br/>
        <w:t>Морозов В.И. Материал из интервью.</w:t>
      </w:r>
    </w:p>
    <w:p w14:paraId="096CDD07" w14:textId="77777777" w:rsidR="00035881" w:rsidRPr="00035881" w:rsidRDefault="00035881" w:rsidP="00035881">
      <w:pPr>
        <w:numPr>
          <w:ilvl w:val="0"/>
          <w:numId w:val="21"/>
        </w:numPr>
        <w:spacing w:after="16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sz w:val="28"/>
          <w:szCs w:val="28"/>
        </w:rPr>
        <w:t>Выборг: Архитектурный путеводитель. Выборг: СН, 2008. С. 68.</w:t>
      </w:r>
    </w:p>
    <w:p w14:paraId="30680653" w14:textId="77777777" w:rsidR="00035881" w:rsidRPr="00035881" w:rsidRDefault="00035881" w:rsidP="00035881">
      <w:pPr>
        <w:spacing w:after="0" w:line="360" w:lineRule="auto"/>
        <w:ind w:firstLine="709"/>
        <w:jc w:val="both"/>
        <w:rPr>
          <w:rFonts w:ascii="Times New Roman" w:eastAsia="Calibri" w:hAnsi="Times New Roman" w:cs="Times New Roman"/>
          <w:sz w:val="28"/>
          <w:szCs w:val="28"/>
        </w:rPr>
      </w:pPr>
      <w:r w:rsidRPr="00035881">
        <w:rPr>
          <w:rFonts w:ascii="Times New Roman" w:eastAsia="Calibri" w:hAnsi="Times New Roman" w:cs="Times New Roman"/>
          <w:b/>
          <w:sz w:val="28"/>
          <w:szCs w:val="28"/>
        </w:rPr>
        <w:t>Сноска на интернет источник:</w:t>
      </w:r>
      <w:r w:rsidRPr="00035881">
        <w:rPr>
          <w:rFonts w:ascii="Times New Roman" w:eastAsia="Calibri" w:hAnsi="Times New Roman" w:cs="Times New Roman"/>
          <w:sz w:val="28"/>
          <w:szCs w:val="28"/>
        </w:rPr>
        <w:t xml:space="preserve"> </w:t>
      </w:r>
    </w:p>
    <w:p w14:paraId="21C75B25" w14:textId="77777777" w:rsidR="00035881" w:rsidRPr="00035881" w:rsidRDefault="00035881" w:rsidP="00035881">
      <w:pPr>
        <w:numPr>
          <w:ilvl w:val="0"/>
          <w:numId w:val="22"/>
        </w:numPr>
        <w:spacing w:after="16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color w:val="000000"/>
          <w:sz w:val="28"/>
          <w:szCs w:val="28"/>
        </w:rPr>
        <w:t xml:space="preserve">Доклад подготовлен и заслушан на региональной научно-практической конференции 13.12.2013г. </w:t>
      </w:r>
      <w:proofErr w:type="spellStart"/>
      <w:r w:rsidRPr="00035881">
        <w:rPr>
          <w:rFonts w:ascii="Times New Roman" w:eastAsia="Calibri" w:hAnsi="Times New Roman" w:cs="Times New Roman"/>
          <w:color w:val="000000"/>
          <w:sz w:val="28"/>
          <w:szCs w:val="28"/>
        </w:rPr>
        <w:t>Буянкиной</w:t>
      </w:r>
      <w:proofErr w:type="spellEnd"/>
      <w:r w:rsidRPr="00035881">
        <w:rPr>
          <w:rFonts w:ascii="Times New Roman" w:eastAsia="Calibri" w:hAnsi="Times New Roman" w:cs="Times New Roman"/>
          <w:color w:val="000000"/>
          <w:sz w:val="28"/>
          <w:szCs w:val="28"/>
        </w:rPr>
        <w:t xml:space="preserve"> Валентиной Юрьевной – «</w:t>
      </w:r>
      <w:r w:rsidRPr="00035881">
        <w:rPr>
          <w:rFonts w:ascii="Times New Roman" w:eastAsia="Calibri" w:hAnsi="Times New Roman" w:cs="Times New Roman"/>
          <w:color w:val="000000"/>
          <w:sz w:val="28"/>
          <w:szCs w:val="28"/>
          <w:shd w:val="clear" w:color="auto" w:fill="FFFFFF"/>
        </w:rPr>
        <w:t>Экскурсия как средство формирования основных жизненных компетенций младших школьников с ОВЗ»</w:t>
      </w:r>
      <w:r w:rsidRPr="00035881">
        <w:rPr>
          <w:rFonts w:ascii="Times New Roman" w:eastAsia="Calibri" w:hAnsi="Times New Roman" w:cs="Times New Roman"/>
          <w:color w:val="000000"/>
          <w:sz w:val="28"/>
          <w:szCs w:val="28"/>
        </w:rPr>
        <w:t xml:space="preserve"> – понятия «экскурсия». </w:t>
      </w:r>
      <w:bookmarkStart w:id="19" w:name="_Hlk102642686"/>
      <w:r w:rsidRPr="00035881">
        <w:rPr>
          <w:rFonts w:ascii="Times New Roman" w:eastAsia="Calibri" w:hAnsi="Times New Roman" w:cs="Times New Roman"/>
          <w:color w:val="000000"/>
          <w:sz w:val="28"/>
          <w:szCs w:val="28"/>
        </w:rPr>
        <w:t xml:space="preserve">[Электронный ресурс] </w:t>
      </w:r>
      <w:r w:rsidRPr="00035881">
        <w:rPr>
          <w:rFonts w:ascii="Times New Roman" w:eastAsia="Calibri" w:hAnsi="Times New Roman" w:cs="Times New Roman"/>
          <w:color w:val="000000"/>
          <w:sz w:val="28"/>
          <w:szCs w:val="28"/>
          <w:lang w:val="en-US"/>
        </w:rPr>
        <w:t>URL</w:t>
      </w:r>
      <w:r w:rsidRPr="00035881">
        <w:rPr>
          <w:rFonts w:ascii="Times New Roman" w:eastAsia="Calibri" w:hAnsi="Times New Roman" w:cs="Times New Roman"/>
          <w:color w:val="000000"/>
          <w:sz w:val="28"/>
          <w:szCs w:val="28"/>
        </w:rPr>
        <w:t>:</w:t>
      </w:r>
      <w:r w:rsidRPr="00035881">
        <w:rPr>
          <w:rFonts w:ascii="Times New Roman" w:eastAsia="Calibri" w:hAnsi="Times New Roman" w:cs="Times New Roman"/>
          <w:sz w:val="28"/>
          <w:szCs w:val="28"/>
        </w:rPr>
        <w:t xml:space="preserve"> </w:t>
      </w:r>
      <w:bookmarkEnd w:id="19"/>
      <w:r w:rsidRPr="00035881">
        <w:rPr>
          <w:rFonts w:ascii="Times New Roman" w:eastAsia="Calibri" w:hAnsi="Times New Roman" w:cs="Times New Roman"/>
          <w:sz w:val="28"/>
          <w:szCs w:val="28"/>
        </w:rPr>
        <w:fldChar w:fldCharType="begin"/>
      </w:r>
      <w:r w:rsidRPr="00035881">
        <w:rPr>
          <w:rFonts w:ascii="Times New Roman" w:eastAsia="Calibri" w:hAnsi="Times New Roman" w:cs="Times New Roman"/>
          <w:sz w:val="28"/>
          <w:szCs w:val="28"/>
        </w:rPr>
        <w:instrText xml:space="preserve"> HYPERLINK "https://nsportal.ru/nachalnaya-shkola/vospitatelnaya-rabota/2014/11/30/ekskursiya-kak-sredstvo-formirovaniya-osnovnykh" </w:instrText>
      </w:r>
      <w:r w:rsidRPr="00035881">
        <w:rPr>
          <w:rFonts w:ascii="Times New Roman" w:eastAsia="Calibri" w:hAnsi="Times New Roman" w:cs="Times New Roman"/>
          <w:sz w:val="28"/>
          <w:szCs w:val="28"/>
        </w:rPr>
        <w:fldChar w:fldCharType="separate"/>
      </w:r>
      <w:r w:rsidRPr="00035881">
        <w:rPr>
          <w:rFonts w:ascii="Times New Roman" w:eastAsia="Calibri" w:hAnsi="Times New Roman" w:cs="Times New Roman"/>
          <w:color w:val="0563C1"/>
          <w:sz w:val="28"/>
          <w:szCs w:val="28"/>
          <w:u w:val="single"/>
        </w:rPr>
        <w:t>https://nsportal.ru/nachalnaya-shkola/vospitatelnaya-rabota/2014/11/30/ekskursiya-kak-sredstvo-formirovaniya-osnovnykh</w:t>
      </w:r>
      <w:r w:rsidRPr="00035881">
        <w:rPr>
          <w:rFonts w:ascii="Times New Roman" w:eastAsia="Calibri" w:hAnsi="Times New Roman" w:cs="Times New Roman"/>
          <w:sz w:val="28"/>
          <w:szCs w:val="28"/>
        </w:rPr>
        <w:fldChar w:fldCharType="end"/>
      </w:r>
      <w:r w:rsidRPr="00035881">
        <w:rPr>
          <w:rFonts w:ascii="Times New Roman" w:eastAsia="Calibri" w:hAnsi="Times New Roman" w:cs="Times New Roman"/>
          <w:sz w:val="28"/>
          <w:szCs w:val="28"/>
        </w:rPr>
        <w:t xml:space="preserve"> (Дата обращения: 06.04.2022 )</w:t>
      </w:r>
    </w:p>
    <w:p w14:paraId="78006EBC" w14:textId="77777777" w:rsidR="00035881" w:rsidRPr="00035881" w:rsidRDefault="00035881" w:rsidP="00035881">
      <w:pPr>
        <w:numPr>
          <w:ilvl w:val="0"/>
          <w:numId w:val="22"/>
        </w:numPr>
        <w:spacing w:after="16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sz w:val="28"/>
          <w:szCs w:val="28"/>
        </w:rPr>
        <w:t xml:space="preserve">Управления Образования Свердловской области Екатеринбург – что такое ОВЗ и его категории. </w:t>
      </w:r>
      <w:r w:rsidRPr="00035881">
        <w:rPr>
          <w:rFonts w:ascii="Times New Roman" w:eastAsia="Calibri" w:hAnsi="Times New Roman" w:cs="Times New Roman"/>
          <w:color w:val="000000"/>
          <w:sz w:val="28"/>
          <w:szCs w:val="28"/>
        </w:rPr>
        <w:t xml:space="preserve">[Электронный ресурс] </w:t>
      </w:r>
      <w:r w:rsidRPr="00035881">
        <w:rPr>
          <w:rFonts w:ascii="Times New Roman" w:eastAsia="Calibri" w:hAnsi="Times New Roman" w:cs="Times New Roman"/>
          <w:color w:val="000000"/>
          <w:sz w:val="28"/>
          <w:szCs w:val="28"/>
          <w:lang w:val="en-US"/>
        </w:rPr>
        <w:t>URL</w:t>
      </w:r>
      <w:r w:rsidRPr="00035881">
        <w:rPr>
          <w:rFonts w:ascii="Times New Roman" w:eastAsia="Calibri" w:hAnsi="Times New Roman" w:cs="Times New Roman"/>
          <w:color w:val="000000"/>
          <w:sz w:val="28"/>
          <w:szCs w:val="28"/>
        </w:rPr>
        <w:t>:</w:t>
      </w:r>
      <w:proofErr w:type="spellStart"/>
      <w:r w:rsidRPr="00035881">
        <w:rPr>
          <w:rFonts w:ascii="Times New Roman" w:eastAsia="Calibri" w:hAnsi="Times New Roman" w:cs="Times New Roman"/>
          <w:color w:val="0000FF"/>
          <w:sz w:val="28"/>
          <w:szCs w:val="28"/>
          <w:u w:val="single"/>
        </w:rPr>
        <w:fldChar w:fldCharType="begin"/>
      </w:r>
      <w:r w:rsidRPr="00035881">
        <w:rPr>
          <w:rFonts w:ascii="Times New Roman" w:eastAsia="Calibri" w:hAnsi="Times New Roman" w:cs="Times New Roman"/>
          <w:color w:val="0000FF"/>
          <w:sz w:val="28"/>
          <w:szCs w:val="28"/>
          <w:u w:val="single"/>
        </w:rPr>
        <w:instrText xml:space="preserve"> HYPERLINK "https://test-uo.uralschool.ru/site/item?id=2" </w:instrText>
      </w:r>
      <w:r w:rsidRPr="00035881">
        <w:rPr>
          <w:rFonts w:ascii="Times New Roman" w:eastAsia="Calibri" w:hAnsi="Times New Roman" w:cs="Times New Roman"/>
          <w:color w:val="0000FF"/>
          <w:sz w:val="28"/>
          <w:szCs w:val="28"/>
          <w:u w:val="single"/>
        </w:rPr>
        <w:fldChar w:fldCharType="separate"/>
      </w:r>
      <w:r w:rsidRPr="00035881">
        <w:rPr>
          <w:rFonts w:ascii="Times New Roman" w:eastAsia="Calibri" w:hAnsi="Times New Roman" w:cs="Times New Roman"/>
          <w:color w:val="0563C1"/>
          <w:sz w:val="28"/>
          <w:szCs w:val="28"/>
          <w:u w:val="single"/>
        </w:rPr>
        <w:t>https</w:t>
      </w:r>
      <w:proofErr w:type="spellEnd"/>
      <w:r w:rsidRPr="00035881">
        <w:rPr>
          <w:rFonts w:ascii="Times New Roman" w:eastAsia="Calibri" w:hAnsi="Times New Roman" w:cs="Times New Roman"/>
          <w:color w:val="0563C1"/>
          <w:sz w:val="28"/>
          <w:szCs w:val="28"/>
          <w:u w:val="single"/>
        </w:rPr>
        <w:t>://test-uo.uralschool.ru/</w:t>
      </w:r>
      <w:proofErr w:type="spellStart"/>
      <w:r w:rsidRPr="00035881">
        <w:rPr>
          <w:rFonts w:ascii="Times New Roman" w:eastAsia="Calibri" w:hAnsi="Times New Roman" w:cs="Times New Roman"/>
          <w:color w:val="0563C1"/>
          <w:sz w:val="28"/>
          <w:szCs w:val="28"/>
          <w:u w:val="single"/>
        </w:rPr>
        <w:t>site</w:t>
      </w:r>
      <w:proofErr w:type="spellEnd"/>
      <w:r w:rsidRPr="00035881">
        <w:rPr>
          <w:rFonts w:ascii="Times New Roman" w:eastAsia="Calibri" w:hAnsi="Times New Roman" w:cs="Times New Roman"/>
          <w:color w:val="0563C1"/>
          <w:sz w:val="28"/>
          <w:szCs w:val="28"/>
          <w:u w:val="single"/>
        </w:rPr>
        <w:t>/</w:t>
      </w:r>
      <w:proofErr w:type="spellStart"/>
      <w:r w:rsidRPr="00035881">
        <w:rPr>
          <w:rFonts w:ascii="Times New Roman" w:eastAsia="Calibri" w:hAnsi="Times New Roman" w:cs="Times New Roman"/>
          <w:color w:val="0563C1"/>
          <w:sz w:val="28"/>
          <w:szCs w:val="28"/>
          <w:u w:val="single"/>
        </w:rPr>
        <w:t>item?id</w:t>
      </w:r>
      <w:proofErr w:type="spellEnd"/>
      <w:r w:rsidRPr="00035881">
        <w:rPr>
          <w:rFonts w:ascii="Times New Roman" w:eastAsia="Calibri" w:hAnsi="Times New Roman" w:cs="Times New Roman"/>
          <w:color w:val="0563C1"/>
          <w:sz w:val="28"/>
          <w:szCs w:val="28"/>
          <w:u w:val="single"/>
        </w:rPr>
        <w:t>=2</w:t>
      </w:r>
      <w:r w:rsidRPr="00035881">
        <w:rPr>
          <w:rFonts w:ascii="Times New Roman" w:eastAsia="Calibri" w:hAnsi="Times New Roman" w:cs="Times New Roman"/>
          <w:color w:val="0000FF"/>
          <w:sz w:val="28"/>
          <w:szCs w:val="28"/>
          <w:u w:val="single"/>
        </w:rPr>
        <w:fldChar w:fldCharType="end"/>
      </w:r>
      <w:r w:rsidRPr="00035881">
        <w:rPr>
          <w:rFonts w:ascii="Times New Roman" w:eastAsia="Calibri" w:hAnsi="Times New Roman" w:cs="Times New Roman"/>
          <w:sz w:val="28"/>
          <w:szCs w:val="28"/>
        </w:rPr>
        <w:t xml:space="preserve"> (Дата обращения: 04.04.2022)</w:t>
      </w:r>
    </w:p>
    <w:p w14:paraId="43A50966" w14:textId="77777777" w:rsidR="00035881" w:rsidRPr="00035881" w:rsidRDefault="00035881" w:rsidP="00035881">
      <w:pPr>
        <w:numPr>
          <w:ilvl w:val="0"/>
          <w:numId w:val="22"/>
        </w:numPr>
        <w:spacing w:after="160" w:line="360" w:lineRule="auto"/>
        <w:contextualSpacing/>
        <w:jc w:val="both"/>
        <w:rPr>
          <w:rFonts w:ascii="Times New Roman" w:eastAsia="Calibri" w:hAnsi="Times New Roman" w:cs="Times New Roman"/>
          <w:color w:val="000000"/>
          <w:sz w:val="28"/>
          <w:szCs w:val="28"/>
        </w:rPr>
      </w:pPr>
      <w:r w:rsidRPr="00035881">
        <w:rPr>
          <w:rFonts w:ascii="Times New Roman" w:eastAsia="Calibri" w:hAnsi="Times New Roman" w:cs="Times New Roman"/>
          <w:sz w:val="28"/>
          <w:szCs w:val="28"/>
        </w:rPr>
        <w:lastRenderedPageBreak/>
        <w:t>Корпорация «Российский учебник» -- ОВЗ</w:t>
      </w:r>
      <w:r w:rsidRPr="00035881">
        <w:rPr>
          <w:rFonts w:ascii="Times New Roman" w:eastAsia="Calibri" w:hAnsi="Times New Roman" w:cs="Times New Roman"/>
          <w:color w:val="000000"/>
          <w:sz w:val="28"/>
          <w:szCs w:val="28"/>
        </w:rPr>
        <w:t xml:space="preserve"> I, II, III, IV, V, VI, VII, VIII видов и их расшифровка. [Электронный ресурс] </w:t>
      </w:r>
      <w:r w:rsidRPr="00035881">
        <w:rPr>
          <w:rFonts w:ascii="Times New Roman" w:eastAsia="Calibri" w:hAnsi="Times New Roman" w:cs="Times New Roman"/>
          <w:color w:val="000000"/>
          <w:sz w:val="28"/>
          <w:szCs w:val="28"/>
          <w:lang w:val="en-US"/>
        </w:rPr>
        <w:t>URL</w:t>
      </w:r>
      <w:r w:rsidRPr="00035881">
        <w:rPr>
          <w:rFonts w:ascii="Times New Roman" w:eastAsia="Calibri" w:hAnsi="Times New Roman" w:cs="Times New Roman"/>
          <w:color w:val="000000"/>
          <w:sz w:val="28"/>
          <w:szCs w:val="28"/>
        </w:rPr>
        <w:t xml:space="preserve">: </w:t>
      </w:r>
      <w:hyperlink r:id="rId16" w:history="1">
        <w:r w:rsidRPr="00035881">
          <w:rPr>
            <w:rFonts w:ascii="Times New Roman" w:eastAsia="Calibri" w:hAnsi="Times New Roman" w:cs="Times New Roman"/>
            <w:color w:val="0563C1"/>
            <w:sz w:val="28"/>
            <w:szCs w:val="28"/>
            <w:u w:val="single"/>
          </w:rPr>
          <w:t>https://rosuchebnik.ru/material/ovz-i-ii-iii-iv-v-vi-vii-viii-vidov-i-ikh-rasshifrovka/</w:t>
        </w:r>
      </w:hyperlink>
      <w:r w:rsidRPr="00035881">
        <w:rPr>
          <w:rFonts w:ascii="Times New Roman" w:eastAsia="Calibri" w:hAnsi="Times New Roman" w:cs="Times New Roman"/>
          <w:sz w:val="28"/>
          <w:szCs w:val="28"/>
        </w:rPr>
        <w:t xml:space="preserve"> (Дата обращения: 04.04.2022)</w:t>
      </w:r>
    </w:p>
    <w:p w14:paraId="2D66657F" w14:textId="77777777" w:rsidR="00035881" w:rsidRPr="00035881" w:rsidRDefault="00035881" w:rsidP="00035881">
      <w:pPr>
        <w:numPr>
          <w:ilvl w:val="0"/>
          <w:numId w:val="22"/>
        </w:numPr>
        <w:spacing w:after="16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sz w:val="28"/>
          <w:szCs w:val="28"/>
        </w:rPr>
        <w:t>«</w:t>
      </w:r>
      <w:proofErr w:type="spellStart"/>
      <w:r w:rsidRPr="00035881">
        <w:rPr>
          <w:rFonts w:ascii="Times New Roman" w:eastAsia="Calibri" w:hAnsi="Times New Roman" w:cs="Times New Roman"/>
          <w:sz w:val="28"/>
          <w:szCs w:val="28"/>
        </w:rPr>
        <w:t>Студопедия</w:t>
      </w:r>
      <w:proofErr w:type="spellEnd"/>
      <w:r w:rsidRPr="00035881">
        <w:rPr>
          <w:rFonts w:ascii="Times New Roman" w:eastAsia="Calibri" w:hAnsi="Times New Roman" w:cs="Times New Roman"/>
          <w:sz w:val="28"/>
          <w:szCs w:val="28"/>
        </w:rPr>
        <w:t>» - По</w:t>
      </w:r>
      <w:r w:rsidRPr="00035881">
        <w:rPr>
          <w:rFonts w:ascii="Times New Roman" w:eastAsia="Times New Roman" w:hAnsi="Times New Roman" w:cs="Times New Roman"/>
          <w:color w:val="333333"/>
          <w:kern w:val="36"/>
          <w:sz w:val="28"/>
          <w:szCs w:val="28"/>
          <w:lang w:eastAsia="ru-RU"/>
        </w:rPr>
        <w:t>нятие экскурсии. Этапы разработки новой экскурсии.</w:t>
      </w:r>
      <w:r w:rsidRPr="00035881">
        <w:rPr>
          <w:rFonts w:ascii="Times New Roman" w:eastAsia="Calibri" w:hAnsi="Times New Roman" w:cs="Times New Roman"/>
          <w:color w:val="000000"/>
          <w:sz w:val="28"/>
          <w:szCs w:val="28"/>
        </w:rPr>
        <w:t xml:space="preserve"> [Электронный ресурс] </w:t>
      </w:r>
      <w:r w:rsidRPr="00035881">
        <w:rPr>
          <w:rFonts w:ascii="Times New Roman" w:eastAsia="Calibri" w:hAnsi="Times New Roman" w:cs="Times New Roman"/>
          <w:color w:val="000000"/>
          <w:sz w:val="28"/>
          <w:szCs w:val="28"/>
          <w:lang w:val="en-US"/>
        </w:rPr>
        <w:t>URL</w:t>
      </w:r>
      <w:r w:rsidRPr="00035881">
        <w:rPr>
          <w:rFonts w:ascii="Times New Roman" w:eastAsia="Calibri" w:hAnsi="Times New Roman" w:cs="Times New Roman"/>
          <w:color w:val="000000"/>
          <w:sz w:val="28"/>
          <w:szCs w:val="28"/>
        </w:rPr>
        <w:t>:</w:t>
      </w:r>
      <w:r w:rsidRPr="00035881">
        <w:rPr>
          <w:rFonts w:ascii="Times New Roman" w:eastAsia="Calibri" w:hAnsi="Times New Roman" w:cs="Times New Roman"/>
          <w:sz w:val="28"/>
          <w:szCs w:val="28"/>
        </w:rPr>
        <w:t xml:space="preserve"> </w:t>
      </w:r>
      <w:hyperlink r:id="rId17" w:history="1">
        <w:r w:rsidRPr="00035881">
          <w:rPr>
            <w:rFonts w:ascii="Times New Roman" w:eastAsia="Calibri" w:hAnsi="Times New Roman" w:cs="Times New Roman"/>
            <w:color w:val="0563C1"/>
            <w:sz w:val="28"/>
            <w:szCs w:val="28"/>
            <w:u w:val="single"/>
          </w:rPr>
          <w:t>https://studopedia.ru/10_179482_ponyatie-ekskursii-etapi-razrabotki-novoy-ekskursii.html</w:t>
        </w:r>
      </w:hyperlink>
      <w:r w:rsidRPr="00035881">
        <w:rPr>
          <w:rFonts w:ascii="Times New Roman" w:eastAsia="Calibri" w:hAnsi="Times New Roman" w:cs="Times New Roman"/>
          <w:color w:val="0000FF"/>
          <w:sz w:val="28"/>
          <w:szCs w:val="28"/>
          <w:u w:val="single"/>
        </w:rPr>
        <w:t xml:space="preserve"> </w:t>
      </w:r>
      <w:r w:rsidRPr="00035881">
        <w:rPr>
          <w:rFonts w:ascii="Times New Roman" w:eastAsia="Calibri" w:hAnsi="Times New Roman" w:cs="Times New Roman"/>
          <w:color w:val="000000"/>
          <w:sz w:val="28"/>
          <w:szCs w:val="28"/>
        </w:rPr>
        <w:t>(Дата обращения: 05.04.2022 )</w:t>
      </w:r>
    </w:p>
    <w:p w14:paraId="4C509200" w14:textId="77777777" w:rsidR="00035881" w:rsidRPr="00035881" w:rsidRDefault="00035881" w:rsidP="00035881">
      <w:pPr>
        <w:numPr>
          <w:ilvl w:val="0"/>
          <w:numId w:val="22"/>
        </w:numPr>
        <w:spacing w:after="160" w:line="360" w:lineRule="auto"/>
        <w:contextualSpacing/>
        <w:jc w:val="both"/>
        <w:rPr>
          <w:rFonts w:ascii="Times New Roman" w:eastAsia="Calibri" w:hAnsi="Times New Roman" w:cs="Times New Roman"/>
          <w:sz w:val="28"/>
          <w:szCs w:val="28"/>
        </w:rPr>
      </w:pPr>
      <w:r w:rsidRPr="00035881">
        <w:rPr>
          <w:rFonts w:ascii="Times New Roman" w:eastAsia="Calibri" w:hAnsi="Times New Roman" w:cs="Times New Roman"/>
          <w:color w:val="000000"/>
          <w:sz w:val="28"/>
          <w:szCs w:val="28"/>
        </w:rPr>
        <w:t xml:space="preserve">Ведущий образовательный портал </w:t>
      </w:r>
      <w:r w:rsidRPr="00035881">
        <w:rPr>
          <w:rFonts w:ascii="Times New Roman" w:eastAsia="Calibri" w:hAnsi="Times New Roman" w:cs="Times New Roman"/>
          <w:color w:val="000000"/>
          <w:sz w:val="28"/>
          <w:szCs w:val="28"/>
        </w:rPr>
        <w:tab/>
        <w:t>России «</w:t>
      </w:r>
      <w:proofErr w:type="spellStart"/>
      <w:r w:rsidRPr="00035881">
        <w:rPr>
          <w:rFonts w:ascii="Times New Roman" w:eastAsia="Calibri" w:hAnsi="Times New Roman" w:cs="Times New Roman"/>
          <w:color w:val="000000"/>
          <w:sz w:val="28"/>
          <w:szCs w:val="28"/>
        </w:rPr>
        <w:t>ИнфоУрок</w:t>
      </w:r>
      <w:proofErr w:type="spellEnd"/>
      <w:r w:rsidRPr="00035881">
        <w:rPr>
          <w:rFonts w:ascii="Times New Roman" w:eastAsia="Calibri" w:hAnsi="Times New Roman" w:cs="Times New Roman"/>
          <w:color w:val="000000"/>
          <w:sz w:val="28"/>
          <w:szCs w:val="28"/>
        </w:rPr>
        <w:t xml:space="preserve">» </w:t>
      </w:r>
      <w:r w:rsidRPr="00035881">
        <w:rPr>
          <w:rFonts w:ascii="Times New Roman" w:eastAsia="Calibri" w:hAnsi="Times New Roman" w:cs="Times New Roman"/>
          <w:color w:val="000000"/>
          <w:sz w:val="28"/>
          <w:szCs w:val="28"/>
          <w:lang w:eastAsia="ru-RU"/>
        </w:rPr>
        <w:t>Исследовательская работа на тему: "Экскурсия - досуг как средство развития познания учащихся с ОВЗ.</w:t>
      </w:r>
      <w:r w:rsidRPr="00035881">
        <w:rPr>
          <w:rFonts w:ascii="Times New Roman" w:eastAsia="Calibri" w:hAnsi="Times New Roman" w:cs="Times New Roman"/>
          <w:sz w:val="28"/>
          <w:szCs w:val="28"/>
        </w:rPr>
        <w:t xml:space="preserve"> </w:t>
      </w:r>
      <w:r w:rsidRPr="00035881">
        <w:rPr>
          <w:rFonts w:ascii="Times New Roman" w:eastAsia="Calibri" w:hAnsi="Times New Roman" w:cs="Times New Roman"/>
          <w:color w:val="000000"/>
          <w:sz w:val="28"/>
          <w:szCs w:val="28"/>
        </w:rPr>
        <w:t xml:space="preserve">[Электронный ресурс] </w:t>
      </w:r>
      <w:r w:rsidRPr="00035881">
        <w:rPr>
          <w:rFonts w:ascii="Times New Roman" w:eastAsia="Calibri" w:hAnsi="Times New Roman" w:cs="Times New Roman"/>
          <w:color w:val="000000"/>
          <w:sz w:val="28"/>
          <w:szCs w:val="28"/>
          <w:lang w:val="en-US"/>
        </w:rPr>
        <w:t>URL</w:t>
      </w:r>
      <w:r w:rsidRPr="00035881">
        <w:rPr>
          <w:rFonts w:ascii="Times New Roman" w:eastAsia="Calibri" w:hAnsi="Times New Roman" w:cs="Times New Roman"/>
          <w:color w:val="000000"/>
          <w:sz w:val="28"/>
          <w:szCs w:val="28"/>
        </w:rPr>
        <w:t>:</w:t>
      </w:r>
      <w:hyperlink r:id="rId18" w:history="1">
        <w:r w:rsidRPr="00035881">
          <w:rPr>
            <w:rFonts w:ascii="Times New Roman" w:eastAsia="Calibri" w:hAnsi="Times New Roman" w:cs="Times New Roman"/>
            <w:color w:val="0563C1"/>
            <w:sz w:val="28"/>
            <w:szCs w:val="28"/>
            <w:u w:val="single"/>
          </w:rPr>
          <w:t>https://infourok.ru/issledovatelskaya-rabota-na-temu-ekskursiya-dosug-kak-sredstvo-razvitiya-poznaniya-uchaschihsya-s-ovz-3489297.html</w:t>
        </w:r>
      </w:hyperlink>
      <w:r w:rsidRPr="00035881">
        <w:rPr>
          <w:rFonts w:ascii="Times New Roman" w:eastAsia="Calibri" w:hAnsi="Times New Roman" w:cs="Times New Roman"/>
          <w:sz w:val="28"/>
          <w:szCs w:val="28"/>
        </w:rPr>
        <w:t xml:space="preserve"> (Дата обращения: 06.04.2022)</w:t>
      </w:r>
    </w:p>
    <w:p w14:paraId="4D3B8684" w14:textId="53E9671F" w:rsidR="00E3458D" w:rsidRDefault="00E3458D" w:rsidP="00035881">
      <w:pPr>
        <w:tabs>
          <w:tab w:val="left" w:pos="2960"/>
        </w:tabs>
        <w:spacing w:line="360" w:lineRule="auto"/>
        <w:jc w:val="both"/>
        <w:rPr>
          <w:rFonts w:ascii="Times New Roman" w:hAnsi="Times New Roman" w:cs="Times New Roman"/>
          <w:sz w:val="28"/>
          <w:szCs w:val="28"/>
        </w:rPr>
      </w:pPr>
    </w:p>
    <w:p w14:paraId="60DD4AA7" w14:textId="2485DA7C" w:rsidR="00E3458D" w:rsidRDefault="00E3458D" w:rsidP="00E3458D">
      <w:pPr>
        <w:tabs>
          <w:tab w:val="left" w:pos="2960"/>
        </w:tabs>
        <w:rPr>
          <w:rFonts w:ascii="Times New Roman" w:hAnsi="Times New Roman" w:cs="Times New Roman"/>
          <w:sz w:val="28"/>
          <w:szCs w:val="28"/>
        </w:rPr>
      </w:pPr>
    </w:p>
    <w:p w14:paraId="3E1B9D84" w14:textId="77777777" w:rsidR="00E3458D" w:rsidRPr="00E3458D" w:rsidRDefault="00E3458D" w:rsidP="00E3458D">
      <w:pPr>
        <w:tabs>
          <w:tab w:val="left" w:pos="2960"/>
        </w:tabs>
        <w:rPr>
          <w:rFonts w:ascii="Times New Roman" w:hAnsi="Times New Roman" w:cs="Times New Roman"/>
          <w:sz w:val="28"/>
          <w:szCs w:val="28"/>
        </w:rPr>
      </w:pPr>
    </w:p>
    <w:sectPr w:rsidR="00E3458D" w:rsidRPr="00E3458D" w:rsidSect="009D0A8A">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DB4ED" w14:textId="77777777" w:rsidR="00371F12" w:rsidRDefault="00371F12" w:rsidP="00874453">
      <w:pPr>
        <w:spacing w:after="0" w:line="240" w:lineRule="auto"/>
      </w:pPr>
      <w:r>
        <w:separator/>
      </w:r>
    </w:p>
  </w:endnote>
  <w:endnote w:type="continuationSeparator" w:id="0">
    <w:p w14:paraId="18F1D86A" w14:textId="77777777" w:rsidR="00371F12" w:rsidRDefault="00371F12" w:rsidP="0087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410297"/>
      <w:docPartObj>
        <w:docPartGallery w:val="Page Numbers (Bottom of Page)"/>
        <w:docPartUnique/>
      </w:docPartObj>
    </w:sdtPr>
    <w:sdtEndPr/>
    <w:sdtContent>
      <w:p w14:paraId="677554F5" w14:textId="2E2CBDE1" w:rsidR="00392B1D" w:rsidRDefault="00392B1D">
        <w:pPr>
          <w:pStyle w:val="a7"/>
          <w:jc w:val="right"/>
        </w:pPr>
        <w:r>
          <w:fldChar w:fldCharType="begin"/>
        </w:r>
        <w:r>
          <w:instrText>PAGE   \* MERGEFORMAT</w:instrText>
        </w:r>
        <w:r>
          <w:fldChar w:fldCharType="separate"/>
        </w:r>
        <w:r w:rsidR="00035881">
          <w:rPr>
            <w:noProof/>
          </w:rPr>
          <w:t>25</w:t>
        </w:r>
        <w:r>
          <w:fldChar w:fldCharType="end"/>
        </w:r>
      </w:p>
    </w:sdtContent>
  </w:sdt>
  <w:p w14:paraId="5A89117B" w14:textId="77777777" w:rsidR="00392B1D" w:rsidRDefault="00392B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54A6F" w14:textId="77777777" w:rsidR="00371F12" w:rsidRDefault="00371F12" w:rsidP="00874453">
      <w:pPr>
        <w:spacing w:after="0" w:line="240" w:lineRule="auto"/>
      </w:pPr>
      <w:r>
        <w:separator/>
      </w:r>
    </w:p>
  </w:footnote>
  <w:footnote w:type="continuationSeparator" w:id="0">
    <w:p w14:paraId="538A08C4" w14:textId="77777777" w:rsidR="00371F12" w:rsidRDefault="00371F12" w:rsidP="00874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690"/>
    <w:multiLevelType w:val="hybridMultilevel"/>
    <w:tmpl w:val="87FE9B80"/>
    <w:lvl w:ilvl="0" w:tplc="8682ADE4">
      <w:start w:val="1"/>
      <w:numFmt w:val="decimal"/>
      <w:lvlText w:val="%1."/>
      <w:lvlJc w:val="left"/>
      <w:pPr>
        <w:ind w:left="1800" w:hanging="360"/>
      </w:pPr>
      <w:rPr>
        <w:rFonts w:hint="default"/>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0B1F4B17"/>
    <w:multiLevelType w:val="hybridMultilevel"/>
    <w:tmpl w:val="C696E806"/>
    <w:lvl w:ilvl="0" w:tplc="B5CA7486">
      <w:start w:val="1"/>
      <w:numFmt w:val="decimal"/>
      <w:lvlText w:val="%1"/>
      <w:lvlJc w:val="left"/>
      <w:pPr>
        <w:ind w:left="21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137815DA"/>
    <w:multiLevelType w:val="hybridMultilevel"/>
    <w:tmpl w:val="0B3E9C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5853181"/>
    <w:multiLevelType w:val="hybridMultilevel"/>
    <w:tmpl w:val="D19E56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7735BB"/>
    <w:multiLevelType w:val="hybridMultilevel"/>
    <w:tmpl w:val="309AF8BC"/>
    <w:lvl w:ilvl="0" w:tplc="B5CA7486">
      <w:start w:val="1"/>
      <w:numFmt w:val="decimal"/>
      <w:lvlText w:val="%1"/>
      <w:lvlJc w:val="left"/>
      <w:pPr>
        <w:ind w:left="21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1C85494A"/>
    <w:multiLevelType w:val="hybridMultilevel"/>
    <w:tmpl w:val="AC9A12CC"/>
    <w:lvl w:ilvl="0" w:tplc="B5CA748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B79CF"/>
    <w:multiLevelType w:val="hybridMultilevel"/>
    <w:tmpl w:val="A47E0AB0"/>
    <w:lvl w:ilvl="0" w:tplc="B5CA748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7E25C2"/>
    <w:multiLevelType w:val="hybridMultilevel"/>
    <w:tmpl w:val="7F6EFC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A9C055D"/>
    <w:multiLevelType w:val="multilevel"/>
    <w:tmpl w:val="CA6C4680"/>
    <w:lvl w:ilvl="0">
      <w:start w:val="1"/>
      <w:numFmt w:val="decimal"/>
      <w:lvlText w:val="%1."/>
      <w:lvlJc w:val="left"/>
      <w:pPr>
        <w:ind w:left="720" w:hanging="360"/>
      </w:pPr>
      <w:rPr>
        <w:rFonts w:hint="default"/>
        <w:b/>
        <w:bCs/>
        <w:sz w:val="44"/>
        <w:szCs w:val="44"/>
      </w:rPr>
    </w:lvl>
    <w:lvl w:ilvl="1">
      <w:start w:val="2"/>
      <w:numFmt w:val="decimal"/>
      <w:isLgl/>
      <w:lvlText w:val="%1.%2"/>
      <w:lvlJc w:val="left"/>
      <w:pPr>
        <w:ind w:left="1020" w:hanging="6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CCA2161"/>
    <w:multiLevelType w:val="singleLevel"/>
    <w:tmpl w:val="5CFC86AA"/>
    <w:lvl w:ilvl="0">
      <w:start w:val="1"/>
      <w:numFmt w:val="decimal"/>
      <w:lvlText w:val="%1."/>
      <w:legacy w:legacy="1" w:legacySpace="0" w:legacyIndent="0"/>
      <w:lvlJc w:val="left"/>
      <w:pPr>
        <w:ind w:left="0" w:firstLine="0"/>
      </w:pPr>
      <w:rPr>
        <w:rFonts w:ascii="Times New Roman CYR" w:hAnsi="Times New Roman CYR" w:cs="Times New Roman CYR" w:hint="default"/>
      </w:rPr>
    </w:lvl>
  </w:abstractNum>
  <w:abstractNum w:abstractNumId="10" w15:restartNumberingAfterBreak="0">
    <w:nsid w:val="51C94349"/>
    <w:multiLevelType w:val="multilevel"/>
    <w:tmpl w:val="0EA63D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5C10828"/>
    <w:multiLevelType w:val="hybridMultilevel"/>
    <w:tmpl w:val="1D2A14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1246103"/>
    <w:multiLevelType w:val="hybridMultilevel"/>
    <w:tmpl w:val="D0921714"/>
    <w:lvl w:ilvl="0" w:tplc="8682AD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8969E0"/>
    <w:multiLevelType w:val="hybridMultilevel"/>
    <w:tmpl w:val="D092171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1C5E46"/>
    <w:multiLevelType w:val="hybridMultilevel"/>
    <w:tmpl w:val="B9E8A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872EC0"/>
    <w:multiLevelType w:val="hybridMultilevel"/>
    <w:tmpl w:val="C382FCBC"/>
    <w:lvl w:ilvl="0" w:tplc="B5CA74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5131903"/>
    <w:multiLevelType w:val="hybridMultilevel"/>
    <w:tmpl w:val="96DE50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BB10184"/>
    <w:multiLevelType w:val="hybridMultilevel"/>
    <w:tmpl w:val="9B6AAA50"/>
    <w:lvl w:ilvl="0" w:tplc="B5CA7486">
      <w:start w:val="1"/>
      <w:numFmt w:val="decimal"/>
      <w:lvlText w:val="%1"/>
      <w:lvlJc w:val="left"/>
      <w:pPr>
        <w:ind w:left="21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7FC02D3E"/>
    <w:multiLevelType w:val="hybridMultilevel"/>
    <w:tmpl w:val="9DE6E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8907334">
    <w:abstractNumId w:val="14"/>
  </w:num>
  <w:num w:numId="2" w16cid:durableId="421414177">
    <w:abstractNumId w:val="2"/>
  </w:num>
  <w:num w:numId="3" w16cid:durableId="984355258">
    <w:abstractNumId w:val="10"/>
  </w:num>
  <w:num w:numId="4" w16cid:durableId="23555610">
    <w:abstractNumId w:val="8"/>
  </w:num>
  <w:num w:numId="5" w16cid:durableId="488833377">
    <w:abstractNumId w:val="9"/>
    <w:lvlOverride w:ilvl="0">
      <w:startOverride w:val="1"/>
    </w:lvlOverride>
  </w:num>
  <w:num w:numId="6" w16cid:durableId="1072317840">
    <w:abstractNumId w:val="15"/>
  </w:num>
  <w:num w:numId="7" w16cid:durableId="52236240">
    <w:abstractNumId w:val="6"/>
  </w:num>
  <w:num w:numId="8" w16cid:durableId="95292273">
    <w:abstractNumId w:val="4"/>
  </w:num>
  <w:num w:numId="9" w16cid:durableId="491993094">
    <w:abstractNumId w:val="1"/>
  </w:num>
  <w:num w:numId="10" w16cid:durableId="2110849427">
    <w:abstractNumId w:val="5"/>
  </w:num>
  <w:num w:numId="11" w16cid:durableId="933829900">
    <w:abstractNumId w:val="17"/>
  </w:num>
  <w:num w:numId="12" w16cid:durableId="83497956">
    <w:abstractNumId w:val="0"/>
  </w:num>
  <w:num w:numId="13" w16cid:durableId="1382170155">
    <w:abstractNumId w:val="12"/>
  </w:num>
  <w:num w:numId="14" w16cid:durableId="1589653996">
    <w:abstractNumId w:val="18"/>
  </w:num>
  <w:num w:numId="15" w16cid:durableId="1295453067">
    <w:abstractNumId w:val="11"/>
  </w:num>
  <w:num w:numId="16" w16cid:durableId="189222037">
    <w:abstractNumId w:val="13"/>
  </w:num>
  <w:num w:numId="17" w16cid:durableId="1776707168">
    <w:abstractNumId w:val="3"/>
  </w:num>
  <w:num w:numId="18" w16cid:durableId="553934880">
    <w:abstractNumId w:val="7"/>
  </w:num>
  <w:num w:numId="19" w16cid:durableId="1837189967">
    <w:abstractNumId w:val="16"/>
  </w:num>
  <w:num w:numId="20" w16cid:durableId="312878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14945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31967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A51"/>
    <w:rsid w:val="00035881"/>
    <w:rsid w:val="00040C5C"/>
    <w:rsid w:val="00085A66"/>
    <w:rsid w:val="000B26CF"/>
    <w:rsid w:val="000C23B6"/>
    <w:rsid w:val="00173A51"/>
    <w:rsid w:val="00180D9D"/>
    <w:rsid w:val="0018371D"/>
    <w:rsid w:val="001861A3"/>
    <w:rsid w:val="001946E6"/>
    <w:rsid w:val="00196586"/>
    <w:rsid w:val="002618BB"/>
    <w:rsid w:val="00262378"/>
    <w:rsid w:val="00287EFE"/>
    <w:rsid w:val="002E7DF1"/>
    <w:rsid w:val="00304044"/>
    <w:rsid w:val="0031417B"/>
    <w:rsid w:val="00371F12"/>
    <w:rsid w:val="00392B1D"/>
    <w:rsid w:val="0042403A"/>
    <w:rsid w:val="004444A6"/>
    <w:rsid w:val="0045568C"/>
    <w:rsid w:val="00466D36"/>
    <w:rsid w:val="004B186F"/>
    <w:rsid w:val="004D1EAE"/>
    <w:rsid w:val="004D7F31"/>
    <w:rsid w:val="0051105C"/>
    <w:rsid w:val="00532CBB"/>
    <w:rsid w:val="005678A6"/>
    <w:rsid w:val="00591DF8"/>
    <w:rsid w:val="0059541F"/>
    <w:rsid w:val="00616E89"/>
    <w:rsid w:val="00642C9C"/>
    <w:rsid w:val="006857C2"/>
    <w:rsid w:val="006A7EB8"/>
    <w:rsid w:val="006D2A1A"/>
    <w:rsid w:val="007F3479"/>
    <w:rsid w:val="00831DD3"/>
    <w:rsid w:val="00874453"/>
    <w:rsid w:val="008836E7"/>
    <w:rsid w:val="008972B5"/>
    <w:rsid w:val="008A5C01"/>
    <w:rsid w:val="008C5493"/>
    <w:rsid w:val="008C7E70"/>
    <w:rsid w:val="008D2733"/>
    <w:rsid w:val="00902254"/>
    <w:rsid w:val="0092235D"/>
    <w:rsid w:val="00956D4D"/>
    <w:rsid w:val="00961F34"/>
    <w:rsid w:val="0097626C"/>
    <w:rsid w:val="009B08D4"/>
    <w:rsid w:val="009D0A8A"/>
    <w:rsid w:val="00AB143E"/>
    <w:rsid w:val="00AF2C5A"/>
    <w:rsid w:val="00AF50B0"/>
    <w:rsid w:val="00B265FB"/>
    <w:rsid w:val="00B6184B"/>
    <w:rsid w:val="00BB44D0"/>
    <w:rsid w:val="00BD6DCF"/>
    <w:rsid w:val="00BF6988"/>
    <w:rsid w:val="00C54DD1"/>
    <w:rsid w:val="00C56FD1"/>
    <w:rsid w:val="00C605C7"/>
    <w:rsid w:val="00CA721C"/>
    <w:rsid w:val="00CD1201"/>
    <w:rsid w:val="00CE4DBF"/>
    <w:rsid w:val="00CF2034"/>
    <w:rsid w:val="00D12867"/>
    <w:rsid w:val="00D54DE1"/>
    <w:rsid w:val="00D66A26"/>
    <w:rsid w:val="00D67BBC"/>
    <w:rsid w:val="00D86AF1"/>
    <w:rsid w:val="00DB5499"/>
    <w:rsid w:val="00E03F88"/>
    <w:rsid w:val="00E21DB0"/>
    <w:rsid w:val="00E30FC9"/>
    <w:rsid w:val="00E3458D"/>
    <w:rsid w:val="00E756BC"/>
    <w:rsid w:val="00E956E5"/>
    <w:rsid w:val="00EC2E70"/>
    <w:rsid w:val="00ED7E7B"/>
    <w:rsid w:val="00F51817"/>
    <w:rsid w:val="00F53EF8"/>
    <w:rsid w:val="00FA171E"/>
    <w:rsid w:val="00FD3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B3FB"/>
  <w15:docId w15:val="{AC2C78F6-7676-4950-A5B6-634913E6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A51"/>
  </w:style>
  <w:style w:type="paragraph" w:styleId="1">
    <w:name w:val="heading 1"/>
    <w:basedOn w:val="a"/>
    <w:next w:val="a"/>
    <w:link w:val="10"/>
    <w:uiPriority w:val="9"/>
    <w:qFormat/>
    <w:rsid w:val="008744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861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B26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3A51"/>
    <w:pPr>
      <w:spacing w:after="0" w:line="240" w:lineRule="auto"/>
    </w:pPr>
  </w:style>
  <w:style w:type="character" w:customStyle="1" w:styleId="10">
    <w:name w:val="Заголовок 1 Знак"/>
    <w:basedOn w:val="a0"/>
    <w:link w:val="1"/>
    <w:uiPriority w:val="9"/>
    <w:rsid w:val="00874453"/>
    <w:rPr>
      <w:rFonts w:asciiTheme="majorHAnsi" w:eastAsiaTheme="majorEastAsia" w:hAnsiTheme="majorHAnsi" w:cstheme="majorBidi"/>
      <w:color w:val="365F91" w:themeColor="accent1" w:themeShade="BF"/>
      <w:sz w:val="32"/>
      <w:szCs w:val="32"/>
    </w:rPr>
  </w:style>
  <w:style w:type="paragraph" w:styleId="a4">
    <w:name w:val="TOC Heading"/>
    <w:basedOn w:val="1"/>
    <w:next w:val="a"/>
    <w:uiPriority w:val="39"/>
    <w:unhideWhenUsed/>
    <w:qFormat/>
    <w:rsid w:val="00874453"/>
    <w:pPr>
      <w:spacing w:line="259" w:lineRule="auto"/>
      <w:outlineLvl w:val="9"/>
    </w:pPr>
    <w:rPr>
      <w:lang w:eastAsia="ru-RU"/>
    </w:rPr>
  </w:style>
  <w:style w:type="paragraph" w:styleId="a5">
    <w:name w:val="header"/>
    <w:basedOn w:val="a"/>
    <w:link w:val="a6"/>
    <w:uiPriority w:val="99"/>
    <w:unhideWhenUsed/>
    <w:rsid w:val="008744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4453"/>
  </w:style>
  <w:style w:type="paragraph" w:styleId="a7">
    <w:name w:val="footer"/>
    <w:basedOn w:val="a"/>
    <w:link w:val="a8"/>
    <w:uiPriority w:val="99"/>
    <w:unhideWhenUsed/>
    <w:rsid w:val="008744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4453"/>
  </w:style>
  <w:style w:type="paragraph" w:styleId="a9">
    <w:name w:val="List Paragraph"/>
    <w:basedOn w:val="a"/>
    <w:uiPriority w:val="34"/>
    <w:qFormat/>
    <w:rsid w:val="00874453"/>
    <w:pPr>
      <w:ind w:left="720"/>
      <w:contextualSpacing/>
    </w:pPr>
  </w:style>
  <w:style w:type="character" w:customStyle="1" w:styleId="20">
    <w:name w:val="Заголовок 2 Знак"/>
    <w:basedOn w:val="a0"/>
    <w:link w:val="2"/>
    <w:uiPriority w:val="9"/>
    <w:rsid w:val="001861A3"/>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1861A3"/>
    <w:pPr>
      <w:spacing w:after="100"/>
      <w:ind w:left="220"/>
    </w:pPr>
  </w:style>
  <w:style w:type="character" w:styleId="aa">
    <w:name w:val="Hyperlink"/>
    <w:basedOn w:val="a0"/>
    <w:uiPriority w:val="99"/>
    <w:unhideWhenUsed/>
    <w:rsid w:val="001861A3"/>
    <w:rPr>
      <w:color w:val="0000FF" w:themeColor="hyperlink"/>
      <w:u w:val="single"/>
    </w:rPr>
  </w:style>
  <w:style w:type="paragraph" w:styleId="11">
    <w:name w:val="toc 1"/>
    <w:basedOn w:val="a"/>
    <w:next w:val="a"/>
    <w:autoRedefine/>
    <w:uiPriority w:val="39"/>
    <w:unhideWhenUsed/>
    <w:rsid w:val="001861A3"/>
    <w:pPr>
      <w:spacing w:after="100"/>
    </w:pPr>
  </w:style>
  <w:style w:type="character" w:customStyle="1" w:styleId="30">
    <w:name w:val="Заголовок 3 Знак"/>
    <w:basedOn w:val="a0"/>
    <w:link w:val="3"/>
    <w:uiPriority w:val="9"/>
    <w:rsid w:val="000B26CF"/>
    <w:rPr>
      <w:rFonts w:asciiTheme="majorHAnsi" w:eastAsiaTheme="majorEastAsia" w:hAnsiTheme="majorHAnsi" w:cstheme="majorBidi"/>
      <w:color w:val="243F60" w:themeColor="accent1" w:themeShade="7F"/>
      <w:sz w:val="24"/>
      <w:szCs w:val="24"/>
    </w:rPr>
  </w:style>
  <w:style w:type="paragraph" w:styleId="31">
    <w:name w:val="toc 3"/>
    <w:basedOn w:val="a"/>
    <w:next w:val="a"/>
    <w:autoRedefine/>
    <w:uiPriority w:val="39"/>
    <w:unhideWhenUsed/>
    <w:rsid w:val="000B26CF"/>
    <w:pPr>
      <w:spacing w:after="100"/>
      <w:ind w:left="440"/>
    </w:pPr>
  </w:style>
  <w:style w:type="character" w:styleId="ab">
    <w:name w:val="Emphasis"/>
    <w:basedOn w:val="a0"/>
    <w:uiPriority w:val="20"/>
    <w:qFormat/>
    <w:rsid w:val="00C54DD1"/>
    <w:rPr>
      <w:i/>
      <w:iCs/>
    </w:rPr>
  </w:style>
  <w:style w:type="paragraph" w:customStyle="1" w:styleId="c6">
    <w:name w:val="c6"/>
    <w:basedOn w:val="a"/>
    <w:rsid w:val="00BD6D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D6DCF"/>
  </w:style>
  <w:style w:type="character" w:customStyle="1" w:styleId="12">
    <w:name w:val="Неразрешенное упоминание1"/>
    <w:basedOn w:val="a0"/>
    <w:uiPriority w:val="99"/>
    <w:semiHidden/>
    <w:unhideWhenUsed/>
    <w:rsid w:val="00E756BC"/>
    <w:rPr>
      <w:color w:val="605E5C"/>
      <w:shd w:val="clear" w:color="auto" w:fill="E1DFDD"/>
    </w:rPr>
  </w:style>
  <w:style w:type="paragraph" w:styleId="ac">
    <w:name w:val="footnote text"/>
    <w:basedOn w:val="a"/>
    <w:link w:val="ad"/>
    <w:uiPriority w:val="99"/>
    <w:unhideWhenUsed/>
    <w:rsid w:val="00CF2034"/>
    <w:pPr>
      <w:spacing w:after="0" w:line="240" w:lineRule="auto"/>
    </w:pPr>
    <w:rPr>
      <w:sz w:val="20"/>
      <w:szCs w:val="20"/>
    </w:rPr>
  </w:style>
  <w:style w:type="character" w:customStyle="1" w:styleId="ad">
    <w:name w:val="Текст сноски Знак"/>
    <w:basedOn w:val="a0"/>
    <w:link w:val="ac"/>
    <w:uiPriority w:val="99"/>
    <w:rsid w:val="00CF2034"/>
    <w:rPr>
      <w:sz w:val="20"/>
      <w:szCs w:val="20"/>
    </w:rPr>
  </w:style>
  <w:style w:type="character" w:styleId="ae">
    <w:name w:val="footnote reference"/>
    <w:basedOn w:val="a0"/>
    <w:semiHidden/>
    <w:rsid w:val="00CF2034"/>
    <w:rPr>
      <w:rFonts w:cs="Times New Roman"/>
      <w:vertAlign w:val="superscript"/>
    </w:rPr>
  </w:style>
  <w:style w:type="table" w:customStyle="1" w:styleId="TableNormal">
    <w:name w:val="Table Normal"/>
    <w:uiPriority w:val="2"/>
    <w:semiHidden/>
    <w:unhideWhenUsed/>
    <w:qFormat/>
    <w:rsid w:val="00C605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7929">
      <w:bodyDiv w:val="1"/>
      <w:marLeft w:val="0"/>
      <w:marRight w:val="0"/>
      <w:marTop w:val="0"/>
      <w:marBottom w:val="0"/>
      <w:divBdr>
        <w:top w:val="none" w:sz="0" w:space="0" w:color="auto"/>
        <w:left w:val="none" w:sz="0" w:space="0" w:color="auto"/>
        <w:bottom w:val="none" w:sz="0" w:space="0" w:color="auto"/>
        <w:right w:val="none" w:sz="0" w:space="0" w:color="auto"/>
      </w:divBdr>
    </w:div>
    <w:div w:id="159932357">
      <w:bodyDiv w:val="1"/>
      <w:marLeft w:val="0"/>
      <w:marRight w:val="0"/>
      <w:marTop w:val="0"/>
      <w:marBottom w:val="0"/>
      <w:divBdr>
        <w:top w:val="none" w:sz="0" w:space="0" w:color="auto"/>
        <w:left w:val="none" w:sz="0" w:space="0" w:color="auto"/>
        <w:bottom w:val="none" w:sz="0" w:space="0" w:color="auto"/>
        <w:right w:val="none" w:sz="0" w:space="0" w:color="auto"/>
      </w:divBdr>
    </w:div>
    <w:div w:id="373041630">
      <w:bodyDiv w:val="1"/>
      <w:marLeft w:val="0"/>
      <w:marRight w:val="0"/>
      <w:marTop w:val="0"/>
      <w:marBottom w:val="0"/>
      <w:divBdr>
        <w:top w:val="none" w:sz="0" w:space="0" w:color="auto"/>
        <w:left w:val="none" w:sz="0" w:space="0" w:color="auto"/>
        <w:bottom w:val="none" w:sz="0" w:space="0" w:color="auto"/>
        <w:right w:val="none" w:sz="0" w:space="0" w:color="auto"/>
      </w:divBdr>
    </w:div>
    <w:div w:id="386690154">
      <w:bodyDiv w:val="1"/>
      <w:marLeft w:val="0"/>
      <w:marRight w:val="0"/>
      <w:marTop w:val="0"/>
      <w:marBottom w:val="0"/>
      <w:divBdr>
        <w:top w:val="none" w:sz="0" w:space="0" w:color="auto"/>
        <w:left w:val="none" w:sz="0" w:space="0" w:color="auto"/>
        <w:bottom w:val="none" w:sz="0" w:space="0" w:color="auto"/>
        <w:right w:val="none" w:sz="0" w:space="0" w:color="auto"/>
      </w:divBdr>
    </w:div>
    <w:div w:id="667758200">
      <w:bodyDiv w:val="1"/>
      <w:marLeft w:val="0"/>
      <w:marRight w:val="0"/>
      <w:marTop w:val="0"/>
      <w:marBottom w:val="0"/>
      <w:divBdr>
        <w:top w:val="none" w:sz="0" w:space="0" w:color="auto"/>
        <w:left w:val="none" w:sz="0" w:space="0" w:color="auto"/>
        <w:bottom w:val="none" w:sz="0" w:space="0" w:color="auto"/>
        <w:right w:val="none" w:sz="0" w:space="0" w:color="auto"/>
      </w:divBdr>
    </w:div>
    <w:div w:id="831607438">
      <w:bodyDiv w:val="1"/>
      <w:marLeft w:val="0"/>
      <w:marRight w:val="0"/>
      <w:marTop w:val="0"/>
      <w:marBottom w:val="0"/>
      <w:divBdr>
        <w:top w:val="none" w:sz="0" w:space="0" w:color="auto"/>
        <w:left w:val="none" w:sz="0" w:space="0" w:color="auto"/>
        <w:bottom w:val="none" w:sz="0" w:space="0" w:color="auto"/>
        <w:right w:val="none" w:sz="0" w:space="0" w:color="auto"/>
      </w:divBdr>
    </w:div>
    <w:div w:id="1311863725">
      <w:bodyDiv w:val="1"/>
      <w:marLeft w:val="0"/>
      <w:marRight w:val="0"/>
      <w:marTop w:val="0"/>
      <w:marBottom w:val="0"/>
      <w:divBdr>
        <w:top w:val="none" w:sz="0" w:space="0" w:color="auto"/>
        <w:left w:val="none" w:sz="0" w:space="0" w:color="auto"/>
        <w:bottom w:val="none" w:sz="0" w:space="0" w:color="auto"/>
        <w:right w:val="none" w:sz="0" w:space="0" w:color="auto"/>
      </w:divBdr>
    </w:div>
    <w:div w:id="1766683581">
      <w:bodyDiv w:val="1"/>
      <w:marLeft w:val="0"/>
      <w:marRight w:val="0"/>
      <w:marTop w:val="0"/>
      <w:marBottom w:val="0"/>
      <w:divBdr>
        <w:top w:val="none" w:sz="0" w:space="0" w:color="auto"/>
        <w:left w:val="none" w:sz="0" w:space="0" w:color="auto"/>
        <w:bottom w:val="none" w:sz="0" w:space="0" w:color="auto"/>
        <w:right w:val="none" w:sz="0" w:space="0" w:color="auto"/>
      </w:divBdr>
    </w:div>
    <w:div w:id="18590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27_93561_osobennosti-organizatsii-ekskursionnogo-turizma.html" TargetMode="External"/><Relationship Id="rId13" Type="http://schemas.openxmlformats.org/officeDocument/2006/relationships/hyperlink" Target="https://studopedia.ru/1_52635_kulturnoistoricheskie-tsentri-kak-osnova-kulturnogo-turizma.html" TargetMode="External"/><Relationship Id="rId18" Type="http://schemas.openxmlformats.org/officeDocument/2006/relationships/hyperlink" Target="https://infourok.ru/issledovatelskaya-rabota-na-temu-ekskursiya-dosug-kak-sredstvo-razvitiya-poznaniya-uchaschihsya-s-ovz-3489297.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udopedia.ru/28_23852_osobennosti-organizatsii-etnograficheskih-turov-v-sovremennih-usloviyah.html" TargetMode="External"/><Relationship Id="rId17" Type="http://schemas.openxmlformats.org/officeDocument/2006/relationships/hyperlink" Target="https://studopedia.ru/10_179482_ponyatie-ekskursii-etapi-razrabotki-novoy-ekskursii.html" TargetMode="External"/><Relationship Id="rId2" Type="http://schemas.openxmlformats.org/officeDocument/2006/relationships/numbering" Target="numbering.xml"/><Relationship Id="rId16" Type="http://schemas.openxmlformats.org/officeDocument/2006/relationships/hyperlink" Target="https://rosuchebnik.ru/material/ovz-i-ii-iii-iv-v-vi-vii-viii-vidov-i-ikh-rasshifrovk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opedia.ru/18_28433_tema--resursi-i-vidi-ekologicheskogo-turizma.html"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studopedia.ru/6_83204_klassifikatsiya-turov-i-marshrutov.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tudopedia.ru/3_159752_turistskiy-produkt-i-ego-struktura.html" TargetMode="External"/><Relationship Id="rId14" Type="http://schemas.openxmlformats.org/officeDocument/2006/relationships/hyperlink" Target="https://studopedia.ru/3_62340_lichnost-ekskursovod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AD6C6-AC45-4A24-862E-FD3CE0B9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6061</Words>
  <Characters>34554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Ваня Ткаченко</dc:creator>
  <cp:lastModifiedBy>Иван Ткаченко</cp:lastModifiedBy>
  <cp:revision>2</cp:revision>
  <cp:lastPrinted>2021-10-13T06:49:00Z</cp:lastPrinted>
  <dcterms:created xsi:type="dcterms:W3CDTF">2022-06-09T19:37:00Z</dcterms:created>
  <dcterms:modified xsi:type="dcterms:W3CDTF">2022-06-09T19:37:00Z</dcterms:modified>
</cp:coreProperties>
</file>