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5107"/>
        <w:gridCol w:w="4509"/>
      </w:tblGrid>
      <w:tr w:rsidR="00C364B0" w14:paraId="2747339C" w14:textId="77777777" w:rsidTr="0090149C">
        <w:tc>
          <w:tcPr>
            <w:tcW w:w="5107" w:type="dxa"/>
          </w:tcPr>
          <w:p w14:paraId="4E9B27F3" w14:textId="77777777" w:rsidR="00C364B0" w:rsidRDefault="00C364B0" w:rsidP="0090149C">
            <w:pPr>
              <w:pStyle w:val="a4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</w:tc>
        <w:tc>
          <w:tcPr>
            <w:tcW w:w="4509" w:type="dxa"/>
          </w:tcPr>
          <w:p w14:paraId="315865D4" w14:textId="77777777" w:rsidR="00C364B0" w:rsidRDefault="00C364B0" w:rsidP="0090149C">
            <w:pPr>
              <w:pStyle w:val="a4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 w:rsidR="00C364B0" w14:paraId="0B13C670" w14:textId="77777777" w:rsidTr="0090149C">
        <w:tc>
          <w:tcPr>
            <w:tcW w:w="5107" w:type="dxa"/>
          </w:tcPr>
          <w:p w14:paraId="7193A6FC" w14:textId="2456EBCE" w:rsidR="00C364B0" w:rsidRPr="001F50CE" w:rsidRDefault="004E43A6" w:rsidP="004E43A6">
            <w:pPr>
              <w:pStyle w:val="a4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обственник площадки </w:t>
            </w:r>
            <w:r w:rsidR="00C364B0" w:rsidRPr="001F50CE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br/>
              <w:t>_____________И</w:t>
            </w:r>
            <w:r>
              <w:rPr>
                <w:sz w:val="28"/>
                <w:lang w:val="ru-RU"/>
              </w:rPr>
              <w:t>П Евсеев С.Н.</w:t>
            </w:r>
            <w:r w:rsidR="00C364B0" w:rsidRPr="001F50CE">
              <w:rPr>
                <w:b/>
                <w:sz w:val="28"/>
                <w:lang w:val="ru-RU"/>
              </w:rPr>
              <w:br/>
              <w:t>«___» __________2025г.</w:t>
            </w:r>
          </w:p>
        </w:tc>
        <w:tc>
          <w:tcPr>
            <w:tcW w:w="4509" w:type="dxa"/>
          </w:tcPr>
          <w:p w14:paraId="4879FE0B" w14:textId="66B15BD3" w:rsidR="00C364B0" w:rsidRPr="001F50CE" w:rsidRDefault="00C364B0" w:rsidP="0090149C">
            <w:pPr>
              <w:pStyle w:val="a4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  <w:lang w:val="ru-RU"/>
              </w:rPr>
            </w:pPr>
            <w:r w:rsidRPr="001F50CE">
              <w:rPr>
                <w:b/>
                <w:sz w:val="28"/>
                <w:lang w:val="ru-RU"/>
              </w:rPr>
              <w:t xml:space="preserve">Директор </w:t>
            </w:r>
            <w:r w:rsidR="00267911">
              <w:rPr>
                <w:b/>
                <w:sz w:val="28"/>
                <w:lang w:val="ru-RU"/>
              </w:rPr>
              <w:t>АНО «ФитА»</w:t>
            </w:r>
            <w:r w:rsidRPr="001F50CE">
              <w:rPr>
                <w:b/>
                <w:sz w:val="28"/>
                <w:lang w:val="ru-RU"/>
              </w:rPr>
              <w:t>_</w:t>
            </w:r>
            <w:r w:rsidR="00267911" w:rsidRPr="001F50CE">
              <w:rPr>
                <w:b/>
                <w:sz w:val="28"/>
                <w:lang w:val="ru-RU"/>
              </w:rPr>
              <w:t xml:space="preserve"> </w:t>
            </w:r>
            <w:r w:rsidRPr="001F50CE">
              <w:rPr>
                <w:b/>
                <w:sz w:val="28"/>
                <w:lang w:val="ru-RU"/>
              </w:rPr>
              <w:t>__________Карева Ж.С.</w:t>
            </w:r>
            <w:r w:rsidRPr="001F50CE">
              <w:rPr>
                <w:b/>
                <w:sz w:val="28"/>
                <w:lang w:val="ru-RU"/>
              </w:rPr>
              <w:br/>
              <w:t>«___»__________2025г.</w:t>
            </w:r>
          </w:p>
        </w:tc>
      </w:tr>
    </w:tbl>
    <w:p w14:paraId="10B07362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center"/>
        <w:rPr>
          <w:b/>
          <w:sz w:val="28"/>
        </w:rPr>
      </w:pPr>
    </w:p>
    <w:p w14:paraId="5C472F05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center"/>
        <w:rPr>
          <w:b/>
          <w:sz w:val="28"/>
        </w:rPr>
      </w:pPr>
    </w:p>
    <w:p w14:paraId="44900512" w14:textId="77777777" w:rsidR="00C364B0" w:rsidRDefault="00C364B0" w:rsidP="00C364B0">
      <w:pPr>
        <w:pStyle w:val="a4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641F6ACA" w14:textId="41B198E6" w:rsidR="00C364B0" w:rsidRDefault="00C364B0" w:rsidP="00C364B0">
      <w:pPr>
        <w:pStyle w:val="a4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554390F6" w14:textId="77777777" w:rsidR="00DC33C9" w:rsidRDefault="00DC33C9" w:rsidP="00C364B0">
      <w:pPr>
        <w:pStyle w:val="a4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2450ACC3" w14:textId="77777777" w:rsidR="00C364B0" w:rsidRDefault="00C364B0" w:rsidP="00C364B0">
      <w:pPr>
        <w:pStyle w:val="a4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0DED43E9" w14:textId="20B14F71" w:rsidR="00C148F1" w:rsidRDefault="00C148F1" w:rsidP="00771DCE">
      <w:pPr>
        <w:tabs>
          <w:tab w:val="left" w:pos="2510"/>
          <w:tab w:val="left" w:pos="3360"/>
        </w:tabs>
        <w:spacing w:before="66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  <w:r w:rsidR="00C364B0" w:rsidRPr="00DC33C9">
        <w:rPr>
          <w:rFonts w:ascii="Times New Roman" w:hAnsi="Times New Roman" w:cs="Times New Roman"/>
          <w:b/>
          <w:sz w:val="28"/>
        </w:rPr>
        <w:t xml:space="preserve"> </w:t>
      </w:r>
    </w:p>
    <w:p w14:paraId="216DC522" w14:textId="4803D120" w:rsidR="00DC33C9" w:rsidRDefault="00C364B0" w:rsidP="00771DCE">
      <w:pPr>
        <w:tabs>
          <w:tab w:val="left" w:pos="2510"/>
          <w:tab w:val="left" w:pos="3360"/>
        </w:tabs>
        <w:spacing w:before="66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33C9">
        <w:rPr>
          <w:rFonts w:ascii="Times New Roman" w:hAnsi="Times New Roman" w:cs="Times New Roman"/>
          <w:b/>
          <w:sz w:val="28"/>
        </w:rPr>
        <w:t xml:space="preserve">о проведении </w:t>
      </w:r>
      <w:r w:rsidR="00771DCE">
        <w:rPr>
          <w:rFonts w:ascii="Times New Roman" w:hAnsi="Times New Roman" w:cs="Times New Roman"/>
          <w:b/>
          <w:sz w:val="28"/>
        </w:rPr>
        <w:t>Мероприятия</w:t>
      </w:r>
    </w:p>
    <w:p w14:paraId="5D54156C" w14:textId="77777777" w:rsidR="00DC33C9" w:rsidRDefault="00DC33C9" w:rsidP="00771DCE">
      <w:pPr>
        <w:tabs>
          <w:tab w:val="left" w:pos="2510"/>
          <w:tab w:val="left" w:pos="3360"/>
        </w:tabs>
        <w:spacing w:before="66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33C9">
        <w:rPr>
          <w:rFonts w:ascii="Times New Roman" w:hAnsi="Times New Roman" w:cs="Times New Roman"/>
          <w:b/>
          <w:sz w:val="28"/>
        </w:rPr>
        <w:t xml:space="preserve">по популяризации здорового образа жизни </w:t>
      </w:r>
    </w:p>
    <w:p w14:paraId="0D52DDD4" w14:textId="77777777" w:rsidR="003C6E47" w:rsidRDefault="00DC33C9" w:rsidP="00771DCE">
      <w:pPr>
        <w:tabs>
          <w:tab w:val="left" w:pos="2510"/>
          <w:tab w:val="left" w:pos="3360"/>
        </w:tabs>
        <w:spacing w:before="66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33C9">
        <w:rPr>
          <w:rFonts w:ascii="Times New Roman" w:hAnsi="Times New Roman" w:cs="Times New Roman"/>
          <w:b/>
          <w:sz w:val="28"/>
        </w:rPr>
        <w:t xml:space="preserve">среди мотоциклистов и квадроциклистов </w:t>
      </w:r>
    </w:p>
    <w:p w14:paraId="1D636D03" w14:textId="77777777" w:rsidR="003C6E47" w:rsidRDefault="00DC33C9" w:rsidP="00771DCE">
      <w:pPr>
        <w:tabs>
          <w:tab w:val="left" w:pos="2510"/>
          <w:tab w:val="left" w:pos="3360"/>
        </w:tabs>
        <w:spacing w:before="66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33C9">
        <w:rPr>
          <w:rFonts w:ascii="Times New Roman" w:hAnsi="Times New Roman" w:cs="Times New Roman"/>
          <w:b/>
          <w:sz w:val="28"/>
        </w:rPr>
        <w:t>во время проведения соревнования по мотобиатлону</w:t>
      </w:r>
    </w:p>
    <w:p w14:paraId="46008576" w14:textId="3F14D606" w:rsidR="00C364B0" w:rsidRPr="00DC33C9" w:rsidRDefault="00DC33C9" w:rsidP="00771DCE">
      <w:pPr>
        <w:tabs>
          <w:tab w:val="left" w:pos="2510"/>
          <w:tab w:val="left" w:pos="3360"/>
        </w:tabs>
        <w:spacing w:before="66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33C9">
        <w:rPr>
          <w:rFonts w:ascii="Times New Roman" w:hAnsi="Times New Roman" w:cs="Times New Roman"/>
          <w:b/>
          <w:sz w:val="28"/>
        </w:rPr>
        <w:t xml:space="preserve"> «</w:t>
      </w:r>
      <w:r w:rsidR="00C364B0" w:rsidRPr="00DC33C9">
        <w:rPr>
          <w:rFonts w:ascii="Times New Roman" w:hAnsi="Times New Roman" w:cs="Times New Roman"/>
          <w:b/>
          <w:sz w:val="28"/>
        </w:rPr>
        <w:t>МотофитА</w:t>
      </w:r>
      <w:r w:rsidRPr="00DC33C9">
        <w:rPr>
          <w:rFonts w:ascii="Times New Roman" w:hAnsi="Times New Roman" w:cs="Times New Roman"/>
          <w:b/>
          <w:sz w:val="28"/>
        </w:rPr>
        <w:t>»</w:t>
      </w:r>
    </w:p>
    <w:p w14:paraId="73C9AE98" w14:textId="56317064" w:rsidR="00C364B0" w:rsidRPr="00B50933" w:rsidRDefault="00C364B0" w:rsidP="00771DCE">
      <w:pPr>
        <w:pStyle w:val="a4"/>
        <w:tabs>
          <w:tab w:val="left" w:pos="2510"/>
          <w:tab w:val="left" w:pos="3360"/>
        </w:tabs>
        <w:spacing w:before="66"/>
        <w:ind w:left="2510"/>
        <w:jc w:val="center"/>
        <w:rPr>
          <w:b/>
          <w:sz w:val="28"/>
        </w:rPr>
      </w:pPr>
    </w:p>
    <w:p w14:paraId="1B3C043E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687B7E49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64A8A676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3506E4F2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6489D6DA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17045937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1CDF5BAA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3FCC4394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1A494ECC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0960AD46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316011D8" w14:textId="77777777" w:rsidR="00C364B0" w:rsidRPr="00C148F1" w:rsidRDefault="00C364B0" w:rsidP="00C148F1">
      <w:pPr>
        <w:tabs>
          <w:tab w:val="left" w:pos="2510"/>
        </w:tabs>
        <w:spacing w:before="66" w:line="298" w:lineRule="exact"/>
        <w:rPr>
          <w:b/>
          <w:sz w:val="28"/>
        </w:rPr>
      </w:pPr>
    </w:p>
    <w:p w14:paraId="4D996562" w14:textId="77777777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10D3393F" w14:textId="308FD594" w:rsidR="00C364B0" w:rsidRDefault="00C364B0" w:rsidP="00C364B0">
      <w:pPr>
        <w:pStyle w:val="a4"/>
        <w:tabs>
          <w:tab w:val="left" w:pos="2510"/>
        </w:tabs>
        <w:spacing w:before="66" w:line="298" w:lineRule="exact"/>
        <w:ind w:left="2510"/>
        <w:rPr>
          <w:b/>
          <w:sz w:val="28"/>
        </w:rPr>
      </w:pPr>
    </w:p>
    <w:p w14:paraId="7567F3B1" w14:textId="77777777" w:rsidR="00C364B0" w:rsidRPr="00771DCE" w:rsidRDefault="00C364B0" w:rsidP="00771DCE">
      <w:pPr>
        <w:tabs>
          <w:tab w:val="left" w:pos="2510"/>
        </w:tabs>
        <w:spacing w:before="66" w:line="298" w:lineRule="exact"/>
        <w:rPr>
          <w:b/>
          <w:sz w:val="28"/>
        </w:rPr>
      </w:pPr>
    </w:p>
    <w:p w14:paraId="1247D4CC" w14:textId="5B6B643A" w:rsidR="00C364B0" w:rsidRPr="00DC33C9" w:rsidRDefault="00C364B0" w:rsidP="00771DCE">
      <w:pPr>
        <w:tabs>
          <w:tab w:val="left" w:pos="2510"/>
        </w:tabs>
        <w:spacing w:before="66" w:line="29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C9">
        <w:rPr>
          <w:rFonts w:ascii="Times New Roman" w:hAnsi="Times New Roman" w:cs="Times New Roman"/>
          <w:b/>
          <w:sz w:val="24"/>
          <w:szCs w:val="24"/>
        </w:rPr>
        <w:t>Площадка АССЕТАРЕНА, Самарская область, Красноярский район,</w:t>
      </w:r>
    </w:p>
    <w:p w14:paraId="68BB3E58" w14:textId="41F0F098" w:rsidR="00C364B0" w:rsidRPr="00DC33C9" w:rsidRDefault="00C364B0" w:rsidP="00771DCE">
      <w:pPr>
        <w:tabs>
          <w:tab w:val="left" w:pos="2510"/>
        </w:tabs>
        <w:spacing w:before="66" w:line="29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C9">
        <w:rPr>
          <w:rFonts w:ascii="Times New Roman" w:hAnsi="Times New Roman" w:cs="Times New Roman"/>
          <w:b/>
          <w:sz w:val="24"/>
          <w:szCs w:val="24"/>
        </w:rPr>
        <w:t>сельское поселение Светлое Поле, посёлок Городцовка</w:t>
      </w:r>
    </w:p>
    <w:p w14:paraId="7253A48F" w14:textId="5E4A58F5" w:rsidR="00C364B0" w:rsidRDefault="00200917" w:rsidP="00200917">
      <w:pPr>
        <w:pStyle w:val="a4"/>
        <w:tabs>
          <w:tab w:val="left" w:pos="2510"/>
        </w:tabs>
        <w:spacing w:before="66" w:line="298" w:lineRule="exact"/>
        <w:ind w:left="25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C364B0" w:rsidRPr="00DC33C9">
        <w:rPr>
          <w:b/>
          <w:sz w:val="24"/>
          <w:szCs w:val="24"/>
        </w:rPr>
        <w:t>25-27 июля 2025 год</w:t>
      </w:r>
    </w:p>
    <w:p w14:paraId="6543A04B" w14:textId="77777777" w:rsidR="00B013CA" w:rsidRPr="00DC33C9" w:rsidRDefault="00B013CA" w:rsidP="00200917">
      <w:pPr>
        <w:pStyle w:val="a4"/>
        <w:tabs>
          <w:tab w:val="left" w:pos="2510"/>
        </w:tabs>
        <w:spacing w:before="66" w:line="298" w:lineRule="exact"/>
        <w:ind w:left="2510"/>
        <w:rPr>
          <w:b/>
          <w:sz w:val="24"/>
          <w:szCs w:val="24"/>
        </w:rPr>
      </w:pPr>
    </w:p>
    <w:p w14:paraId="5CD0E64E" w14:textId="507EF584" w:rsidR="009D5D58" w:rsidRPr="00B013CA" w:rsidRDefault="009D5D58" w:rsidP="00B013CA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B013CA">
        <w:rPr>
          <w:b/>
          <w:bCs/>
          <w:sz w:val="24"/>
          <w:szCs w:val="24"/>
          <w:lang w:eastAsia="ru-RU"/>
        </w:rPr>
        <w:lastRenderedPageBreak/>
        <w:t>Общие положения</w:t>
      </w:r>
    </w:p>
    <w:p w14:paraId="4228FFE7" w14:textId="77777777" w:rsidR="009D5D58" w:rsidRPr="00200917" w:rsidRDefault="009D5D58" w:rsidP="009D5D58">
      <w:pPr>
        <w:pStyle w:val="a4"/>
        <w:ind w:left="450"/>
        <w:rPr>
          <w:b/>
          <w:bCs/>
          <w:sz w:val="24"/>
          <w:szCs w:val="24"/>
          <w:lang w:eastAsia="ru-RU"/>
        </w:rPr>
      </w:pPr>
    </w:p>
    <w:p w14:paraId="33474A9F" w14:textId="43A72152" w:rsidR="003C6E47" w:rsidRPr="00200917" w:rsidRDefault="00BE5AE2" w:rsidP="00D8455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</w:rPr>
        <w:t xml:space="preserve">Настоящее положение определяет цели, задачи, порядок организации и проведения </w:t>
      </w:r>
      <w:r w:rsidR="009D5D58" w:rsidRPr="00200917">
        <w:rPr>
          <w:sz w:val="24"/>
          <w:szCs w:val="24"/>
        </w:rPr>
        <w:t>М</w:t>
      </w:r>
      <w:r w:rsidRPr="00200917">
        <w:rPr>
          <w:sz w:val="24"/>
          <w:szCs w:val="24"/>
        </w:rPr>
        <w:t xml:space="preserve">ероприятия «МотофитА» направленного на популяризацию здорового образа жизни среди мотоциклистов и квадроциклистов </w:t>
      </w:r>
      <w:r w:rsidR="00D8455A" w:rsidRPr="00200917">
        <w:rPr>
          <w:sz w:val="24"/>
          <w:szCs w:val="24"/>
        </w:rPr>
        <w:t>во время проведения соревнований по мотобиатлону</w:t>
      </w:r>
      <w:r w:rsidR="00771DCE" w:rsidRPr="00200917">
        <w:rPr>
          <w:sz w:val="24"/>
          <w:szCs w:val="24"/>
        </w:rPr>
        <w:t>.</w:t>
      </w:r>
    </w:p>
    <w:p w14:paraId="1BB65B7B" w14:textId="359DBC3C" w:rsidR="00BE5AE2" w:rsidRPr="00200917" w:rsidRDefault="00D8455A" w:rsidP="00BE5AE2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Организатором </w:t>
      </w:r>
      <w:r w:rsidR="009D5D58" w:rsidRPr="00200917">
        <w:rPr>
          <w:sz w:val="24"/>
          <w:szCs w:val="24"/>
          <w:lang w:eastAsia="ru-RU"/>
        </w:rPr>
        <w:t>М</w:t>
      </w:r>
      <w:r w:rsidR="00BE5AE2" w:rsidRPr="00200917">
        <w:rPr>
          <w:sz w:val="24"/>
          <w:szCs w:val="24"/>
          <w:lang w:eastAsia="ru-RU"/>
        </w:rPr>
        <w:t>ероприяти</w:t>
      </w:r>
      <w:r w:rsidRPr="00200917">
        <w:rPr>
          <w:sz w:val="24"/>
          <w:szCs w:val="24"/>
          <w:lang w:eastAsia="ru-RU"/>
        </w:rPr>
        <w:t>я</w:t>
      </w:r>
      <w:r w:rsidR="00BE5AE2" w:rsidRPr="00200917">
        <w:rPr>
          <w:sz w:val="24"/>
          <w:szCs w:val="24"/>
          <w:lang w:eastAsia="ru-RU"/>
        </w:rPr>
        <w:t xml:space="preserve"> </w:t>
      </w:r>
      <w:r w:rsidRPr="00200917">
        <w:rPr>
          <w:sz w:val="24"/>
          <w:szCs w:val="24"/>
          <w:lang w:eastAsia="ru-RU"/>
        </w:rPr>
        <w:t>является</w:t>
      </w:r>
      <w:r w:rsidR="00BE5AE2" w:rsidRPr="00200917">
        <w:rPr>
          <w:sz w:val="24"/>
          <w:szCs w:val="24"/>
          <w:lang w:eastAsia="ru-RU"/>
        </w:rPr>
        <w:t xml:space="preserve"> </w:t>
      </w:r>
      <w:r w:rsidR="00267911">
        <w:rPr>
          <w:sz w:val="24"/>
          <w:szCs w:val="24"/>
          <w:lang w:eastAsia="ru-RU"/>
        </w:rPr>
        <w:t>АВТОНОМНАЯ НЕКОММЕРЧЕСКАЯ ОРГАНИЗАЦИЯ СОЦИАЛЬНЙ ПОДДЕРЖКИ И ПОПУЛЯРИЗАЦИИ ЗДОРОВОГО ОБРАЗА ЖИЗНИ ДЛЯ СЕМЕЙ С ДЕТЬМИ «ФИТА».</w:t>
      </w:r>
    </w:p>
    <w:p w14:paraId="758756ED" w14:textId="45407D0E" w:rsidR="00BE5AE2" w:rsidRPr="00200917" w:rsidRDefault="00BE5AE2" w:rsidP="00BE5AE2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В наполнение данного </w:t>
      </w:r>
      <w:r w:rsidR="009D5D58" w:rsidRPr="00200917">
        <w:rPr>
          <w:sz w:val="24"/>
          <w:szCs w:val="24"/>
          <w:lang w:eastAsia="ru-RU"/>
        </w:rPr>
        <w:t>М</w:t>
      </w:r>
      <w:r w:rsidRPr="00200917">
        <w:rPr>
          <w:sz w:val="24"/>
          <w:szCs w:val="24"/>
          <w:lang w:eastAsia="ru-RU"/>
        </w:rPr>
        <w:t>ероприятия входят следующие направления: соревновани</w:t>
      </w:r>
      <w:r w:rsidR="00771DCE" w:rsidRPr="00200917">
        <w:rPr>
          <w:sz w:val="24"/>
          <w:szCs w:val="24"/>
          <w:lang w:eastAsia="ru-RU"/>
        </w:rPr>
        <w:t>е</w:t>
      </w:r>
      <w:r w:rsidRPr="00200917">
        <w:rPr>
          <w:sz w:val="24"/>
          <w:szCs w:val="24"/>
          <w:lang w:eastAsia="ru-RU"/>
        </w:rPr>
        <w:t xml:space="preserve"> по мотобиатлону; организация площадок, тихий и громкий лагерь; </w:t>
      </w:r>
      <w:r w:rsidR="002E6CDD" w:rsidRPr="00200917">
        <w:rPr>
          <w:sz w:val="24"/>
          <w:szCs w:val="24"/>
          <w:lang w:eastAsia="ru-RU"/>
        </w:rPr>
        <w:t>организация физической активности; мастер</w:t>
      </w:r>
      <w:r w:rsidR="00771DCE" w:rsidRPr="00200917">
        <w:rPr>
          <w:sz w:val="24"/>
          <w:szCs w:val="24"/>
          <w:lang w:eastAsia="ru-RU"/>
        </w:rPr>
        <w:t>-</w:t>
      </w:r>
      <w:r w:rsidR="002E6CDD" w:rsidRPr="00200917">
        <w:rPr>
          <w:sz w:val="24"/>
          <w:szCs w:val="24"/>
          <w:lang w:eastAsia="ru-RU"/>
        </w:rPr>
        <w:t>классов и лекций на тему здорового образа жизни; организация выступлений на сцене и манеже.</w:t>
      </w:r>
    </w:p>
    <w:p w14:paraId="1C47BFC3" w14:textId="1E3A9B59" w:rsidR="00D8455A" w:rsidRPr="00200917" w:rsidRDefault="009D5D58" w:rsidP="00BE5AE2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Мероприятие</w:t>
      </w:r>
      <w:r w:rsidR="00D8455A" w:rsidRPr="00200917">
        <w:rPr>
          <w:sz w:val="24"/>
          <w:szCs w:val="24"/>
          <w:lang w:eastAsia="ru-RU"/>
        </w:rPr>
        <w:t xml:space="preserve"> </w:t>
      </w:r>
      <w:r w:rsidRPr="00200917">
        <w:rPr>
          <w:sz w:val="24"/>
          <w:szCs w:val="24"/>
          <w:lang w:eastAsia="ru-RU"/>
        </w:rPr>
        <w:t>включено</w:t>
      </w:r>
      <w:r w:rsidR="00D8455A" w:rsidRPr="00200917">
        <w:rPr>
          <w:sz w:val="24"/>
          <w:szCs w:val="24"/>
          <w:lang w:eastAsia="ru-RU"/>
        </w:rPr>
        <w:t xml:space="preserve"> в программу </w:t>
      </w:r>
      <w:r w:rsidRPr="00200917">
        <w:rPr>
          <w:sz w:val="24"/>
          <w:szCs w:val="24"/>
          <w:lang w:eastAsia="ru-RU"/>
        </w:rPr>
        <w:t>фестивального парка АССЕТАРЕНА как культурное, спортивное мероприятие призванное объединить спортсменов различных классов техники для дальнейшего взаимодействия в сферах развития туризма и пропаганд</w:t>
      </w:r>
      <w:r w:rsidR="002E6CDD" w:rsidRPr="00200917">
        <w:rPr>
          <w:sz w:val="24"/>
          <w:szCs w:val="24"/>
          <w:lang w:eastAsia="ru-RU"/>
        </w:rPr>
        <w:t>ы</w:t>
      </w:r>
      <w:r w:rsidRPr="00200917">
        <w:rPr>
          <w:sz w:val="24"/>
          <w:szCs w:val="24"/>
          <w:lang w:eastAsia="ru-RU"/>
        </w:rPr>
        <w:t xml:space="preserve"> </w:t>
      </w:r>
      <w:r w:rsidR="00771DCE" w:rsidRPr="00200917">
        <w:rPr>
          <w:sz w:val="24"/>
          <w:szCs w:val="24"/>
          <w:lang w:eastAsia="ru-RU"/>
        </w:rPr>
        <w:t xml:space="preserve">яркого </w:t>
      </w:r>
      <w:r w:rsidRPr="00200917">
        <w:rPr>
          <w:sz w:val="24"/>
          <w:szCs w:val="24"/>
          <w:lang w:eastAsia="ru-RU"/>
        </w:rPr>
        <w:t xml:space="preserve">здорового образа жизни. </w:t>
      </w:r>
    </w:p>
    <w:p w14:paraId="409CAADB" w14:textId="34D16F7A" w:rsidR="009D5D58" w:rsidRPr="00200917" w:rsidRDefault="009D5D58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Место проведения Мероприятия: </w:t>
      </w:r>
      <w:r w:rsidRPr="00200917">
        <w:rPr>
          <w:bCs/>
          <w:sz w:val="24"/>
          <w:szCs w:val="24"/>
        </w:rPr>
        <w:t>Площадка АССЕТАРЕНА, Самарская область, Красноярский район, сельское поселение Светлое Поле, посёлок Городцовка.</w:t>
      </w:r>
    </w:p>
    <w:p w14:paraId="61AE6FEA" w14:textId="77777777" w:rsidR="009D5D58" w:rsidRPr="00200917" w:rsidRDefault="009D5D58" w:rsidP="009D5D58">
      <w:pPr>
        <w:pStyle w:val="a4"/>
        <w:ind w:left="720"/>
        <w:rPr>
          <w:sz w:val="24"/>
          <w:szCs w:val="24"/>
          <w:lang w:eastAsia="ru-RU"/>
        </w:rPr>
      </w:pPr>
    </w:p>
    <w:p w14:paraId="04FAF319" w14:textId="39EE06FA" w:rsidR="009D5D58" w:rsidRPr="00200917" w:rsidRDefault="009D5D58" w:rsidP="009D5D58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Цели и задачи проведения Мероприятия</w:t>
      </w:r>
    </w:p>
    <w:p w14:paraId="7B8E784A" w14:textId="77777777" w:rsidR="009D5D58" w:rsidRPr="00200917" w:rsidRDefault="009D5D58" w:rsidP="009D5D58">
      <w:pPr>
        <w:pStyle w:val="a4"/>
        <w:ind w:left="450"/>
        <w:rPr>
          <w:b/>
          <w:bCs/>
          <w:sz w:val="24"/>
          <w:szCs w:val="24"/>
          <w:lang w:eastAsia="ru-RU"/>
        </w:rPr>
      </w:pPr>
    </w:p>
    <w:p w14:paraId="63A3DAB8" w14:textId="5FCC2E05" w:rsidR="009D5D58" w:rsidRPr="00200917" w:rsidRDefault="009D5D58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Создать единое мотоциклетное</w:t>
      </w:r>
      <w:r w:rsidR="00267911">
        <w:rPr>
          <w:sz w:val="24"/>
          <w:szCs w:val="24"/>
          <w:lang w:eastAsia="ru-RU"/>
        </w:rPr>
        <w:t xml:space="preserve"> – квадроциклетноое </w:t>
      </w:r>
      <w:r w:rsidRPr="00200917">
        <w:rPr>
          <w:sz w:val="24"/>
          <w:szCs w:val="24"/>
          <w:lang w:eastAsia="ru-RU"/>
        </w:rPr>
        <w:t>межклассовое сообщество</w:t>
      </w:r>
      <w:r w:rsidR="003C6241" w:rsidRPr="00200917">
        <w:rPr>
          <w:sz w:val="24"/>
          <w:szCs w:val="24"/>
          <w:lang w:eastAsia="ru-RU"/>
        </w:rPr>
        <w:t>.</w:t>
      </w:r>
    </w:p>
    <w:p w14:paraId="46D15198" w14:textId="365BCAAD" w:rsidR="003C6241" w:rsidRPr="00200917" w:rsidRDefault="003C6241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Производить просвещение в области безопасности движения на альтернативной технике по городу и пересеченной местности. </w:t>
      </w:r>
    </w:p>
    <w:p w14:paraId="7A7B0D42" w14:textId="006F84AE" w:rsidR="003C6241" w:rsidRPr="00200917" w:rsidRDefault="003C6241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Производить наставничество молодого поколения спортсменов и мотолюбителей для сохранения жизни и здоровья.</w:t>
      </w:r>
    </w:p>
    <w:p w14:paraId="5141BB49" w14:textId="7D68732E" w:rsidR="003C6241" w:rsidRPr="00200917" w:rsidRDefault="003C6241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Воспитать любовь и ответственность к родной местности, осознания своей значимости в улучшении экологической ситуации через осуществление экологических миссий вблизи своего проживания и мест проведения активного досуга. </w:t>
      </w:r>
    </w:p>
    <w:p w14:paraId="476C3980" w14:textId="77777777" w:rsidR="003C6241" w:rsidRPr="00200917" w:rsidRDefault="003C6241" w:rsidP="003C6241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Донести информацию об экологических правилах и нормах эксплуатации техники для сохранения экологии родного края.</w:t>
      </w:r>
    </w:p>
    <w:p w14:paraId="2B17A34C" w14:textId="265D2377" w:rsidR="003C6241" w:rsidRPr="00200917" w:rsidRDefault="003C6241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Выявить и развить творческий потенциал у молодых спортсменов и любителей</w:t>
      </w:r>
      <w:r w:rsidR="002E6CDD" w:rsidRPr="00200917">
        <w:rPr>
          <w:sz w:val="24"/>
          <w:szCs w:val="24"/>
          <w:lang w:eastAsia="ru-RU"/>
        </w:rPr>
        <w:t>, создать условия для их самореализации.</w:t>
      </w:r>
    </w:p>
    <w:p w14:paraId="4F295A06" w14:textId="73D7B517" w:rsidR="003C6241" w:rsidRPr="00200917" w:rsidRDefault="003C6241" w:rsidP="003C6241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Поощрить и распространить информацию </w:t>
      </w:r>
      <w:r w:rsidR="002E6CDD" w:rsidRPr="00200917">
        <w:rPr>
          <w:sz w:val="24"/>
          <w:szCs w:val="24"/>
          <w:lang w:eastAsia="ru-RU"/>
        </w:rPr>
        <w:t>о спортсменах, победивших в соревнованиях, ярких лидерах,</w:t>
      </w:r>
      <w:r w:rsidRPr="00200917">
        <w:rPr>
          <w:sz w:val="24"/>
          <w:szCs w:val="24"/>
          <w:lang w:eastAsia="ru-RU"/>
        </w:rPr>
        <w:t xml:space="preserve"> поддерживающих верные ориентиры на ЗОЖ, развитие экологии и развитие активного туризма среди спортсменов и любителей. </w:t>
      </w:r>
    </w:p>
    <w:p w14:paraId="2E5CB34F" w14:textId="1582D32C" w:rsidR="003C6241" w:rsidRPr="00200917" w:rsidRDefault="003C6241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Привлечение новой аудитории заинтересованной ярким, активным, здоровым образом жизни в мотоциклетны</w:t>
      </w:r>
      <w:r w:rsidR="002E6CDD" w:rsidRPr="00200917">
        <w:rPr>
          <w:sz w:val="24"/>
          <w:szCs w:val="24"/>
          <w:lang w:eastAsia="ru-RU"/>
        </w:rPr>
        <w:t>е</w:t>
      </w:r>
      <w:r w:rsidRPr="00200917">
        <w:rPr>
          <w:sz w:val="24"/>
          <w:szCs w:val="24"/>
          <w:lang w:eastAsia="ru-RU"/>
        </w:rPr>
        <w:t xml:space="preserve"> направления спорта.</w:t>
      </w:r>
    </w:p>
    <w:p w14:paraId="3F2A19D5" w14:textId="370E611D" w:rsidR="002E6CDD" w:rsidRDefault="002E6CDD" w:rsidP="009D5D58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Расширить кругозор молодого поколения, развить наблюдательность и вдохновить к достижению поставленных перед собой задач. </w:t>
      </w:r>
    </w:p>
    <w:p w14:paraId="3DB07392" w14:textId="77777777" w:rsidR="00267911" w:rsidRPr="00200917" w:rsidRDefault="00267911" w:rsidP="00267911">
      <w:pPr>
        <w:pStyle w:val="a4"/>
        <w:ind w:left="720"/>
        <w:rPr>
          <w:sz w:val="24"/>
          <w:szCs w:val="24"/>
          <w:lang w:eastAsia="ru-RU"/>
        </w:rPr>
      </w:pPr>
    </w:p>
    <w:p w14:paraId="12871B67" w14:textId="6433084C" w:rsidR="00025E9D" w:rsidRPr="00200917" w:rsidRDefault="00025E9D" w:rsidP="00025E9D">
      <w:pPr>
        <w:pStyle w:val="a4"/>
        <w:ind w:left="720"/>
        <w:rPr>
          <w:sz w:val="24"/>
          <w:szCs w:val="24"/>
          <w:lang w:eastAsia="ru-RU"/>
        </w:rPr>
      </w:pPr>
    </w:p>
    <w:p w14:paraId="5921EE3E" w14:textId="77777777" w:rsidR="00B013CA" w:rsidRDefault="00025E9D" w:rsidP="00025E9D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Организаторы Мероприятия</w:t>
      </w:r>
    </w:p>
    <w:p w14:paraId="364B82FF" w14:textId="6E694FA9" w:rsidR="00025E9D" w:rsidRPr="00200917" w:rsidRDefault="00025E9D" w:rsidP="00B013CA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0FACC18E" w14:textId="1B418717" w:rsidR="00025E9D" w:rsidRPr="00200917" w:rsidRDefault="00025E9D" w:rsidP="00025E9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</w:rPr>
        <w:t xml:space="preserve">Непосредственную организацию и проведение Мероприятия, формирование кураторского состава (далее – Оргсостав) и экспертного жюри, освещение Мероприятия в средствах массовой информации, сбор и просмотр работ участников, и иные виды работ, связанные с проведением Мероприятия, осуществляет Организатор </w:t>
      </w:r>
      <w:r w:rsidRPr="00200917">
        <w:rPr>
          <w:sz w:val="24"/>
          <w:szCs w:val="24"/>
        </w:rPr>
        <w:lastRenderedPageBreak/>
        <w:t>Мероприятия.</w:t>
      </w:r>
    </w:p>
    <w:p w14:paraId="3BE84058" w14:textId="63B89055" w:rsidR="00025E9D" w:rsidRPr="00200917" w:rsidRDefault="00025E9D" w:rsidP="00025E9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</w:rPr>
        <w:t xml:space="preserve">В </w:t>
      </w:r>
      <w:r w:rsidR="001A0696" w:rsidRPr="00200917">
        <w:rPr>
          <w:sz w:val="24"/>
          <w:szCs w:val="24"/>
        </w:rPr>
        <w:t>соответствии</w:t>
      </w:r>
      <w:r w:rsidRPr="00200917">
        <w:rPr>
          <w:sz w:val="24"/>
          <w:szCs w:val="24"/>
        </w:rPr>
        <w:t xml:space="preserve"> с письмом </w:t>
      </w:r>
      <w:r w:rsidR="001A0696" w:rsidRPr="00200917">
        <w:rPr>
          <w:sz w:val="24"/>
          <w:szCs w:val="24"/>
        </w:rPr>
        <w:t xml:space="preserve">от 11.06.2025 г. Б/н от собственника фестивальной площадки АССЕТАРЕНА ИП Евсеева Сергея Николаевича о предоставлении площадки для организации мероприятия Организатором является </w:t>
      </w:r>
      <w:r w:rsidR="00267911">
        <w:rPr>
          <w:sz w:val="24"/>
          <w:szCs w:val="24"/>
        </w:rPr>
        <w:t>АНО «ФитА».</w:t>
      </w:r>
      <w:r w:rsidR="001A0696" w:rsidRPr="00200917">
        <w:rPr>
          <w:sz w:val="24"/>
          <w:szCs w:val="24"/>
        </w:rPr>
        <w:t xml:space="preserve"> </w:t>
      </w:r>
    </w:p>
    <w:p w14:paraId="57FAEFAA" w14:textId="5A67EC4B" w:rsidR="001A0696" w:rsidRPr="00200917" w:rsidRDefault="001A0696" w:rsidP="00025E9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</w:rPr>
        <w:t xml:space="preserve">Контроль над организацией, проведением Мероприятия, решением спорных вопросов, а также формирование списка участников и Оргсостава осуществляет и возглавляет </w:t>
      </w:r>
      <w:r w:rsidR="00771DCE" w:rsidRPr="00200917">
        <w:rPr>
          <w:sz w:val="24"/>
          <w:szCs w:val="24"/>
        </w:rPr>
        <w:t>Организатор</w:t>
      </w:r>
      <w:r w:rsidRPr="00200917">
        <w:rPr>
          <w:sz w:val="24"/>
          <w:szCs w:val="24"/>
        </w:rPr>
        <w:t>.</w:t>
      </w:r>
    </w:p>
    <w:p w14:paraId="761B02AE" w14:textId="517EACD8" w:rsidR="001A0696" w:rsidRPr="00200917" w:rsidRDefault="001A0696" w:rsidP="00025E9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</w:rPr>
        <w:t xml:space="preserve">Оргсостав Мероприятия утверждается </w:t>
      </w:r>
      <w:r w:rsidR="00771DCE" w:rsidRPr="00200917">
        <w:rPr>
          <w:sz w:val="24"/>
          <w:szCs w:val="24"/>
        </w:rPr>
        <w:t>Организатором</w:t>
      </w:r>
      <w:r w:rsidRPr="00200917">
        <w:rPr>
          <w:sz w:val="24"/>
          <w:szCs w:val="24"/>
        </w:rPr>
        <w:t xml:space="preserve">, </w:t>
      </w:r>
      <w:r w:rsidR="00771DCE" w:rsidRPr="00200917">
        <w:rPr>
          <w:sz w:val="24"/>
          <w:szCs w:val="24"/>
        </w:rPr>
        <w:t xml:space="preserve">доверенные лица назначаются письменно, на </w:t>
      </w:r>
      <w:r w:rsidRPr="00200917">
        <w:rPr>
          <w:sz w:val="24"/>
          <w:szCs w:val="24"/>
        </w:rPr>
        <w:t>фирменн</w:t>
      </w:r>
      <w:r w:rsidR="00771DCE" w:rsidRPr="00200917">
        <w:rPr>
          <w:sz w:val="24"/>
          <w:szCs w:val="24"/>
        </w:rPr>
        <w:t>ом</w:t>
      </w:r>
      <w:r w:rsidRPr="00200917">
        <w:rPr>
          <w:sz w:val="24"/>
          <w:szCs w:val="24"/>
        </w:rPr>
        <w:t xml:space="preserve"> бланк</w:t>
      </w:r>
      <w:r w:rsidR="00771DCE" w:rsidRPr="00200917">
        <w:rPr>
          <w:sz w:val="24"/>
          <w:szCs w:val="24"/>
        </w:rPr>
        <w:t xml:space="preserve">е, после чего </w:t>
      </w:r>
      <w:r w:rsidRPr="00200917">
        <w:rPr>
          <w:sz w:val="24"/>
          <w:szCs w:val="24"/>
        </w:rPr>
        <w:t>мо</w:t>
      </w:r>
      <w:r w:rsidR="00771DCE" w:rsidRPr="00200917">
        <w:rPr>
          <w:sz w:val="24"/>
          <w:szCs w:val="24"/>
        </w:rPr>
        <w:t>гут</w:t>
      </w:r>
      <w:r w:rsidRPr="00200917">
        <w:rPr>
          <w:sz w:val="24"/>
          <w:szCs w:val="24"/>
        </w:rPr>
        <w:t xml:space="preserve"> вести переписку с участниками </w:t>
      </w:r>
      <w:r w:rsidR="00771DCE" w:rsidRPr="00200917">
        <w:rPr>
          <w:sz w:val="24"/>
          <w:szCs w:val="24"/>
        </w:rPr>
        <w:t xml:space="preserve">и партнерами </w:t>
      </w:r>
      <w:r w:rsidRPr="00200917">
        <w:rPr>
          <w:sz w:val="24"/>
          <w:szCs w:val="24"/>
        </w:rPr>
        <w:t xml:space="preserve">Мероприятия от своего имени. </w:t>
      </w:r>
    </w:p>
    <w:p w14:paraId="14D22933" w14:textId="1592A834" w:rsidR="00025E9D" w:rsidRPr="00200917" w:rsidRDefault="00025E9D" w:rsidP="00025E9D">
      <w:pPr>
        <w:pStyle w:val="a4"/>
        <w:ind w:left="450"/>
        <w:rPr>
          <w:sz w:val="24"/>
          <w:szCs w:val="24"/>
          <w:lang w:eastAsia="ru-RU"/>
        </w:rPr>
      </w:pPr>
    </w:p>
    <w:p w14:paraId="58324BA4" w14:textId="77777777" w:rsidR="005B7BF0" w:rsidRPr="00200917" w:rsidRDefault="005B7BF0" w:rsidP="005B7BF0">
      <w:pPr>
        <w:pStyle w:val="a4"/>
        <w:ind w:left="450"/>
        <w:rPr>
          <w:sz w:val="24"/>
          <w:szCs w:val="24"/>
          <w:lang w:eastAsia="ru-RU"/>
        </w:rPr>
      </w:pPr>
    </w:p>
    <w:p w14:paraId="5A330147" w14:textId="77777777" w:rsidR="00B013CA" w:rsidRDefault="005B7BF0" w:rsidP="005B7BF0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Участники Мероприятия</w:t>
      </w:r>
    </w:p>
    <w:p w14:paraId="2213A3E5" w14:textId="05BDB770" w:rsidR="005B7BF0" w:rsidRPr="00200917" w:rsidRDefault="000B4D6B" w:rsidP="00B013CA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206FC5D0" w14:textId="6D452F9C" w:rsidR="00B12AC2" w:rsidRPr="00200917" w:rsidRDefault="000B4D6B" w:rsidP="00B12AC2">
      <w:pPr>
        <w:pStyle w:val="a4"/>
        <w:ind w:left="45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    </w:t>
      </w:r>
      <w:r w:rsidR="00706687" w:rsidRPr="00200917">
        <w:rPr>
          <w:sz w:val="24"/>
          <w:szCs w:val="24"/>
          <w:lang w:eastAsia="ru-RU"/>
        </w:rPr>
        <w:t>Целевую аудиторию можно классифицировать следующим образом:</w:t>
      </w:r>
    </w:p>
    <w:p w14:paraId="70C9F8F1" w14:textId="45573471" w:rsidR="00706687" w:rsidRPr="00200917" w:rsidRDefault="00706687" w:rsidP="00706687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Спортсмены, участвующие в соревнованиях по мотобиатлону проходят специальную регистрацию у ответственного Куратора. Путем подачи заявки через онлайн анкету: </w:t>
      </w:r>
    </w:p>
    <w:p w14:paraId="48BA88E8" w14:textId="74BE9242" w:rsidR="005B7BF0" w:rsidRPr="00200917" w:rsidRDefault="005E0B56" w:rsidP="00B12AC2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К</w:t>
      </w:r>
      <w:r w:rsidR="00706687" w:rsidRPr="00200917">
        <w:rPr>
          <w:sz w:val="24"/>
          <w:szCs w:val="24"/>
          <w:lang w:eastAsia="ru-RU"/>
        </w:rPr>
        <w:t xml:space="preserve"> широкой части участия Мероприятия</w:t>
      </w:r>
      <w:r w:rsidRPr="00200917">
        <w:rPr>
          <w:sz w:val="24"/>
          <w:szCs w:val="24"/>
          <w:lang w:eastAsia="ru-RU"/>
        </w:rPr>
        <w:t xml:space="preserve"> допускаются </w:t>
      </w:r>
      <w:r w:rsidR="00B12AC2" w:rsidRPr="00200917">
        <w:rPr>
          <w:sz w:val="24"/>
          <w:szCs w:val="24"/>
          <w:lang w:eastAsia="ru-RU"/>
        </w:rPr>
        <w:t>все желающие</w:t>
      </w:r>
      <w:r w:rsidR="00B67014" w:rsidRPr="00200917">
        <w:rPr>
          <w:sz w:val="24"/>
          <w:szCs w:val="24"/>
          <w:lang w:eastAsia="ru-RU"/>
        </w:rPr>
        <w:t xml:space="preserve"> в возрасте от 18 до 80 лет</w:t>
      </w:r>
      <w:r w:rsidR="00B12AC2" w:rsidRPr="00200917">
        <w:rPr>
          <w:sz w:val="24"/>
          <w:szCs w:val="24"/>
          <w:lang w:eastAsia="ru-RU"/>
        </w:rPr>
        <w:t>,</w:t>
      </w:r>
      <w:r w:rsidRPr="00200917">
        <w:rPr>
          <w:sz w:val="24"/>
          <w:szCs w:val="24"/>
          <w:lang w:eastAsia="ru-RU"/>
        </w:rPr>
        <w:t xml:space="preserve"> прошедшие процедуру регистрации на платформе </w:t>
      </w:r>
      <w:r w:rsidR="00267911">
        <w:rPr>
          <w:sz w:val="24"/>
          <w:szCs w:val="24"/>
          <w:lang w:eastAsia="ru-RU"/>
        </w:rPr>
        <w:t>Ин</w:t>
      </w:r>
      <w:r w:rsidRPr="00200917">
        <w:rPr>
          <w:sz w:val="24"/>
          <w:szCs w:val="24"/>
          <w:lang w:eastAsia="ru-RU"/>
        </w:rPr>
        <w:t>Тикец или имеющие пригласительный билет.</w:t>
      </w:r>
      <w:r w:rsidR="00B12AC2" w:rsidRPr="00200917">
        <w:rPr>
          <w:sz w:val="24"/>
          <w:szCs w:val="24"/>
          <w:lang w:eastAsia="ru-RU"/>
        </w:rPr>
        <w:t xml:space="preserve"> </w:t>
      </w:r>
      <w:r w:rsidR="00B67014" w:rsidRPr="00200917">
        <w:rPr>
          <w:sz w:val="24"/>
          <w:szCs w:val="24"/>
          <w:lang w:eastAsia="ru-RU"/>
        </w:rPr>
        <w:t xml:space="preserve">Дети допускаются к участию с 6 до 18 лет </w:t>
      </w:r>
      <w:r w:rsidR="00025E9D" w:rsidRPr="00200917">
        <w:rPr>
          <w:sz w:val="24"/>
          <w:szCs w:val="24"/>
          <w:lang w:eastAsia="ru-RU"/>
        </w:rPr>
        <w:t xml:space="preserve">и </w:t>
      </w:r>
      <w:r w:rsidR="00B67014" w:rsidRPr="00200917">
        <w:rPr>
          <w:sz w:val="24"/>
          <w:szCs w:val="24"/>
          <w:lang w:eastAsia="ru-RU"/>
        </w:rPr>
        <w:t xml:space="preserve">должны быть в сопровождении законных представителей. </w:t>
      </w:r>
    </w:p>
    <w:p w14:paraId="4805D063" w14:textId="28FBDC30" w:rsidR="005B7BF0" w:rsidRPr="00200917" w:rsidRDefault="005B7BF0" w:rsidP="005B7BF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Семьи спортсменов, участвующих в соревнованиях по мотобиатлону.</w:t>
      </w:r>
    </w:p>
    <w:p w14:paraId="46997953" w14:textId="77777777" w:rsidR="005E0B56" w:rsidRPr="00200917" w:rsidRDefault="005B7BF0" w:rsidP="005B7BF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Спортсмены мотоциклисты и квадроциклистов </w:t>
      </w:r>
    </w:p>
    <w:p w14:paraId="613AE31E" w14:textId="5286B568" w:rsidR="005B7BF0" w:rsidRPr="00200917" w:rsidRDefault="005E0B56" w:rsidP="005B7BF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Спортсмены п</w:t>
      </w:r>
      <w:r w:rsidR="005B7BF0" w:rsidRPr="00200917">
        <w:rPr>
          <w:sz w:val="24"/>
          <w:szCs w:val="24"/>
          <w:lang w:eastAsia="ru-RU"/>
        </w:rPr>
        <w:t>рактикующие другие виды спорта.</w:t>
      </w:r>
    </w:p>
    <w:p w14:paraId="7EE9816C" w14:textId="22DD7BD3" w:rsidR="005B7BF0" w:rsidRPr="00200917" w:rsidRDefault="005B7BF0" w:rsidP="005B7BF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Молодое поколение, желающее приобщиться к мото-культуре.</w:t>
      </w:r>
    </w:p>
    <w:p w14:paraId="25E41A88" w14:textId="20293F7D" w:rsidR="005B7BF0" w:rsidRPr="00200917" w:rsidRDefault="005B7BF0" w:rsidP="005B7BF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Тренеры и преподаватели по различным видам спорта: фитнес, </w:t>
      </w:r>
      <w:r w:rsidR="005E0B56" w:rsidRPr="00200917">
        <w:rPr>
          <w:sz w:val="24"/>
          <w:szCs w:val="24"/>
          <w:lang w:eastAsia="ru-RU"/>
        </w:rPr>
        <w:t>бодибилдинг, пауэрлифтинг, боевые направления искусств, танцевальных направлений, пилатес, йога.</w:t>
      </w:r>
    </w:p>
    <w:p w14:paraId="697565BD" w14:textId="07899CD0" w:rsidR="005E0B56" w:rsidRPr="00200917" w:rsidRDefault="005E0B56" w:rsidP="005B7BF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Мастера оздоровительных практик: пар-</w:t>
      </w:r>
      <w:r w:rsidR="006C5B95" w:rsidRPr="00200917">
        <w:rPr>
          <w:sz w:val="24"/>
          <w:szCs w:val="24"/>
          <w:lang w:eastAsia="ru-RU"/>
        </w:rPr>
        <w:t>мастера</w:t>
      </w:r>
      <w:r w:rsidRPr="00200917">
        <w:rPr>
          <w:sz w:val="24"/>
          <w:szCs w:val="24"/>
          <w:lang w:eastAsia="ru-RU"/>
        </w:rPr>
        <w:t>, массажисты, остеопаты.</w:t>
      </w:r>
    </w:p>
    <w:p w14:paraId="044629C8" w14:textId="71C4E678" w:rsidR="005B7BF0" w:rsidRDefault="005B7BF0" w:rsidP="005B7BF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Люди, имеющие активную жизненную позицию. </w:t>
      </w:r>
      <w:r w:rsidR="006C5B95" w:rsidRPr="00200917">
        <w:rPr>
          <w:sz w:val="24"/>
          <w:szCs w:val="24"/>
          <w:lang w:eastAsia="ru-RU"/>
        </w:rPr>
        <w:br/>
      </w:r>
    </w:p>
    <w:p w14:paraId="29CA7617" w14:textId="77777777" w:rsidR="00B013CA" w:rsidRPr="00200917" w:rsidRDefault="00B013CA" w:rsidP="00B013CA">
      <w:pPr>
        <w:pStyle w:val="a4"/>
        <w:ind w:left="720"/>
        <w:rPr>
          <w:sz w:val="24"/>
          <w:szCs w:val="24"/>
          <w:lang w:eastAsia="ru-RU"/>
        </w:rPr>
      </w:pPr>
    </w:p>
    <w:p w14:paraId="14AA9414" w14:textId="57212ACB" w:rsidR="006C5B95" w:rsidRDefault="006C5B95" w:rsidP="006C5B95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 xml:space="preserve">Порядок регистрации участников </w:t>
      </w:r>
      <w:r w:rsidR="00200917">
        <w:rPr>
          <w:b/>
          <w:bCs/>
          <w:sz w:val="24"/>
          <w:szCs w:val="24"/>
          <w:lang w:eastAsia="ru-RU"/>
        </w:rPr>
        <w:br/>
      </w:r>
    </w:p>
    <w:p w14:paraId="2E7390CD" w14:textId="77777777" w:rsidR="00B013CA" w:rsidRPr="00200917" w:rsidRDefault="00B013CA" w:rsidP="00B013CA">
      <w:pPr>
        <w:pStyle w:val="a4"/>
        <w:ind w:left="450"/>
        <w:rPr>
          <w:b/>
          <w:bCs/>
          <w:sz w:val="24"/>
          <w:szCs w:val="24"/>
          <w:lang w:eastAsia="ru-RU"/>
        </w:rPr>
      </w:pPr>
    </w:p>
    <w:p w14:paraId="6594A1B0" w14:textId="1312BE13" w:rsidR="006C5B95" w:rsidRPr="00200917" w:rsidRDefault="006C5B95" w:rsidP="006C5B95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Регистрация участников соревнования осуществляется по регламенту проведения соревнований АНО «ФитА» и контролируется доверенным лицом организатора</w:t>
      </w:r>
      <w:r w:rsidR="00771DCE" w:rsidRPr="00200917">
        <w:rPr>
          <w:sz w:val="24"/>
          <w:szCs w:val="24"/>
          <w:lang w:eastAsia="ru-RU"/>
        </w:rPr>
        <w:t>,</w:t>
      </w:r>
      <w:r w:rsidRPr="00200917">
        <w:rPr>
          <w:sz w:val="24"/>
          <w:szCs w:val="24"/>
          <w:lang w:eastAsia="ru-RU"/>
        </w:rPr>
        <w:t xml:space="preserve"> Куратором соревнований. Подробности регистрации участи</w:t>
      </w:r>
      <w:r w:rsidR="004E2AA9" w:rsidRPr="00200917">
        <w:rPr>
          <w:sz w:val="24"/>
          <w:szCs w:val="24"/>
          <w:lang w:eastAsia="ru-RU"/>
        </w:rPr>
        <w:t>я</w:t>
      </w:r>
      <w:r w:rsidRPr="00200917">
        <w:rPr>
          <w:sz w:val="24"/>
          <w:szCs w:val="24"/>
          <w:lang w:eastAsia="ru-RU"/>
        </w:rPr>
        <w:t xml:space="preserve"> в соревновании прописано в положении о проведении соревнований по мото</w:t>
      </w:r>
      <w:r w:rsidR="004E2AA9" w:rsidRPr="00200917">
        <w:rPr>
          <w:sz w:val="24"/>
          <w:szCs w:val="24"/>
          <w:lang w:eastAsia="ru-RU"/>
        </w:rPr>
        <w:t>биатлону</w:t>
      </w:r>
      <w:r w:rsidRPr="00200917">
        <w:rPr>
          <w:sz w:val="24"/>
          <w:szCs w:val="24"/>
          <w:lang w:eastAsia="ru-RU"/>
        </w:rPr>
        <w:t>.</w:t>
      </w:r>
    </w:p>
    <w:p w14:paraId="7B5116C7" w14:textId="204962CE" w:rsidR="006C5B95" w:rsidRDefault="006C5B95" w:rsidP="006C5B95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Регистрация прочих участников Мероприятий происходит электронным образом через платформу </w:t>
      </w:r>
      <w:r w:rsidR="00BD206A">
        <w:rPr>
          <w:sz w:val="24"/>
          <w:szCs w:val="24"/>
          <w:lang w:eastAsia="ru-RU"/>
        </w:rPr>
        <w:t>Ин</w:t>
      </w:r>
      <w:r w:rsidRPr="00200917">
        <w:rPr>
          <w:sz w:val="24"/>
          <w:szCs w:val="24"/>
          <w:lang w:eastAsia="ru-RU"/>
        </w:rPr>
        <w:t>Тикец, где претендент на участие должен определить форму своего участия в Мероприятии.</w:t>
      </w:r>
      <w:r w:rsidR="00990D24" w:rsidRPr="00200917">
        <w:rPr>
          <w:sz w:val="24"/>
          <w:szCs w:val="24"/>
          <w:lang w:eastAsia="ru-RU"/>
        </w:rPr>
        <w:br/>
      </w:r>
    </w:p>
    <w:p w14:paraId="779BDF94" w14:textId="77777777" w:rsidR="00C50F39" w:rsidRPr="00200917" w:rsidRDefault="00C50F39" w:rsidP="00C50F39">
      <w:pPr>
        <w:pStyle w:val="a4"/>
        <w:ind w:left="720"/>
        <w:rPr>
          <w:sz w:val="24"/>
          <w:szCs w:val="24"/>
          <w:lang w:eastAsia="ru-RU"/>
        </w:rPr>
      </w:pPr>
    </w:p>
    <w:p w14:paraId="3B4BC069" w14:textId="31DD32EB" w:rsidR="00990D24" w:rsidRDefault="00990D24" w:rsidP="00990D24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Порядок работы с персональными данными</w:t>
      </w:r>
      <w:r w:rsidR="00E0504F" w:rsidRPr="00200917">
        <w:rPr>
          <w:b/>
          <w:bCs/>
          <w:sz w:val="24"/>
          <w:szCs w:val="24"/>
          <w:lang w:eastAsia="ru-RU"/>
        </w:rPr>
        <w:br/>
      </w:r>
    </w:p>
    <w:p w14:paraId="0DF7287B" w14:textId="77777777" w:rsidR="00C50F39" w:rsidRPr="00200917" w:rsidRDefault="00C50F39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</w:p>
    <w:p w14:paraId="4B0FB2AE" w14:textId="5A2BA7AB" w:rsidR="003D78AB" w:rsidRPr="00200917" w:rsidRDefault="00E0504F" w:rsidP="00E0504F">
      <w:pPr>
        <w:pStyle w:val="a4"/>
        <w:numPr>
          <w:ilvl w:val="1"/>
          <w:numId w:val="25"/>
        </w:numPr>
        <w:ind w:left="45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Обработка персональных данных участников и их законных представителей (далее – Субъект персональных данных) производится в соответствии с требованиями </w:t>
      </w:r>
      <w:r w:rsidRPr="00200917">
        <w:rPr>
          <w:sz w:val="24"/>
          <w:szCs w:val="24"/>
          <w:lang w:eastAsia="ru-RU"/>
        </w:rPr>
        <w:lastRenderedPageBreak/>
        <w:t>федерального закона от 27.07.2006 г. №52 ФЗ «О персональных данных», локальным нормативными актами организатора.</w:t>
      </w:r>
    </w:p>
    <w:p w14:paraId="68C9BC81" w14:textId="116166EA" w:rsidR="00E0504F" w:rsidRPr="00200917" w:rsidRDefault="004E2AA9" w:rsidP="00E0504F">
      <w:pPr>
        <w:pStyle w:val="a4"/>
        <w:numPr>
          <w:ilvl w:val="1"/>
          <w:numId w:val="25"/>
        </w:numPr>
        <w:ind w:left="45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Участник</w:t>
      </w:r>
      <w:r w:rsidR="00E0504F" w:rsidRPr="00200917">
        <w:rPr>
          <w:sz w:val="24"/>
          <w:szCs w:val="24"/>
          <w:lang w:eastAsia="ru-RU"/>
        </w:rPr>
        <w:t xml:space="preserve"> </w:t>
      </w:r>
      <w:r w:rsidR="00771DCE" w:rsidRPr="00200917">
        <w:rPr>
          <w:sz w:val="24"/>
          <w:szCs w:val="24"/>
          <w:lang w:eastAsia="ru-RU"/>
        </w:rPr>
        <w:t>Мероприятия</w:t>
      </w:r>
      <w:r w:rsidR="00E0504F" w:rsidRPr="00200917">
        <w:rPr>
          <w:sz w:val="24"/>
          <w:szCs w:val="24"/>
          <w:lang w:eastAsia="ru-RU"/>
        </w:rPr>
        <w:t xml:space="preserve"> дает согласие Организатору на </w:t>
      </w:r>
      <w:r w:rsidR="00771DCE" w:rsidRPr="00200917">
        <w:rPr>
          <w:sz w:val="24"/>
          <w:szCs w:val="24"/>
          <w:lang w:eastAsia="ru-RU"/>
        </w:rPr>
        <w:t>обработку</w:t>
      </w:r>
      <w:r w:rsidR="00E0504F" w:rsidRPr="00200917">
        <w:rPr>
          <w:sz w:val="24"/>
          <w:szCs w:val="24"/>
          <w:lang w:eastAsia="ru-RU"/>
        </w:rPr>
        <w:t xml:space="preserve"> персональных данных и </w:t>
      </w:r>
      <w:r w:rsidR="00771DCE" w:rsidRPr="00200917">
        <w:rPr>
          <w:sz w:val="24"/>
          <w:szCs w:val="24"/>
          <w:lang w:eastAsia="ru-RU"/>
        </w:rPr>
        <w:t>согласие</w:t>
      </w:r>
      <w:r w:rsidR="00E0504F" w:rsidRPr="00200917">
        <w:rPr>
          <w:sz w:val="24"/>
          <w:szCs w:val="24"/>
          <w:lang w:eastAsia="ru-RU"/>
        </w:rPr>
        <w:t xml:space="preserve"> на обработку персональных данных, разрешенных </w:t>
      </w:r>
      <w:r w:rsidRPr="00200917">
        <w:rPr>
          <w:sz w:val="24"/>
          <w:szCs w:val="24"/>
          <w:lang w:eastAsia="ru-RU"/>
        </w:rPr>
        <w:t>субъектом</w:t>
      </w:r>
      <w:r w:rsidR="00E0504F" w:rsidRPr="00200917">
        <w:rPr>
          <w:sz w:val="24"/>
          <w:szCs w:val="24"/>
          <w:lang w:eastAsia="ru-RU"/>
        </w:rPr>
        <w:t xml:space="preserve"> персональных данных для распространения, в том числе для передачи данных </w:t>
      </w:r>
      <w:r w:rsidRPr="00200917">
        <w:rPr>
          <w:sz w:val="24"/>
          <w:szCs w:val="24"/>
          <w:lang w:eastAsia="ru-RU"/>
        </w:rPr>
        <w:t>третьим</w:t>
      </w:r>
      <w:r w:rsidR="00E0504F" w:rsidRPr="00200917">
        <w:rPr>
          <w:sz w:val="24"/>
          <w:szCs w:val="24"/>
          <w:lang w:eastAsia="ru-RU"/>
        </w:rPr>
        <w:t xml:space="preserve"> лицам для обеспечения </w:t>
      </w:r>
      <w:r w:rsidRPr="00200917">
        <w:rPr>
          <w:sz w:val="24"/>
          <w:szCs w:val="24"/>
          <w:lang w:eastAsia="ru-RU"/>
        </w:rPr>
        <w:t>реализации</w:t>
      </w:r>
      <w:r w:rsidR="00E0504F" w:rsidRPr="00200917">
        <w:rPr>
          <w:sz w:val="24"/>
          <w:szCs w:val="24"/>
          <w:lang w:eastAsia="ru-RU"/>
        </w:rPr>
        <w:t xml:space="preserve"> цели обработки персональных данных. </w:t>
      </w:r>
    </w:p>
    <w:p w14:paraId="2DA18CA7" w14:textId="3DBFA989" w:rsidR="00E0504F" w:rsidRPr="00200917" w:rsidRDefault="00E0504F" w:rsidP="00E0504F">
      <w:pPr>
        <w:pStyle w:val="a4"/>
        <w:numPr>
          <w:ilvl w:val="1"/>
          <w:numId w:val="25"/>
        </w:numPr>
        <w:ind w:left="45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Участник мероприятия в праве отозвать свое согласие на </w:t>
      </w:r>
      <w:r w:rsidR="004E2AA9" w:rsidRPr="00200917">
        <w:rPr>
          <w:sz w:val="24"/>
          <w:szCs w:val="24"/>
          <w:lang w:eastAsia="ru-RU"/>
        </w:rPr>
        <w:t>обработку</w:t>
      </w:r>
      <w:r w:rsidRPr="00200917">
        <w:rPr>
          <w:sz w:val="24"/>
          <w:szCs w:val="24"/>
          <w:lang w:eastAsia="ru-RU"/>
        </w:rPr>
        <w:t xml:space="preserve"> персональных данных, направив Организатору соответствующее письменное уведомление. </w:t>
      </w:r>
    </w:p>
    <w:p w14:paraId="1B901764" w14:textId="77777777" w:rsidR="00C50F39" w:rsidRDefault="00E0504F" w:rsidP="00E0504F">
      <w:pPr>
        <w:pStyle w:val="a4"/>
        <w:ind w:left="45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В случае отзыва </w:t>
      </w:r>
      <w:r w:rsidR="004E2AA9" w:rsidRPr="00200917">
        <w:rPr>
          <w:sz w:val="24"/>
          <w:szCs w:val="24"/>
          <w:lang w:eastAsia="ru-RU"/>
        </w:rPr>
        <w:t>Субъектом</w:t>
      </w:r>
      <w:r w:rsidRPr="00200917">
        <w:rPr>
          <w:sz w:val="24"/>
          <w:szCs w:val="24"/>
          <w:lang w:eastAsia="ru-RU"/>
        </w:rPr>
        <w:t xml:space="preserve"> персональных данных согласия на </w:t>
      </w:r>
      <w:r w:rsidR="004E2AA9" w:rsidRPr="00200917">
        <w:rPr>
          <w:sz w:val="24"/>
          <w:szCs w:val="24"/>
          <w:lang w:eastAsia="ru-RU"/>
        </w:rPr>
        <w:t>обработку</w:t>
      </w:r>
      <w:r w:rsidRPr="00200917">
        <w:rPr>
          <w:sz w:val="24"/>
          <w:szCs w:val="24"/>
          <w:lang w:eastAsia="ru-RU"/>
        </w:rPr>
        <w:t xml:space="preserve"> его </w:t>
      </w:r>
      <w:r w:rsidR="004E2AA9" w:rsidRPr="00200917">
        <w:rPr>
          <w:sz w:val="24"/>
          <w:szCs w:val="24"/>
          <w:lang w:eastAsia="ru-RU"/>
        </w:rPr>
        <w:t>персональных</w:t>
      </w:r>
      <w:r w:rsidRPr="00200917">
        <w:rPr>
          <w:sz w:val="24"/>
          <w:szCs w:val="24"/>
          <w:lang w:eastAsia="ru-RU"/>
        </w:rPr>
        <w:t xml:space="preserve"> данных Организатор обеспечивает </w:t>
      </w:r>
      <w:r w:rsidR="004E2AA9" w:rsidRPr="00200917">
        <w:rPr>
          <w:sz w:val="24"/>
          <w:szCs w:val="24"/>
          <w:lang w:eastAsia="ru-RU"/>
        </w:rPr>
        <w:t>уничтожение</w:t>
      </w:r>
      <w:r w:rsidRPr="00200917">
        <w:rPr>
          <w:sz w:val="24"/>
          <w:szCs w:val="24"/>
          <w:lang w:eastAsia="ru-RU"/>
        </w:rPr>
        <w:t xml:space="preserve"> персональных данных (в том числе при обработки </w:t>
      </w:r>
      <w:r w:rsidR="004E2AA9" w:rsidRPr="00200917">
        <w:rPr>
          <w:sz w:val="24"/>
          <w:szCs w:val="24"/>
          <w:lang w:eastAsia="ru-RU"/>
        </w:rPr>
        <w:t>персональных</w:t>
      </w:r>
      <w:r w:rsidRPr="00200917">
        <w:rPr>
          <w:sz w:val="24"/>
          <w:szCs w:val="24"/>
          <w:lang w:eastAsia="ru-RU"/>
        </w:rPr>
        <w:t xml:space="preserve"> данных </w:t>
      </w:r>
      <w:r w:rsidR="004E2AA9" w:rsidRPr="00200917">
        <w:rPr>
          <w:sz w:val="24"/>
          <w:szCs w:val="24"/>
          <w:lang w:eastAsia="ru-RU"/>
        </w:rPr>
        <w:t>т</w:t>
      </w:r>
      <w:r w:rsidRPr="00200917">
        <w:rPr>
          <w:sz w:val="24"/>
          <w:szCs w:val="24"/>
          <w:lang w:eastAsia="ru-RU"/>
        </w:rPr>
        <w:t>рет</w:t>
      </w:r>
      <w:r w:rsidR="004E2AA9" w:rsidRPr="00200917">
        <w:rPr>
          <w:sz w:val="24"/>
          <w:szCs w:val="24"/>
          <w:lang w:eastAsia="ru-RU"/>
        </w:rPr>
        <w:t>ье</w:t>
      </w:r>
      <w:r w:rsidRPr="00200917">
        <w:rPr>
          <w:sz w:val="24"/>
          <w:szCs w:val="24"/>
          <w:lang w:eastAsia="ru-RU"/>
        </w:rPr>
        <w:t>й стороной</w:t>
      </w:r>
      <w:r w:rsidR="00771DCE" w:rsidRPr="00200917">
        <w:rPr>
          <w:sz w:val="24"/>
          <w:szCs w:val="24"/>
          <w:lang w:eastAsia="ru-RU"/>
        </w:rPr>
        <w:t>), в срок, не превышающий 30 дней с даты пос</w:t>
      </w:r>
      <w:r w:rsidR="004E2AA9" w:rsidRPr="00200917">
        <w:rPr>
          <w:sz w:val="24"/>
          <w:szCs w:val="24"/>
          <w:lang w:eastAsia="ru-RU"/>
        </w:rPr>
        <w:t>ту</w:t>
      </w:r>
      <w:r w:rsidR="00771DCE" w:rsidRPr="00200917">
        <w:rPr>
          <w:sz w:val="24"/>
          <w:szCs w:val="24"/>
          <w:lang w:eastAsia="ru-RU"/>
        </w:rPr>
        <w:t>п</w:t>
      </w:r>
      <w:r w:rsidR="004E2AA9" w:rsidRPr="00200917">
        <w:rPr>
          <w:sz w:val="24"/>
          <w:szCs w:val="24"/>
          <w:lang w:eastAsia="ru-RU"/>
        </w:rPr>
        <w:t>л</w:t>
      </w:r>
      <w:r w:rsidR="00771DCE" w:rsidRPr="00200917">
        <w:rPr>
          <w:sz w:val="24"/>
          <w:szCs w:val="24"/>
          <w:lang w:eastAsia="ru-RU"/>
        </w:rPr>
        <w:t xml:space="preserve">ения указанного отзыва (за исключением случаев мотивированного отказа в отзыве согласия установленных законодательством РФ). </w:t>
      </w:r>
      <w:r w:rsidR="00771DCE" w:rsidRPr="00200917">
        <w:rPr>
          <w:sz w:val="24"/>
          <w:szCs w:val="24"/>
          <w:lang w:eastAsia="ru-RU"/>
        </w:rPr>
        <w:br/>
        <w:t xml:space="preserve">При отзыве согласия на обработку персональных данных участник </w:t>
      </w:r>
      <w:r w:rsidR="004E2AA9" w:rsidRPr="00200917">
        <w:rPr>
          <w:sz w:val="24"/>
          <w:szCs w:val="24"/>
          <w:lang w:eastAsia="ru-RU"/>
        </w:rPr>
        <w:t>прекращает</w:t>
      </w:r>
      <w:r w:rsidR="00771DCE" w:rsidRPr="00200917">
        <w:rPr>
          <w:sz w:val="24"/>
          <w:szCs w:val="24"/>
          <w:lang w:eastAsia="ru-RU"/>
        </w:rPr>
        <w:t xml:space="preserve"> участие в Мероприятии.</w:t>
      </w:r>
    </w:p>
    <w:p w14:paraId="5587F175" w14:textId="18AC0D8A" w:rsidR="00E0504F" w:rsidRPr="00200917" w:rsidRDefault="004E2AA9" w:rsidP="00E0504F">
      <w:pPr>
        <w:pStyle w:val="a4"/>
        <w:ind w:left="45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br/>
      </w:r>
    </w:p>
    <w:p w14:paraId="5E2F7F9B" w14:textId="77777777" w:rsidR="00C50F39" w:rsidRDefault="003D78AB" w:rsidP="003D78AB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Правил</w:t>
      </w:r>
      <w:r w:rsidR="00D45DB9" w:rsidRPr="00200917">
        <w:rPr>
          <w:b/>
          <w:bCs/>
          <w:sz w:val="24"/>
          <w:szCs w:val="24"/>
          <w:lang w:eastAsia="ru-RU"/>
        </w:rPr>
        <w:t>а</w:t>
      </w:r>
      <w:r w:rsidRPr="00200917">
        <w:rPr>
          <w:b/>
          <w:bCs/>
          <w:sz w:val="24"/>
          <w:szCs w:val="24"/>
          <w:lang w:eastAsia="ru-RU"/>
        </w:rPr>
        <w:t xml:space="preserve"> поведения участников </w:t>
      </w:r>
    </w:p>
    <w:p w14:paraId="698F36C6" w14:textId="5DD8B89E" w:rsidR="003D78AB" w:rsidRPr="00200917" w:rsidRDefault="00D45DB9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42FCDFA8" w14:textId="330FF38A" w:rsidR="003D78AB" w:rsidRPr="00200917" w:rsidRDefault="003D78AB" w:rsidP="003D78AB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На территории проведения Мероприятия действуют </w:t>
      </w:r>
      <w:r w:rsidR="00D45DB9" w:rsidRPr="00200917">
        <w:rPr>
          <w:sz w:val="24"/>
          <w:szCs w:val="24"/>
          <w:lang w:eastAsia="ru-RU"/>
        </w:rPr>
        <w:t>все законы Российской Федерации.</w:t>
      </w:r>
    </w:p>
    <w:p w14:paraId="05FED26C" w14:textId="514EE4E6" w:rsidR="00D45DB9" w:rsidRPr="00200917" w:rsidRDefault="00D45DB9" w:rsidP="003D78AB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Пронос, распространение и употребление алкоголя и наркотических препаратов на территории проведения Мероприятия запрещены. </w:t>
      </w:r>
    </w:p>
    <w:p w14:paraId="5AB03700" w14:textId="5E98C416" w:rsidR="00D45DB9" w:rsidRPr="00200917" w:rsidRDefault="00D45DB9" w:rsidP="003D78AB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Движение мото/автотранспорта во время самого мероприятия допустимы в крайних случаях (доставка транспорта на старт или с финиша соревнования, для проведения показательного выступления, срочный выпуск транспорта с площадки без последующего въезда) и осуществляется на скорости не более 1</w:t>
      </w:r>
      <w:r w:rsidR="004E2AA9" w:rsidRPr="00200917">
        <w:rPr>
          <w:sz w:val="24"/>
          <w:szCs w:val="24"/>
          <w:lang w:eastAsia="ru-RU"/>
        </w:rPr>
        <w:t>0</w:t>
      </w:r>
      <w:r w:rsidRPr="00200917">
        <w:rPr>
          <w:sz w:val="24"/>
          <w:szCs w:val="24"/>
          <w:lang w:eastAsia="ru-RU"/>
        </w:rPr>
        <w:t xml:space="preserve"> км/ч в сопровождении ответственного лица со стороны организатора, администрации или собственника площадки. </w:t>
      </w:r>
    </w:p>
    <w:p w14:paraId="60952296" w14:textId="2BB12B66" w:rsidR="00D45DB9" w:rsidRPr="00200917" w:rsidRDefault="00D45DB9" w:rsidP="00D45DB9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Команда организаторов Мероприятия просит всех участников соблюдать правила поведения и этические нормы, с уважением относится к окружающим Вас участникам, с уважением и пониманием относиться </w:t>
      </w:r>
      <w:r w:rsidR="00463F72" w:rsidRPr="00200917">
        <w:rPr>
          <w:sz w:val="24"/>
          <w:szCs w:val="24"/>
          <w:lang w:eastAsia="ru-RU"/>
        </w:rPr>
        <w:t>к персоналу,</w:t>
      </w:r>
      <w:r w:rsidRPr="00200917">
        <w:rPr>
          <w:sz w:val="24"/>
          <w:szCs w:val="24"/>
          <w:lang w:eastAsia="ru-RU"/>
        </w:rPr>
        <w:t xml:space="preserve"> работающему на Мероприятии</w:t>
      </w:r>
      <w:r w:rsidR="00463F72" w:rsidRPr="00200917">
        <w:rPr>
          <w:sz w:val="24"/>
          <w:szCs w:val="24"/>
          <w:lang w:eastAsia="ru-RU"/>
        </w:rPr>
        <w:t xml:space="preserve"> и поддерживать чистоту на территории Мероприятия. </w:t>
      </w:r>
    </w:p>
    <w:p w14:paraId="53E89D37" w14:textId="77777777" w:rsidR="005B7BF0" w:rsidRPr="00200917" w:rsidRDefault="005B7BF0" w:rsidP="005B7BF0">
      <w:pPr>
        <w:rPr>
          <w:sz w:val="24"/>
          <w:szCs w:val="24"/>
          <w:lang w:eastAsia="ru-RU"/>
        </w:rPr>
      </w:pPr>
    </w:p>
    <w:p w14:paraId="2214DA4C" w14:textId="77777777" w:rsidR="002E6CDD" w:rsidRPr="00200917" w:rsidRDefault="002E6CDD" w:rsidP="002E6CDD">
      <w:pPr>
        <w:pStyle w:val="a4"/>
        <w:ind w:left="720"/>
        <w:rPr>
          <w:sz w:val="24"/>
          <w:szCs w:val="24"/>
          <w:lang w:eastAsia="ru-RU"/>
        </w:rPr>
      </w:pPr>
    </w:p>
    <w:p w14:paraId="508BA4E6" w14:textId="01DE09E9" w:rsidR="002E6CDD" w:rsidRDefault="002E6CDD" w:rsidP="002E6CDD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Программа Мероприятия</w:t>
      </w:r>
    </w:p>
    <w:p w14:paraId="3E2ED40F" w14:textId="77777777" w:rsidR="00C50F39" w:rsidRPr="00200917" w:rsidRDefault="00C50F39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</w:p>
    <w:p w14:paraId="5EEE4825" w14:textId="77777777" w:rsidR="00B12AC2" w:rsidRPr="00200917" w:rsidRDefault="00B12AC2" w:rsidP="00B12AC2">
      <w:pPr>
        <w:pStyle w:val="a4"/>
        <w:ind w:left="450"/>
        <w:rPr>
          <w:b/>
          <w:bCs/>
          <w:sz w:val="24"/>
          <w:szCs w:val="24"/>
          <w:lang w:eastAsia="ru-RU"/>
        </w:rPr>
      </w:pPr>
    </w:p>
    <w:p w14:paraId="54A835DC" w14:textId="6575ACC9" w:rsidR="002E6CDD" w:rsidRPr="00200917" w:rsidRDefault="00B12AC2" w:rsidP="002E6CD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С 24 по 27 июля 2025 года, </w:t>
      </w:r>
      <w:r w:rsidRPr="00200917">
        <w:rPr>
          <w:bCs/>
          <w:sz w:val="24"/>
          <w:szCs w:val="24"/>
        </w:rPr>
        <w:t>площадка АССЕТАРЕНА, Самарская область, Красноярский район, сельское поселение Светлое Поле, посёлок Городцовка.</w:t>
      </w:r>
    </w:p>
    <w:p w14:paraId="6E728378" w14:textId="0368722A" w:rsidR="00B12AC2" w:rsidRPr="00200917" w:rsidRDefault="00B12AC2" w:rsidP="002E6CD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bCs/>
          <w:sz w:val="24"/>
          <w:szCs w:val="24"/>
        </w:rPr>
        <w:t>С 9:00 24.07.2025 по 12:00 25.06.2025 организованный въезд на фестивальную площадку</w:t>
      </w:r>
    </w:p>
    <w:p w14:paraId="4EB8248E" w14:textId="0F2715A5" w:rsidR="00B12AC2" w:rsidRPr="00200917" w:rsidRDefault="00B12AC2" w:rsidP="002E6CD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bCs/>
          <w:sz w:val="24"/>
          <w:szCs w:val="24"/>
        </w:rPr>
        <w:t>С 12:00 25.07.2025 запускается программа на площадках Мероприятия</w:t>
      </w:r>
      <w:r w:rsidR="005D2881" w:rsidRPr="00200917">
        <w:rPr>
          <w:bCs/>
          <w:sz w:val="24"/>
          <w:szCs w:val="24"/>
        </w:rPr>
        <w:t xml:space="preserve">: </w:t>
      </w:r>
      <w:r w:rsidR="005D2881" w:rsidRPr="00200917">
        <w:rPr>
          <w:bCs/>
          <w:sz w:val="24"/>
          <w:szCs w:val="24"/>
        </w:rPr>
        <w:br/>
        <w:t>А) Центральная сцена, Б) Площадка «Биохакинг», В) Площадка «</w:t>
      </w:r>
      <w:r w:rsidR="00BD206A">
        <w:rPr>
          <w:bCs/>
          <w:sz w:val="24"/>
          <w:szCs w:val="24"/>
        </w:rPr>
        <w:t>Центральная</w:t>
      </w:r>
      <w:r w:rsidR="005D2881" w:rsidRPr="00200917">
        <w:rPr>
          <w:bCs/>
          <w:sz w:val="24"/>
          <w:szCs w:val="24"/>
        </w:rPr>
        <w:t>»</w:t>
      </w:r>
      <w:r w:rsidR="00BD206A">
        <w:rPr>
          <w:bCs/>
          <w:sz w:val="24"/>
          <w:szCs w:val="24"/>
        </w:rPr>
        <w:t>, Г) «Детский городок»</w:t>
      </w:r>
      <w:r w:rsidR="005D2881" w:rsidRPr="00200917">
        <w:rPr>
          <w:bCs/>
          <w:sz w:val="24"/>
          <w:szCs w:val="24"/>
        </w:rPr>
        <w:t>.</w:t>
      </w:r>
    </w:p>
    <w:p w14:paraId="453AE3F9" w14:textId="1BB36A6F" w:rsidR="00B12AC2" w:rsidRPr="00200917" w:rsidRDefault="00B12AC2" w:rsidP="002E6CD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bCs/>
          <w:sz w:val="24"/>
          <w:szCs w:val="24"/>
        </w:rPr>
        <w:t>С 9:00 26.07.2025</w:t>
      </w:r>
      <w:r w:rsidR="005D2881" w:rsidRPr="00200917">
        <w:rPr>
          <w:bCs/>
          <w:sz w:val="24"/>
          <w:szCs w:val="24"/>
        </w:rPr>
        <w:t xml:space="preserve"> по 18:00</w:t>
      </w:r>
      <w:r w:rsidRPr="00200917">
        <w:rPr>
          <w:bCs/>
          <w:sz w:val="24"/>
          <w:szCs w:val="24"/>
        </w:rPr>
        <w:t xml:space="preserve"> </w:t>
      </w:r>
      <w:r w:rsidR="005D2881" w:rsidRPr="00200917">
        <w:rPr>
          <w:bCs/>
          <w:sz w:val="24"/>
          <w:szCs w:val="24"/>
        </w:rPr>
        <w:t xml:space="preserve">отборочные заезды в соревнованиях </w:t>
      </w:r>
      <w:r w:rsidRPr="00200917">
        <w:rPr>
          <w:bCs/>
          <w:sz w:val="24"/>
          <w:szCs w:val="24"/>
        </w:rPr>
        <w:t>по мотобиатлону.</w:t>
      </w:r>
    </w:p>
    <w:p w14:paraId="7C2B9640" w14:textId="32394D8C" w:rsidR="005D2881" w:rsidRPr="00200917" w:rsidRDefault="005D2881" w:rsidP="002E6CD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bCs/>
          <w:sz w:val="24"/>
          <w:szCs w:val="24"/>
        </w:rPr>
        <w:t xml:space="preserve">С 9:00 до 12:00 27.07.2025 финальные заезды в соревнованиях по мотобиатлону. </w:t>
      </w:r>
    </w:p>
    <w:p w14:paraId="5B60C6BB" w14:textId="53669D42" w:rsidR="005D2881" w:rsidRPr="00200917" w:rsidRDefault="005D2881" w:rsidP="002E6CD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bCs/>
          <w:sz w:val="24"/>
          <w:szCs w:val="24"/>
        </w:rPr>
        <w:t xml:space="preserve">С 16:00 27.07.2025 </w:t>
      </w:r>
      <w:r w:rsidR="006266AA" w:rsidRPr="00200917">
        <w:rPr>
          <w:bCs/>
          <w:sz w:val="24"/>
          <w:szCs w:val="24"/>
        </w:rPr>
        <w:t xml:space="preserve">подведение итогов и </w:t>
      </w:r>
      <w:r w:rsidRPr="00200917">
        <w:rPr>
          <w:bCs/>
          <w:sz w:val="24"/>
          <w:szCs w:val="24"/>
        </w:rPr>
        <w:t xml:space="preserve">награждение победителей соревнований по </w:t>
      </w:r>
      <w:r w:rsidRPr="00200917">
        <w:rPr>
          <w:bCs/>
          <w:sz w:val="24"/>
          <w:szCs w:val="24"/>
        </w:rPr>
        <w:lastRenderedPageBreak/>
        <w:t>мотобиатлону.</w:t>
      </w:r>
    </w:p>
    <w:p w14:paraId="10C36CF9" w14:textId="43C91B7A" w:rsidR="000B4D6B" w:rsidRPr="00200917" w:rsidRDefault="005D2881" w:rsidP="002E6CDD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bCs/>
          <w:sz w:val="24"/>
          <w:szCs w:val="24"/>
        </w:rPr>
        <w:t xml:space="preserve">Ответственные лица: </w:t>
      </w:r>
      <w:r w:rsidRPr="00200917">
        <w:rPr>
          <w:bCs/>
          <w:sz w:val="24"/>
          <w:szCs w:val="24"/>
        </w:rPr>
        <w:br/>
        <w:t>- за проведения соревнований по Мотобиатлону ответственный АНО «ФитА»</w:t>
      </w:r>
      <w:r w:rsidR="008A775A" w:rsidRPr="00200917">
        <w:rPr>
          <w:bCs/>
          <w:sz w:val="24"/>
          <w:szCs w:val="24"/>
        </w:rPr>
        <w:t xml:space="preserve"> и куратор</w:t>
      </w:r>
      <w:r w:rsidR="00BD206A">
        <w:rPr>
          <w:bCs/>
          <w:sz w:val="24"/>
          <w:szCs w:val="24"/>
        </w:rPr>
        <w:t xml:space="preserve"> проекта «МотофитА»</w:t>
      </w:r>
      <w:r w:rsidR="008A775A" w:rsidRPr="00200917">
        <w:rPr>
          <w:bCs/>
          <w:sz w:val="24"/>
          <w:szCs w:val="24"/>
        </w:rPr>
        <w:t>: Шишкин Евгений Геннадьевич.</w:t>
      </w:r>
      <w:r w:rsidRPr="00200917">
        <w:rPr>
          <w:bCs/>
          <w:sz w:val="24"/>
          <w:szCs w:val="24"/>
        </w:rPr>
        <w:br/>
        <w:t xml:space="preserve">- за программу на площадке «Биохакинг» ответственный куратор: </w:t>
      </w:r>
      <w:r w:rsidR="00B67014" w:rsidRPr="00200917">
        <w:rPr>
          <w:bCs/>
          <w:sz w:val="24"/>
          <w:szCs w:val="24"/>
        </w:rPr>
        <w:t>по назначению.</w:t>
      </w:r>
      <w:r w:rsidRPr="00200917">
        <w:rPr>
          <w:bCs/>
          <w:sz w:val="24"/>
          <w:szCs w:val="24"/>
        </w:rPr>
        <w:br/>
        <w:t xml:space="preserve">- за программу на площадке «Силы» ответственный куратор: </w:t>
      </w:r>
      <w:r w:rsidR="00B67014" w:rsidRPr="00200917">
        <w:rPr>
          <w:bCs/>
          <w:sz w:val="24"/>
          <w:szCs w:val="24"/>
        </w:rPr>
        <w:t>по назначению.</w:t>
      </w:r>
      <w:r w:rsidRPr="00200917">
        <w:rPr>
          <w:bCs/>
          <w:sz w:val="24"/>
          <w:szCs w:val="24"/>
        </w:rPr>
        <w:br/>
        <w:t>- за программу «Центральной сцены» ответственный куратор:</w:t>
      </w:r>
      <w:r w:rsidR="00B67014" w:rsidRPr="00200917">
        <w:rPr>
          <w:bCs/>
          <w:sz w:val="24"/>
          <w:szCs w:val="24"/>
        </w:rPr>
        <w:t xml:space="preserve"> по назначению.</w:t>
      </w:r>
      <w:r w:rsidR="000B4D6B" w:rsidRPr="00200917">
        <w:rPr>
          <w:bCs/>
          <w:sz w:val="24"/>
          <w:szCs w:val="24"/>
        </w:rPr>
        <w:br/>
      </w:r>
    </w:p>
    <w:p w14:paraId="076D1AAD" w14:textId="27851746" w:rsidR="00645AD0" w:rsidRPr="00200917" w:rsidRDefault="006266AA" w:rsidP="00C50F39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Порядок проведения Мероприятия</w:t>
      </w:r>
      <w:r w:rsidR="00645AD0" w:rsidRPr="00200917">
        <w:rPr>
          <w:b/>
          <w:bCs/>
          <w:sz w:val="24"/>
          <w:szCs w:val="24"/>
          <w:lang w:eastAsia="ru-RU"/>
        </w:rPr>
        <w:br/>
      </w:r>
    </w:p>
    <w:p w14:paraId="72A365D1" w14:textId="19042DEF" w:rsidR="00645AD0" w:rsidRPr="00200917" w:rsidRDefault="00645AD0" w:rsidP="00645AD0">
      <w:pPr>
        <w:rPr>
          <w:b/>
          <w:bCs/>
          <w:sz w:val="24"/>
          <w:szCs w:val="24"/>
          <w:lang w:eastAsia="ru-RU"/>
        </w:rPr>
      </w:pPr>
      <w:r w:rsidRPr="00200917">
        <w:rPr>
          <w:rFonts w:ascii="Times New Roman" w:hAnsi="Times New Roman" w:cs="Times New Roman"/>
          <w:sz w:val="24"/>
          <w:szCs w:val="24"/>
          <w:lang w:eastAsia="ru-RU"/>
        </w:rPr>
        <w:t>Подготовка к мероприятию: происходит в три этапа:</w:t>
      </w:r>
    </w:p>
    <w:p w14:paraId="2108DE7F" w14:textId="228C96C4" w:rsidR="00645AD0" w:rsidRPr="00200917" w:rsidRDefault="006266AA" w:rsidP="00645AD0">
      <w:pPr>
        <w:pStyle w:val="a4"/>
        <w:numPr>
          <w:ilvl w:val="1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Первый этап – оборудование площадки до приезда участников на событие. Застройка трасс для соревнований, оборудование лагерей для размещения участников происходит в период с 14 по 22.0</w:t>
      </w:r>
      <w:r w:rsidR="004E2AA9" w:rsidRPr="00200917">
        <w:rPr>
          <w:sz w:val="24"/>
          <w:szCs w:val="24"/>
          <w:lang w:eastAsia="ru-RU"/>
        </w:rPr>
        <w:t>7</w:t>
      </w:r>
      <w:r w:rsidRPr="00200917">
        <w:rPr>
          <w:sz w:val="24"/>
          <w:szCs w:val="24"/>
          <w:lang w:eastAsia="ru-RU"/>
        </w:rPr>
        <w:t>.2025.</w:t>
      </w:r>
    </w:p>
    <w:p w14:paraId="4996F355" w14:textId="2A2CD614" w:rsidR="005B2A70" w:rsidRPr="00200917" w:rsidRDefault="006266AA" w:rsidP="00645AD0">
      <w:pPr>
        <w:pStyle w:val="a4"/>
        <w:numPr>
          <w:ilvl w:val="1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Второй этап</w:t>
      </w:r>
      <w:r w:rsidR="002E7881" w:rsidRPr="00200917">
        <w:rPr>
          <w:sz w:val="24"/>
          <w:szCs w:val="24"/>
          <w:lang w:eastAsia="ru-RU"/>
        </w:rPr>
        <w:t xml:space="preserve"> –</w:t>
      </w:r>
      <w:r w:rsidRPr="00200917">
        <w:rPr>
          <w:sz w:val="24"/>
          <w:szCs w:val="24"/>
          <w:lang w:eastAsia="ru-RU"/>
        </w:rPr>
        <w:t xml:space="preserve"> </w:t>
      </w:r>
      <w:r w:rsidR="002E7881" w:rsidRPr="00200917">
        <w:rPr>
          <w:sz w:val="24"/>
          <w:szCs w:val="24"/>
          <w:lang w:eastAsia="ru-RU"/>
        </w:rPr>
        <w:t xml:space="preserve">логистика необходимого оборудования для организации соревнований, обеспечения работы площадок, спортивной техники организуется через технический въезд </w:t>
      </w:r>
      <w:r w:rsidR="004E2AA9" w:rsidRPr="00200917">
        <w:rPr>
          <w:sz w:val="24"/>
          <w:szCs w:val="24"/>
          <w:lang w:eastAsia="ru-RU"/>
        </w:rPr>
        <w:t xml:space="preserve">№2 </w:t>
      </w:r>
      <w:r w:rsidR="002E7881" w:rsidRPr="00200917">
        <w:rPr>
          <w:sz w:val="24"/>
          <w:szCs w:val="24"/>
          <w:lang w:eastAsia="ru-RU"/>
        </w:rPr>
        <w:t xml:space="preserve">на территорию проведения Мероприятия  по специальным пропускам по форме: ФИО, категория участия (организатор, куратор, партнер, экспозитор, спортсмен), номер автотранспорта, описание ввозимого оборудования, дата и время запланированного вывоза оборудования, ответственное доверенное лицо организатора выписавший спец пропуск с контактным номером телефона.  </w:t>
      </w:r>
    </w:p>
    <w:p w14:paraId="56BC67D9" w14:textId="4F2F0AC2" w:rsidR="005B2A70" w:rsidRPr="00200917" w:rsidRDefault="005B2A70" w:rsidP="006266AA">
      <w:pPr>
        <w:pStyle w:val="a4"/>
        <w:numPr>
          <w:ilvl w:val="1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Третий этап - встреча участников Мероприятия</w:t>
      </w:r>
      <w:r w:rsidR="00BA0BED" w:rsidRPr="00200917">
        <w:rPr>
          <w:sz w:val="24"/>
          <w:szCs w:val="24"/>
          <w:lang w:eastAsia="ru-RU"/>
        </w:rPr>
        <w:t xml:space="preserve"> на входной зоне №1 и последующее </w:t>
      </w:r>
      <w:r w:rsidRPr="00200917">
        <w:rPr>
          <w:sz w:val="24"/>
          <w:szCs w:val="24"/>
          <w:lang w:eastAsia="ru-RU"/>
        </w:rPr>
        <w:t>размещение в лагер</w:t>
      </w:r>
      <w:r w:rsidR="00BA0BED" w:rsidRPr="00200917">
        <w:rPr>
          <w:sz w:val="24"/>
          <w:szCs w:val="24"/>
          <w:lang w:eastAsia="ru-RU"/>
        </w:rPr>
        <w:t xml:space="preserve">ях №1, №2 или №3 осуществляется по предъявлению кода регистрации для сканирования программой </w:t>
      </w:r>
      <w:r w:rsidR="00BD206A">
        <w:rPr>
          <w:sz w:val="24"/>
          <w:szCs w:val="24"/>
          <w:lang w:eastAsia="ru-RU"/>
        </w:rPr>
        <w:t>Ин</w:t>
      </w:r>
      <w:r w:rsidR="00BA0BED" w:rsidRPr="00200917">
        <w:rPr>
          <w:sz w:val="24"/>
          <w:szCs w:val="24"/>
          <w:lang w:eastAsia="ru-RU"/>
        </w:rPr>
        <w:t>Тикетц. На каждого зарегистрированного участника выдается браслет</w:t>
      </w:r>
      <w:r w:rsidR="00BD206A">
        <w:rPr>
          <w:sz w:val="24"/>
          <w:szCs w:val="24"/>
          <w:lang w:eastAsia="ru-RU"/>
        </w:rPr>
        <w:t xml:space="preserve">, который </w:t>
      </w:r>
      <w:r w:rsidR="00BA0BED" w:rsidRPr="00200917">
        <w:rPr>
          <w:sz w:val="24"/>
          <w:szCs w:val="24"/>
          <w:lang w:eastAsia="ru-RU"/>
        </w:rPr>
        <w:t>дает возможность посещать мероприятие все три дня проходя рамки КПП и сканирования. Также на каждую зарегистрированную палатку, шатер или машину участник получает фирменную наклейку</w:t>
      </w:r>
      <w:r w:rsidR="00EB649E" w:rsidRPr="00200917">
        <w:rPr>
          <w:sz w:val="24"/>
          <w:szCs w:val="24"/>
          <w:lang w:eastAsia="ru-RU"/>
        </w:rPr>
        <w:t>, которой необходимо обозначить въезжающий автомобиль и установленную палатку.</w:t>
      </w:r>
    </w:p>
    <w:p w14:paraId="355DB975" w14:textId="0D259CB0" w:rsidR="00A76B47" w:rsidRPr="00200917" w:rsidRDefault="00A76B47" w:rsidP="006266AA">
      <w:pPr>
        <w:pStyle w:val="a4"/>
        <w:numPr>
          <w:ilvl w:val="1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Четвертый этап – проведение основной части Мероприятия в промежутке с 12:00 25.07.2025 по 1</w:t>
      </w:r>
      <w:r w:rsidR="00BD206A">
        <w:rPr>
          <w:sz w:val="24"/>
          <w:szCs w:val="24"/>
          <w:lang w:eastAsia="ru-RU"/>
        </w:rPr>
        <w:t>6</w:t>
      </w:r>
      <w:r w:rsidRPr="00200917">
        <w:rPr>
          <w:sz w:val="24"/>
          <w:szCs w:val="24"/>
          <w:lang w:eastAsia="ru-RU"/>
        </w:rPr>
        <w:t xml:space="preserve">:00 27.07.2025 обеспечивается посредством выполнения должностных инструкций </w:t>
      </w:r>
      <w:r w:rsidR="004E2AA9" w:rsidRPr="00200917">
        <w:rPr>
          <w:sz w:val="24"/>
          <w:szCs w:val="24"/>
          <w:lang w:eastAsia="ru-RU"/>
        </w:rPr>
        <w:t>О</w:t>
      </w:r>
      <w:r w:rsidRPr="00200917">
        <w:rPr>
          <w:sz w:val="24"/>
          <w:szCs w:val="24"/>
          <w:lang w:eastAsia="ru-RU"/>
        </w:rPr>
        <w:t xml:space="preserve">ргсоставом назначенным организатором. </w:t>
      </w:r>
    </w:p>
    <w:p w14:paraId="590741ED" w14:textId="5AE8F076" w:rsidR="00A76B47" w:rsidRPr="00200917" w:rsidRDefault="00A76B47" w:rsidP="006266A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00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83109A6" w14:textId="4462B27E" w:rsidR="005B2A70" w:rsidRPr="00200917" w:rsidRDefault="005B2A70" w:rsidP="00A76B47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О</w:t>
      </w:r>
      <w:r w:rsidR="002E7881" w:rsidRPr="00200917">
        <w:rPr>
          <w:b/>
          <w:bCs/>
          <w:sz w:val="24"/>
          <w:szCs w:val="24"/>
          <w:lang w:eastAsia="ru-RU"/>
        </w:rPr>
        <w:t>беспечение безопасности</w:t>
      </w:r>
    </w:p>
    <w:p w14:paraId="19666A7C" w14:textId="00384EB2" w:rsidR="00645AD0" w:rsidRPr="00200917" w:rsidRDefault="00645AD0" w:rsidP="00645AD0">
      <w:pPr>
        <w:jc w:val="center"/>
        <w:rPr>
          <w:b/>
          <w:bCs/>
          <w:sz w:val="24"/>
          <w:szCs w:val="24"/>
          <w:lang w:eastAsia="ru-RU"/>
        </w:rPr>
      </w:pPr>
    </w:p>
    <w:p w14:paraId="0BDAD7EB" w14:textId="77777777" w:rsidR="00645AD0" w:rsidRPr="00200917" w:rsidRDefault="005B2A70" w:rsidP="006266AA">
      <w:pPr>
        <w:pStyle w:val="a4"/>
        <w:numPr>
          <w:ilvl w:val="1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Безопасность участников соревнования достигается чередой предпринимаемых мер:</w:t>
      </w:r>
    </w:p>
    <w:p w14:paraId="37DF7027" w14:textId="77777777" w:rsidR="00645AD0" w:rsidRPr="00200917" w:rsidRDefault="00B6532A" w:rsidP="00645AD0">
      <w:pPr>
        <w:pStyle w:val="a4"/>
        <w:numPr>
          <w:ilvl w:val="2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К участию допускаются спортсмены имеющие медицинские заключения о допуске к соревнованию;</w:t>
      </w:r>
    </w:p>
    <w:p w14:paraId="028B342B" w14:textId="27FD77FA" w:rsidR="00645AD0" w:rsidRPr="00200917" w:rsidRDefault="00B6532A" w:rsidP="00645AD0">
      <w:pPr>
        <w:pStyle w:val="a4"/>
        <w:numPr>
          <w:ilvl w:val="2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К участию в соревновании допускаются </w:t>
      </w:r>
      <w:r w:rsidR="00645AD0" w:rsidRPr="00200917">
        <w:rPr>
          <w:sz w:val="24"/>
          <w:szCs w:val="24"/>
          <w:lang w:eastAsia="ru-RU"/>
        </w:rPr>
        <w:t>спортсмены,</w:t>
      </w:r>
      <w:r w:rsidRPr="00200917">
        <w:rPr>
          <w:sz w:val="24"/>
          <w:szCs w:val="24"/>
          <w:lang w:eastAsia="ru-RU"/>
        </w:rPr>
        <w:t xml:space="preserve"> имеющие страховой полис дополнительной медицинской страховки;</w:t>
      </w:r>
    </w:p>
    <w:p w14:paraId="4130FD57" w14:textId="77777777" w:rsidR="00645AD0" w:rsidRPr="00200917" w:rsidRDefault="00B6532A" w:rsidP="00645AD0">
      <w:pPr>
        <w:pStyle w:val="a4"/>
        <w:numPr>
          <w:ilvl w:val="2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Регистрируясь для участия в соревновании, участник должен разумно оценивать свой уровень готовности к предстоящей физической нагрузке и несет за свое решение об участии полную ответственность;</w:t>
      </w:r>
    </w:p>
    <w:p w14:paraId="2B9C4D96" w14:textId="53526FDE" w:rsidR="00645AD0" w:rsidRPr="00200917" w:rsidRDefault="00B6532A" w:rsidP="00645AD0">
      <w:pPr>
        <w:pStyle w:val="a4"/>
        <w:numPr>
          <w:ilvl w:val="2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Регистрируясь для участия в соревнованиях, участник тем самым подтверждает, что осознает всю степень риска участия в нем, снимает с организатора и принимает на себя полную ответственность за свою жизнь и здоровье. </w:t>
      </w:r>
      <w:r w:rsidR="00645AD0" w:rsidRPr="00200917">
        <w:rPr>
          <w:sz w:val="24"/>
          <w:szCs w:val="24"/>
          <w:lang w:eastAsia="ru-RU"/>
        </w:rPr>
        <w:br/>
      </w:r>
    </w:p>
    <w:p w14:paraId="61D6AC19" w14:textId="580B1D3C" w:rsidR="00645AD0" w:rsidRPr="00200917" w:rsidRDefault="005B2A70" w:rsidP="00645AD0">
      <w:pPr>
        <w:pStyle w:val="a4"/>
        <w:numPr>
          <w:ilvl w:val="1"/>
          <w:numId w:val="25"/>
        </w:numPr>
        <w:rPr>
          <w:b/>
          <w:bCs/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Безопасность участников Мероприятия достигается чередой предпринимаемых мер:</w:t>
      </w:r>
    </w:p>
    <w:p w14:paraId="014CF66F" w14:textId="0096C051" w:rsidR="00200917" w:rsidRPr="00200917" w:rsidRDefault="002E7881" w:rsidP="00200917">
      <w:pPr>
        <w:pStyle w:val="a4"/>
        <w:numPr>
          <w:ilvl w:val="2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lastRenderedPageBreak/>
        <w:t xml:space="preserve">Запуск контроля через </w:t>
      </w:r>
      <w:r w:rsidR="00B6532A" w:rsidRPr="00200917">
        <w:rPr>
          <w:sz w:val="24"/>
          <w:szCs w:val="24"/>
          <w:lang w:eastAsia="ru-RU"/>
        </w:rPr>
        <w:t>сканирующие рамки</w:t>
      </w:r>
      <w:r w:rsidR="00BD5EFC" w:rsidRPr="00200917">
        <w:rPr>
          <w:sz w:val="24"/>
          <w:szCs w:val="24"/>
          <w:lang w:eastAsia="ru-RU"/>
        </w:rPr>
        <w:t xml:space="preserve"> </w:t>
      </w:r>
      <w:r w:rsidR="00645AD0" w:rsidRPr="00200917">
        <w:rPr>
          <w:sz w:val="24"/>
          <w:szCs w:val="24"/>
          <w:lang w:eastAsia="ru-RU"/>
        </w:rPr>
        <w:t>с привлечением</w:t>
      </w:r>
      <w:r w:rsidR="00BD5EFC" w:rsidRPr="00200917">
        <w:rPr>
          <w:sz w:val="24"/>
          <w:szCs w:val="24"/>
          <w:lang w:eastAsia="ru-RU"/>
        </w:rPr>
        <w:t xml:space="preserve"> ЧОП и</w:t>
      </w:r>
      <w:r w:rsidR="00197084" w:rsidRPr="00200917">
        <w:rPr>
          <w:sz w:val="24"/>
          <w:szCs w:val="24"/>
          <w:lang w:eastAsia="ru-RU"/>
        </w:rPr>
        <w:t xml:space="preserve"> </w:t>
      </w:r>
      <w:r w:rsidR="00BD5EFC" w:rsidRPr="00200917">
        <w:rPr>
          <w:sz w:val="24"/>
          <w:szCs w:val="24"/>
          <w:lang w:eastAsia="ru-RU"/>
        </w:rPr>
        <w:t>волонтеров</w:t>
      </w:r>
      <w:r w:rsidR="00200917" w:rsidRPr="00200917">
        <w:rPr>
          <w:sz w:val="24"/>
          <w:szCs w:val="24"/>
          <w:lang w:eastAsia="ru-RU"/>
        </w:rPr>
        <w:t xml:space="preserve"> </w:t>
      </w:r>
    </w:p>
    <w:p w14:paraId="721FB48E" w14:textId="08E1BA58" w:rsidR="00645AD0" w:rsidRDefault="00BD5EFC" w:rsidP="00200917">
      <w:pPr>
        <w:pStyle w:val="a4"/>
        <w:ind w:left="72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порядка.</w:t>
      </w:r>
    </w:p>
    <w:p w14:paraId="5AE53BD3" w14:textId="407D1474" w:rsidR="00BD5EFC" w:rsidRPr="002A6D19" w:rsidRDefault="00143D42" w:rsidP="002A6D19">
      <w:pPr>
        <w:pStyle w:val="a4"/>
        <w:numPr>
          <w:ilvl w:val="2"/>
          <w:numId w:val="25"/>
        </w:numPr>
        <w:rPr>
          <w:sz w:val="24"/>
          <w:szCs w:val="24"/>
          <w:lang w:eastAsia="ru-RU"/>
        </w:rPr>
      </w:pPr>
      <w:r w:rsidRPr="002A6D19">
        <w:rPr>
          <w:sz w:val="24"/>
          <w:szCs w:val="24"/>
          <w:lang w:eastAsia="ru-RU"/>
        </w:rPr>
        <w:t xml:space="preserve">Организация досмотра заносимых вещей на территорию Мероприятия во избежания проноса запрещенных предметов: </w:t>
      </w:r>
      <w:r w:rsidR="005B2A70" w:rsidRPr="002A6D19">
        <w:rPr>
          <w:sz w:val="24"/>
          <w:szCs w:val="24"/>
          <w:lang w:eastAsia="ru-RU"/>
        </w:rPr>
        <w:br/>
        <w:t>- огнестрельное, травматическое, пневматическое</w:t>
      </w:r>
      <w:r w:rsidRPr="002A6D19">
        <w:rPr>
          <w:sz w:val="24"/>
          <w:szCs w:val="24"/>
          <w:lang w:eastAsia="ru-RU"/>
        </w:rPr>
        <w:t>, холодное</w:t>
      </w:r>
      <w:r w:rsidR="005B2A70" w:rsidRPr="002A6D19">
        <w:rPr>
          <w:sz w:val="24"/>
          <w:szCs w:val="24"/>
          <w:lang w:eastAsia="ru-RU"/>
        </w:rPr>
        <w:t xml:space="preserve"> оружие;</w:t>
      </w:r>
      <w:r w:rsidR="005B2A70" w:rsidRPr="002A6D19">
        <w:rPr>
          <w:sz w:val="24"/>
          <w:szCs w:val="24"/>
          <w:lang w:eastAsia="ru-RU"/>
        </w:rPr>
        <w:br/>
        <w:t>- колющие, режущие предметы, электрошокеры, перцовые баллоны и иные средства самообороны;</w:t>
      </w:r>
      <w:r w:rsidR="005B2A70" w:rsidRPr="002A6D19">
        <w:rPr>
          <w:sz w:val="24"/>
          <w:szCs w:val="24"/>
          <w:lang w:eastAsia="ru-RU"/>
        </w:rPr>
        <w:br/>
        <w:t>- взрывчатые вещества, пиротехнику</w:t>
      </w:r>
      <w:r w:rsidR="00BD5EFC" w:rsidRPr="002A6D19">
        <w:rPr>
          <w:sz w:val="24"/>
          <w:szCs w:val="24"/>
          <w:lang w:eastAsia="ru-RU"/>
        </w:rPr>
        <w:t>;</w:t>
      </w:r>
      <w:r w:rsidR="005B2A70" w:rsidRPr="002A6D19">
        <w:rPr>
          <w:sz w:val="24"/>
          <w:szCs w:val="24"/>
          <w:lang w:eastAsia="ru-RU"/>
        </w:rPr>
        <w:br/>
        <w:t>- наркотические и психотропные вещества</w:t>
      </w:r>
      <w:r w:rsidR="00BD5EFC" w:rsidRPr="002A6D19">
        <w:rPr>
          <w:sz w:val="24"/>
          <w:szCs w:val="24"/>
          <w:lang w:eastAsia="ru-RU"/>
        </w:rPr>
        <w:t>, алкогольные напитки, любые жидкости в стеклянной таре, аэрозольные баллончики;</w:t>
      </w:r>
      <w:r w:rsidR="00BD5EFC" w:rsidRPr="002A6D19">
        <w:rPr>
          <w:sz w:val="24"/>
          <w:szCs w:val="24"/>
          <w:lang w:eastAsia="ru-RU"/>
        </w:rPr>
        <w:br/>
        <w:t>- скоропортящиеся продукты, домашние животные (кроме собак-поводырей);</w:t>
      </w:r>
      <w:r w:rsidR="00BD5EFC" w:rsidRPr="002A6D19">
        <w:rPr>
          <w:sz w:val="24"/>
          <w:szCs w:val="24"/>
          <w:lang w:eastAsia="ru-RU"/>
        </w:rPr>
        <w:br/>
        <w:t>- рекламные материалы, крупногабаритные предметы, флаги больших размеров.</w:t>
      </w:r>
    </w:p>
    <w:p w14:paraId="301D8E7B" w14:textId="77777777" w:rsidR="00645AD0" w:rsidRPr="00200917" w:rsidRDefault="00645AD0" w:rsidP="00645AD0">
      <w:pPr>
        <w:pStyle w:val="a4"/>
        <w:ind w:left="720"/>
        <w:rPr>
          <w:b/>
          <w:bCs/>
          <w:sz w:val="24"/>
          <w:szCs w:val="24"/>
          <w:lang w:eastAsia="ru-RU"/>
        </w:rPr>
      </w:pPr>
    </w:p>
    <w:p w14:paraId="379FE1E3" w14:textId="42E1B272" w:rsidR="00BD5EFC" w:rsidRPr="00200917" w:rsidRDefault="00BD5EFC" w:rsidP="00645AD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Организаторы Мероприятия имеют право отказать во входе лицу, которое нарушает правила, или изъять запрещенные предметы.</w:t>
      </w:r>
    </w:p>
    <w:p w14:paraId="54FE25AB" w14:textId="531843A0" w:rsidR="00A76B47" w:rsidRPr="00200917" w:rsidRDefault="00BD5EFC" w:rsidP="006266A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В случае обнаружения подозрительных вещей участниками Мероприятия</w:t>
      </w:r>
      <w:r w:rsidR="00A76B47" w:rsidRPr="00200917">
        <w:rPr>
          <w:sz w:val="24"/>
          <w:szCs w:val="24"/>
          <w:lang w:eastAsia="ru-RU"/>
        </w:rPr>
        <w:t xml:space="preserve"> строго запрещается досматривать предмет,</w:t>
      </w:r>
      <w:r w:rsidRPr="00200917">
        <w:rPr>
          <w:sz w:val="24"/>
          <w:szCs w:val="24"/>
          <w:lang w:eastAsia="ru-RU"/>
        </w:rPr>
        <w:t xml:space="preserve"> необходимо срочно доложить о находке команде организаторов.</w:t>
      </w:r>
    </w:p>
    <w:p w14:paraId="3F7FFC76" w14:textId="3FC56B2C" w:rsidR="006B197A" w:rsidRPr="00200917" w:rsidRDefault="00A76B47" w:rsidP="006266A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Если участник Мероприятия заметил подозрительную личность или человека в алкогольном или наркотическом опьянении следует незамедлительно сообщить об этом представителям организатора</w:t>
      </w:r>
      <w:r w:rsidR="00BD206A">
        <w:rPr>
          <w:sz w:val="24"/>
          <w:szCs w:val="24"/>
          <w:lang w:eastAsia="ru-RU"/>
        </w:rPr>
        <w:t>, вызвать полицию.</w:t>
      </w:r>
    </w:p>
    <w:p w14:paraId="540470F0" w14:textId="77777777" w:rsidR="006B197A" w:rsidRPr="00200917" w:rsidRDefault="006B197A" w:rsidP="006266A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Для обеспечения безопасности всех участников Мероприятия, преимущественно пешеходов и детей, передвижение транспорта во время проведения Мероприятия запрещено. </w:t>
      </w:r>
    </w:p>
    <w:p w14:paraId="054C77E4" w14:textId="77777777" w:rsidR="006B197A" w:rsidRPr="00200917" w:rsidRDefault="006B197A" w:rsidP="006B197A">
      <w:pPr>
        <w:pStyle w:val="a4"/>
        <w:numPr>
          <w:ilvl w:val="2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Если участник соревнований или участник площадки имеет необходимость покинуть площадку во время проведения мероприятия, то необходимо обратиться к своему Курирующему организатору для согласования и организации вывода транспорта с площадки. </w:t>
      </w:r>
    </w:p>
    <w:p w14:paraId="06F87F7B" w14:textId="478E005D" w:rsidR="006B197A" w:rsidRPr="00200917" w:rsidRDefault="006B197A" w:rsidP="006B197A">
      <w:pPr>
        <w:pStyle w:val="a4"/>
        <w:numPr>
          <w:ilvl w:val="2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Для выезда транспорта во время мероприятия необходимо получить разрешение у представителя </w:t>
      </w:r>
      <w:r w:rsidR="00143D42" w:rsidRPr="00200917">
        <w:rPr>
          <w:sz w:val="24"/>
          <w:szCs w:val="24"/>
          <w:lang w:eastAsia="ru-RU"/>
        </w:rPr>
        <w:t>О</w:t>
      </w:r>
      <w:r w:rsidRPr="00200917">
        <w:rPr>
          <w:sz w:val="24"/>
          <w:szCs w:val="24"/>
          <w:lang w:eastAsia="ru-RU"/>
        </w:rPr>
        <w:t xml:space="preserve">рганизатора и в сопровождении этого лица, на скорости не выше 10 км/ч осуществить выезд, убедившись в максимально обеспеченной безопасности для пешеходов и детей. </w:t>
      </w:r>
    </w:p>
    <w:p w14:paraId="6801DF47" w14:textId="1FC97792" w:rsidR="002E7881" w:rsidRPr="00200917" w:rsidRDefault="006B197A" w:rsidP="006B197A">
      <w:pPr>
        <w:pStyle w:val="a4"/>
        <w:numPr>
          <w:ilvl w:val="2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В случае экстренного выезда транспорта с площадки во время Мероприятия, данный транспорт не имеет права на повторный заезд на территорию проведения Мероприятия.  </w:t>
      </w:r>
      <w:r w:rsidR="005B2A70" w:rsidRPr="00200917">
        <w:rPr>
          <w:sz w:val="24"/>
          <w:szCs w:val="24"/>
          <w:lang w:eastAsia="ru-RU"/>
        </w:rPr>
        <w:br/>
      </w:r>
      <w:r w:rsidR="005B2A70" w:rsidRPr="00200917">
        <w:rPr>
          <w:sz w:val="24"/>
          <w:szCs w:val="24"/>
          <w:lang w:eastAsia="ru-RU"/>
        </w:rPr>
        <w:br/>
      </w:r>
      <w:r w:rsidR="00B6532A" w:rsidRPr="00200917">
        <w:rPr>
          <w:sz w:val="24"/>
          <w:szCs w:val="24"/>
          <w:lang w:eastAsia="ru-RU"/>
        </w:rPr>
        <w:t xml:space="preserve"> </w:t>
      </w:r>
    </w:p>
    <w:p w14:paraId="73C694D8" w14:textId="77777777" w:rsidR="00645AD0" w:rsidRPr="00200917" w:rsidRDefault="00645AD0" w:rsidP="00645AD0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Порядок завершения мероприятия.</w:t>
      </w:r>
    </w:p>
    <w:p w14:paraId="26C37904" w14:textId="77777777" w:rsidR="002E7881" w:rsidRPr="00200917" w:rsidRDefault="002E7881" w:rsidP="006266A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123903" w14:textId="0D2AE207" w:rsidR="002E7881" w:rsidRPr="00200917" w:rsidRDefault="00645AD0" w:rsidP="00645AD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После объявления победителей соревнований во всех номинациях и торжественного награждения спортсменов и других участников, Мероприятия объявляется завершенным.</w:t>
      </w:r>
    </w:p>
    <w:p w14:paraId="0F9FF278" w14:textId="66196635" w:rsidR="00645AD0" w:rsidRPr="00200917" w:rsidRDefault="00645AD0" w:rsidP="00645AD0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Выход с территории Мероприятия участниками происходит через вход №1.</w:t>
      </w:r>
    </w:p>
    <w:p w14:paraId="412DDEF7" w14:textId="372397A0" w:rsidR="00645AD0" w:rsidRDefault="00645AD0" w:rsidP="006B197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Для обеспечения сохранности собственности </w:t>
      </w:r>
      <w:r w:rsidR="006B197A" w:rsidRPr="00200917">
        <w:rPr>
          <w:sz w:val="24"/>
          <w:szCs w:val="24"/>
          <w:lang w:eastAsia="ru-RU"/>
        </w:rPr>
        <w:t>организаторов, кураторов, партнеров, экспозиторов, спортсменов, в</w:t>
      </w:r>
      <w:r w:rsidRPr="00200917">
        <w:rPr>
          <w:sz w:val="24"/>
          <w:szCs w:val="24"/>
          <w:lang w:eastAsia="ru-RU"/>
        </w:rPr>
        <w:t xml:space="preserve">ывоз оборудования после завершения Мероприятия осуществляется по </w:t>
      </w:r>
      <w:r w:rsidR="006B197A" w:rsidRPr="00200917">
        <w:rPr>
          <w:sz w:val="24"/>
          <w:szCs w:val="24"/>
          <w:lang w:eastAsia="ru-RU"/>
        </w:rPr>
        <w:t xml:space="preserve">предъявлению </w:t>
      </w:r>
      <w:r w:rsidRPr="00200917">
        <w:rPr>
          <w:sz w:val="24"/>
          <w:szCs w:val="24"/>
          <w:lang w:eastAsia="ru-RU"/>
        </w:rPr>
        <w:t xml:space="preserve">спец </w:t>
      </w:r>
      <w:r w:rsidR="006B197A" w:rsidRPr="00200917">
        <w:rPr>
          <w:sz w:val="24"/>
          <w:szCs w:val="24"/>
          <w:lang w:eastAsia="ru-RU"/>
        </w:rPr>
        <w:t>пропусков выданным для завоза оборудования представителям порядка площадки на выезде через основную входную зону №1</w:t>
      </w:r>
      <w:r w:rsidR="002D52D0" w:rsidRPr="00200917">
        <w:rPr>
          <w:sz w:val="24"/>
          <w:szCs w:val="24"/>
          <w:lang w:eastAsia="ru-RU"/>
        </w:rPr>
        <w:t>.</w:t>
      </w:r>
      <w:r w:rsidR="00BA0BED" w:rsidRPr="00200917">
        <w:rPr>
          <w:sz w:val="24"/>
          <w:szCs w:val="24"/>
          <w:lang w:eastAsia="ru-RU"/>
        </w:rPr>
        <w:br/>
      </w:r>
    </w:p>
    <w:p w14:paraId="6B7CB960" w14:textId="77777777" w:rsidR="00C50F39" w:rsidRPr="00200917" w:rsidRDefault="00C50F39" w:rsidP="00C50F39">
      <w:pPr>
        <w:pStyle w:val="a4"/>
        <w:ind w:left="720"/>
        <w:rPr>
          <w:sz w:val="24"/>
          <w:szCs w:val="24"/>
          <w:lang w:eastAsia="ru-RU"/>
        </w:rPr>
      </w:pPr>
    </w:p>
    <w:p w14:paraId="056AC6B0" w14:textId="77777777" w:rsidR="00C50F39" w:rsidRDefault="003B6041" w:rsidP="00BA0BED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lastRenderedPageBreak/>
        <w:t>Ресурсы для организации Мероприятия</w:t>
      </w:r>
    </w:p>
    <w:p w14:paraId="51F3E7AA" w14:textId="2AE0996D" w:rsidR="00BA0BED" w:rsidRPr="00200917" w:rsidRDefault="003B6041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7E4E573E" w14:textId="4ADFCE6F" w:rsidR="003B6041" w:rsidRPr="00200917" w:rsidRDefault="003B6041" w:rsidP="003B6041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Финансирование расходов по проведению Мероприятия может осуществляться за счет благотворительных взносов и спонсорской помощи от юридических и физических лиц, а также на средства эко сборов за вычетом организации экологической службы. </w:t>
      </w:r>
    </w:p>
    <w:p w14:paraId="06FF4C2C" w14:textId="6F960EED" w:rsidR="00711F63" w:rsidRPr="00200917" w:rsidRDefault="00711F63" w:rsidP="003B6041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Материальные </w:t>
      </w:r>
      <w:r w:rsidR="00FC195A" w:rsidRPr="00200917">
        <w:rPr>
          <w:sz w:val="24"/>
          <w:szCs w:val="24"/>
          <w:lang w:eastAsia="ru-RU"/>
        </w:rPr>
        <w:t xml:space="preserve">и человеческие </w:t>
      </w:r>
      <w:r w:rsidRPr="00200917">
        <w:rPr>
          <w:sz w:val="24"/>
          <w:szCs w:val="24"/>
          <w:lang w:eastAsia="ru-RU"/>
        </w:rPr>
        <w:t xml:space="preserve">ресурсы для обеспечения проведения соревнований и работы площадок привлечены со стороны собственника площадки, организатора Мероприятия, </w:t>
      </w:r>
      <w:r w:rsidR="00FC195A" w:rsidRPr="00200917">
        <w:rPr>
          <w:sz w:val="24"/>
          <w:szCs w:val="24"/>
          <w:lang w:eastAsia="ru-RU"/>
        </w:rPr>
        <w:t xml:space="preserve">а также благодаря </w:t>
      </w:r>
      <w:r w:rsidRPr="00200917">
        <w:rPr>
          <w:sz w:val="24"/>
          <w:szCs w:val="24"/>
          <w:lang w:eastAsia="ru-RU"/>
        </w:rPr>
        <w:t>привлеч</w:t>
      </w:r>
      <w:r w:rsidR="00FC195A" w:rsidRPr="00200917">
        <w:rPr>
          <w:sz w:val="24"/>
          <w:szCs w:val="24"/>
          <w:lang w:eastAsia="ru-RU"/>
        </w:rPr>
        <w:t>ённым</w:t>
      </w:r>
      <w:r w:rsidRPr="00200917">
        <w:rPr>
          <w:sz w:val="24"/>
          <w:szCs w:val="24"/>
          <w:lang w:eastAsia="ru-RU"/>
        </w:rPr>
        <w:t xml:space="preserve"> </w:t>
      </w:r>
      <w:r w:rsidR="00FC195A" w:rsidRPr="00200917">
        <w:rPr>
          <w:sz w:val="24"/>
          <w:szCs w:val="24"/>
          <w:lang w:eastAsia="ru-RU"/>
        </w:rPr>
        <w:t>ресурсам</w:t>
      </w:r>
      <w:r w:rsidRPr="00200917">
        <w:rPr>
          <w:sz w:val="24"/>
          <w:szCs w:val="24"/>
          <w:lang w:eastAsia="ru-RU"/>
        </w:rPr>
        <w:t xml:space="preserve"> Партнёров</w:t>
      </w:r>
      <w:r w:rsidR="00FC195A" w:rsidRPr="00200917">
        <w:rPr>
          <w:sz w:val="24"/>
          <w:szCs w:val="24"/>
          <w:lang w:eastAsia="ru-RU"/>
        </w:rPr>
        <w:t>.</w:t>
      </w:r>
    </w:p>
    <w:p w14:paraId="611C8B77" w14:textId="6C550A7A" w:rsidR="00FC195A" w:rsidRDefault="00FC195A" w:rsidP="00FC195A">
      <w:pPr>
        <w:rPr>
          <w:sz w:val="24"/>
          <w:szCs w:val="24"/>
          <w:lang w:eastAsia="ru-RU"/>
        </w:rPr>
      </w:pPr>
    </w:p>
    <w:p w14:paraId="157FE189" w14:textId="77777777" w:rsidR="00C50F39" w:rsidRPr="00200917" w:rsidRDefault="00C50F39" w:rsidP="00FC195A">
      <w:pPr>
        <w:rPr>
          <w:sz w:val="24"/>
          <w:szCs w:val="24"/>
          <w:lang w:eastAsia="ru-RU"/>
        </w:rPr>
      </w:pPr>
    </w:p>
    <w:p w14:paraId="0E63DB14" w14:textId="77777777" w:rsidR="00C50F39" w:rsidRDefault="00FC195A" w:rsidP="00FC195A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Ответственность и контроль</w:t>
      </w:r>
    </w:p>
    <w:p w14:paraId="77CA15FE" w14:textId="65FBF7F2" w:rsidR="00FC195A" w:rsidRPr="00200917" w:rsidRDefault="00FC195A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7117EBB6" w14:textId="06912C7C" w:rsidR="00FC195A" w:rsidRPr="00200917" w:rsidRDefault="00FC195A" w:rsidP="00FC195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Распределение ответственности за различные этапы организации Мероприятия и контроль за соблюдением правил находится в служебных обязанностях </w:t>
      </w:r>
      <w:r w:rsidR="00143D42" w:rsidRPr="00200917">
        <w:rPr>
          <w:sz w:val="24"/>
          <w:szCs w:val="24"/>
          <w:lang w:eastAsia="ru-RU"/>
        </w:rPr>
        <w:t>О</w:t>
      </w:r>
      <w:r w:rsidRPr="00200917">
        <w:rPr>
          <w:sz w:val="24"/>
          <w:szCs w:val="24"/>
          <w:lang w:eastAsia="ru-RU"/>
        </w:rPr>
        <w:t>рганизатора.</w:t>
      </w:r>
    </w:p>
    <w:p w14:paraId="0060CCD1" w14:textId="27D851C7" w:rsidR="00FC195A" w:rsidRDefault="00FC195A" w:rsidP="00FC195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Каждое отданное на курирование направление </w:t>
      </w:r>
      <w:r w:rsidR="002A6D19" w:rsidRPr="00200917">
        <w:rPr>
          <w:sz w:val="24"/>
          <w:szCs w:val="24"/>
          <w:lang w:eastAsia="ru-RU"/>
        </w:rPr>
        <w:t>ответственному лицу,</w:t>
      </w:r>
      <w:r w:rsidRPr="00200917">
        <w:rPr>
          <w:sz w:val="24"/>
          <w:szCs w:val="24"/>
          <w:lang w:eastAsia="ru-RU"/>
        </w:rPr>
        <w:t xml:space="preserve"> подтвержден</w:t>
      </w:r>
      <w:r w:rsidR="00143D42" w:rsidRPr="00200917">
        <w:rPr>
          <w:sz w:val="24"/>
          <w:szCs w:val="24"/>
          <w:lang w:eastAsia="ru-RU"/>
        </w:rPr>
        <w:t>ное</w:t>
      </w:r>
      <w:r w:rsidRPr="00200917">
        <w:rPr>
          <w:sz w:val="24"/>
          <w:szCs w:val="24"/>
          <w:lang w:eastAsia="ru-RU"/>
        </w:rPr>
        <w:t xml:space="preserve"> письменным поручением </w:t>
      </w:r>
      <w:r w:rsidR="002A6D19" w:rsidRPr="00200917">
        <w:rPr>
          <w:sz w:val="24"/>
          <w:szCs w:val="24"/>
          <w:lang w:eastAsia="ru-RU"/>
        </w:rPr>
        <w:t>на фирменном бланке,</w:t>
      </w:r>
      <w:r w:rsidRPr="00200917">
        <w:rPr>
          <w:sz w:val="24"/>
          <w:szCs w:val="24"/>
          <w:lang w:eastAsia="ru-RU"/>
        </w:rPr>
        <w:t xml:space="preserve"> наделяет ответственностью порученное лицо. </w:t>
      </w:r>
    </w:p>
    <w:p w14:paraId="30C60C05" w14:textId="77777777" w:rsidR="00C50F39" w:rsidRPr="00200917" w:rsidRDefault="00C50F39" w:rsidP="00C50F39">
      <w:pPr>
        <w:pStyle w:val="a4"/>
        <w:ind w:left="720"/>
        <w:rPr>
          <w:sz w:val="24"/>
          <w:szCs w:val="24"/>
          <w:lang w:eastAsia="ru-RU"/>
        </w:rPr>
      </w:pPr>
    </w:p>
    <w:p w14:paraId="2ACCCF6A" w14:textId="0E3DEE3A" w:rsidR="00FC195A" w:rsidRPr="00200917" w:rsidRDefault="00FC195A" w:rsidP="00FC195A">
      <w:pPr>
        <w:pStyle w:val="a4"/>
        <w:ind w:left="720"/>
        <w:rPr>
          <w:sz w:val="24"/>
          <w:szCs w:val="24"/>
          <w:lang w:eastAsia="ru-RU"/>
        </w:rPr>
      </w:pPr>
    </w:p>
    <w:p w14:paraId="6A27FFB3" w14:textId="77777777" w:rsidR="00C50F39" w:rsidRDefault="00FC195A" w:rsidP="00FC195A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Порядок расходования средств и отчетность</w:t>
      </w:r>
    </w:p>
    <w:p w14:paraId="78E8DCF1" w14:textId="38C7F5A8" w:rsidR="00FC195A" w:rsidRPr="00200917" w:rsidRDefault="00FC195A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2C8A3BD8" w14:textId="38DCF48F" w:rsidR="00FC195A" w:rsidRPr="00200917" w:rsidRDefault="00FC195A" w:rsidP="00FC195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Расходование полученных средств в процессе организации Мероприятия от различных статей расходуется согласно смете. Приложение </w:t>
      </w:r>
      <w:r w:rsidR="000B2E85" w:rsidRPr="00200917">
        <w:rPr>
          <w:sz w:val="24"/>
          <w:szCs w:val="24"/>
          <w:lang w:eastAsia="ru-RU"/>
        </w:rPr>
        <w:t>2.</w:t>
      </w:r>
    </w:p>
    <w:p w14:paraId="0F9EEA98" w14:textId="3AE9E1A9" w:rsidR="000B2E85" w:rsidRPr="00200917" w:rsidRDefault="000B2E85" w:rsidP="00FC195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Отчетность по подготовке к проведению события осуществляется порученными лицами с 14 по </w:t>
      </w:r>
      <w:r w:rsidR="002F08D3" w:rsidRPr="00200917">
        <w:rPr>
          <w:sz w:val="24"/>
          <w:szCs w:val="24"/>
          <w:lang w:eastAsia="ru-RU"/>
        </w:rPr>
        <w:t xml:space="preserve">22 июля 2025 года. </w:t>
      </w:r>
    </w:p>
    <w:p w14:paraId="3982E1B1" w14:textId="5F5F578A" w:rsidR="002F08D3" w:rsidRPr="00200917" w:rsidRDefault="002F08D3" w:rsidP="00FC195A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Сформировать полный отчет во все структуры по проведению события до 25.08.2025 года.</w:t>
      </w:r>
    </w:p>
    <w:p w14:paraId="38D2B588" w14:textId="4C36F6A7" w:rsidR="002F08D3" w:rsidRPr="00200917" w:rsidRDefault="002F08D3" w:rsidP="002F08D3">
      <w:pPr>
        <w:rPr>
          <w:sz w:val="24"/>
          <w:szCs w:val="24"/>
          <w:lang w:eastAsia="ru-RU"/>
        </w:rPr>
      </w:pPr>
    </w:p>
    <w:p w14:paraId="037847E3" w14:textId="77777777" w:rsidR="00C50F39" w:rsidRDefault="002F08D3" w:rsidP="002F08D3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 xml:space="preserve">Порядок внесения изменений и дополнений </w:t>
      </w:r>
    </w:p>
    <w:p w14:paraId="73A14207" w14:textId="1B8975C8" w:rsidR="002F08D3" w:rsidRPr="00200917" w:rsidRDefault="002F08D3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6E7A38D7" w14:textId="386A74DB" w:rsidR="00FC195A" w:rsidRDefault="002F08D3" w:rsidP="00745ACC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Внесение изменений в Положение о проведении Мероприятия осуществляется </w:t>
      </w:r>
      <w:r w:rsidR="0085459F" w:rsidRPr="00200917">
        <w:rPr>
          <w:sz w:val="24"/>
          <w:szCs w:val="24"/>
          <w:lang w:eastAsia="ru-RU"/>
        </w:rPr>
        <w:t>по средством оформления протокола дополнения в существующее Положение.</w:t>
      </w:r>
      <w:r w:rsidR="0085459F" w:rsidRPr="00200917">
        <w:rPr>
          <w:sz w:val="24"/>
          <w:szCs w:val="24"/>
          <w:lang w:eastAsia="ru-RU"/>
        </w:rPr>
        <w:br/>
      </w:r>
    </w:p>
    <w:p w14:paraId="6711C189" w14:textId="77777777" w:rsidR="00C50F39" w:rsidRPr="00200917" w:rsidRDefault="00C50F39" w:rsidP="00C50F39">
      <w:pPr>
        <w:pStyle w:val="a4"/>
        <w:ind w:left="720"/>
        <w:rPr>
          <w:sz w:val="24"/>
          <w:szCs w:val="24"/>
          <w:lang w:eastAsia="ru-RU"/>
        </w:rPr>
      </w:pPr>
    </w:p>
    <w:p w14:paraId="73262C2F" w14:textId="77777777" w:rsidR="00C50F39" w:rsidRDefault="0085459F" w:rsidP="0085459F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Порядок прекращения действия Положения</w:t>
      </w:r>
    </w:p>
    <w:p w14:paraId="52FFC4E8" w14:textId="2F3A85A7" w:rsidR="0085459F" w:rsidRPr="00200917" w:rsidRDefault="0085459F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br/>
      </w:r>
    </w:p>
    <w:p w14:paraId="0AAEE678" w14:textId="2E3DE95A" w:rsidR="0085459F" w:rsidRPr="00200917" w:rsidRDefault="0085459F" w:rsidP="0085459F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Прекращение действия Положения происходит по истечению срока.</w:t>
      </w:r>
    </w:p>
    <w:p w14:paraId="65E0730C" w14:textId="77777777" w:rsidR="0085459F" w:rsidRPr="00200917" w:rsidRDefault="0085459F" w:rsidP="0085459F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В случае форс-мажора Организатор имеет право прекратить действие Положения.</w:t>
      </w:r>
    </w:p>
    <w:p w14:paraId="55D507C8" w14:textId="77777777" w:rsidR="00C50F39" w:rsidRDefault="0085459F" w:rsidP="0085459F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Прекращение действия Положения может быть </w:t>
      </w:r>
      <w:r w:rsidR="0034273C" w:rsidRPr="00200917">
        <w:rPr>
          <w:sz w:val="24"/>
          <w:szCs w:val="24"/>
          <w:lang w:eastAsia="ru-RU"/>
        </w:rPr>
        <w:t>инициировано</w:t>
      </w:r>
      <w:r w:rsidRPr="00200917">
        <w:rPr>
          <w:sz w:val="24"/>
          <w:szCs w:val="24"/>
          <w:lang w:eastAsia="ru-RU"/>
        </w:rPr>
        <w:t xml:space="preserve"> в связи с принятым решением о прекращении </w:t>
      </w:r>
      <w:r w:rsidR="0034273C" w:rsidRPr="00200917">
        <w:rPr>
          <w:sz w:val="24"/>
          <w:szCs w:val="24"/>
          <w:lang w:eastAsia="ru-RU"/>
        </w:rPr>
        <w:t xml:space="preserve">или </w:t>
      </w:r>
      <w:r w:rsidR="006C5B95" w:rsidRPr="00200917">
        <w:rPr>
          <w:sz w:val="24"/>
          <w:szCs w:val="24"/>
          <w:lang w:eastAsia="ru-RU"/>
        </w:rPr>
        <w:t>в иных случаях,</w:t>
      </w:r>
      <w:r w:rsidR="0034273C" w:rsidRPr="00200917">
        <w:rPr>
          <w:sz w:val="24"/>
          <w:szCs w:val="24"/>
          <w:lang w:eastAsia="ru-RU"/>
        </w:rPr>
        <w:t xml:space="preserve"> предусмотренных законодательством. </w:t>
      </w:r>
    </w:p>
    <w:p w14:paraId="182DDD91" w14:textId="1A7A0315" w:rsidR="0085459F" w:rsidRPr="00200917" w:rsidRDefault="00990D24" w:rsidP="00C50F39">
      <w:pPr>
        <w:pStyle w:val="a4"/>
        <w:ind w:left="72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br/>
      </w:r>
    </w:p>
    <w:p w14:paraId="3958B686" w14:textId="77777777" w:rsidR="00C50F39" w:rsidRDefault="00990D24" w:rsidP="00990D24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>Порядок разрешения споров</w:t>
      </w:r>
    </w:p>
    <w:p w14:paraId="2F42CEEF" w14:textId="6898649C" w:rsidR="00990D24" w:rsidRPr="00200917" w:rsidRDefault="00990D24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lastRenderedPageBreak/>
        <w:br/>
      </w:r>
    </w:p>
    <w:p w14:paraId="787BBA25" w14:textId="45F7FF1A" w:rsidR="00990D24" w:rsidRPr="00200917" w:rsidRDefault="00990D24" w:rsidP="00990D24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>Все возникающие споры со всеми Организаторами, Кураторами, Спортсменами, Участниками и Волонтерами, вовлеченными в процесс подготовки и проведения Мероприятия, разрешаются с соблюдением досудебного претензионного порядка урегулирования споров.</w:t>
      </w:r>
    </w:p>
    <w:p w14:paraId="27310A58" w14:textId="77777777" w:rsidR="00C50F39" w:rsidRDefault="00990D24" w:rsidP="00990D24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 В других случаях споры между Сторонами подлежат разрешению в судебном порядке в соответствии с законодательством РФ.</w:t>
      </w:r>
    </w:p>
    <w:p w14:paraId="2CE3E0EA" w14:textId="1B5F0434" w:rsidR="00990D24" w:rsidRPr="00200917" w:rsidRDefault="00771DCE" w:rsidP="00C50F39">
      <w:pPr>
        <w:pStyle w:val="a4"/>
        <w:ind w:left="720"/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br/>
      </w:r>
    </w:p>
    <w:p w14:paraId="66B26BB0" w14:textId="1F66A870" w:rsidR="00771DCE" w:rsidRDefault="00771DCE" w:rsidP="00771DCE">
      <w:pPr>
        <w:pStyle w:val="a4"/>
        <w:numPr>
          <w:ilvl w:val="0"/>
          <w:numId w:val="25"/>
        </w:numPr>
        <w:jc w:val="center"/>
        <w:rPr>
          <w:b/>
          <w:bCs/>
          <w:sz w:val="24"/>
          <w:szCs w:val="24"/>
          <w:lang w:eastAsia="ru-RU"/>
        </w:rPr>
      </w:pPr>
      <w:r w:rsidRPr="00200917">
        <w:rPr>
          <w:b/>
          <w:bCs/>
          <w:sz w:val="24"/>
          <w:szCs w:val="24"/>
          <w:lang w:eastAsia="ru-RU"/>
        </w:rPr>
        <w:t xml:space="preserve">Заключительные положения </w:t>
      </w:r>
      <w:r w:rsidR="00143D42" w:rsidRPr="00200917">
        <w:rPr>
          <w:b/>
          <w:bCs/>
          <w:sz w:val="24"/>
          <w:szCs w:val="24"/>
          <w:lang w:eastAsia="ru-RU"/>
        </w:rPr>
        <w:br/>
      </w:r>
    </w:p>
    <w:p w14:paraId="40589BB1" w14:textId="77777777" w:rsidR="00C50F39" w:rsidRPr="00200917" w:rsidRDefault="00C50F39" w:rsidP="00C50F39">
      <w:pPr>
        <w:pStyle w:val="a4"/>
        <w:ind w:left="450"/>
        <w:rPr>
          <w:b/>
          <w:bCs/>
          <w:sz w:val="24"/>
          <w:szCs w:val="24"/>
          <w:lang w:eastAsia="ru-RU"/>
        </w:rPr>
      </w:pPr>
    </w:p>
    <w:p w14:paraId="13A20096" w14:textId="58F9100B" w:rsidR="00771DCE" w:rsidRPr="00200917" w:rsidRDefault="00771DCE" w:rsidP="00771DCE">
      <w:pPr>
        <w:pStyle w:val="a4"/>
        <w:numPr>
          <w:ilvl w:val="1"/>
          <w:numId w:val="25"/>
        </w:numPr>
        <w:rPr>
          <w:sz w:val="24"/>
          <w:szCs w:val="24"/>
          <w:lang w:eastAsia="ru-RU"/>
        </w:rPr>
      </w:pPr>
      <w:r w:rsidRPr="00200917">
        <w:rPr>
          <w:sz w:val="24"/>
          <w:szCs w:val="24"/>
          <w:lang w:eastAsia="ru-RU"/>
        </w:rPr>
        <w:t xml:space="preserve">Вопросы, не отраженные в настоящем Положении, решаются организатором Мероприятия, исходя из своей компетенции в рамках сложившейся ситуации и в соответствии с действующим законодательством РФ. </w:t>
      </w:r>
    </w:p>
    <w:p w14:paraId="1D888301" w14:textId="150B3F80" w:rsidR="005D2881" w:rsidRPr="00200917" w:rsidRDefault="005D2881" w:rsidP="000B4D6B">
      <w:pPr>
        <w:pStyle w:val="a4"/>
        <w:ind w:left="450"/>
        <w:rPr>
          <w:sz w:val="24"/>
          <w:szCs w:val="24"/>
          <w:lang w:eastAsia="ru-RU"/>
        </w:rPr>
      </w:pPr>
    </w:p>
    <w:p w14:paraId="4BBD9FDE" w14:textId="77777777" w:rsidR="002E6CDD" w:rsidRPr="00200917" w:rsidRDefault="002E6CDD" w:rsidP="002E6CDD">
      <w:pPr>
        <w:pStyle w:val="a4"/>
        <w:ind w:left="450"/>
        <w:rPr>
          <w:sz w:val="24"/>
          <w:szCs w:val="24"/>
          <w:lang w:eastAsia="ru-RU"/>
        </w:rPr>
      </w:pPr>
    </w:p>
    <w:p w14:paraId="7691240B" w14:textId="34E153F6" w:rsidR="003C6241" w:rsidRPr="00200917" w:rsidRDefault="003C6241" w:rsidP="002E6CDD">
      <w:pPr>
        <w:rPr>
          <w:sz w:val="24"/>
          <w:szCs w:val="24"/>
          <w:lang w:eastAsia="ru-RU"/>
        </w:rPr>
      </w:pPr>
    </w:p>
    <w:p w14:paraId="45480E6F" w14:textId="77777777" w:rsidR="00C34A60" w:rsidRPr="00200917" w:rsidRDefault="00C34A60">
      <w:pPr>
        <w:rPr>
          <w:sz w:val="24"/>
          <w:szCs w:val="24"/>
        </w:rPr>
      </w:pPr>
    </w:p>
    <w:sectPr w:rsidR="00C34A60" w:rsidRPr="00200917" w:rsidSect="00C364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DD3"/>
    <w:multiLevelType w:val="multilevel"/>
    <w:tmpl w:val="F7A66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63645B"/>
    <w:multiLevelType w:val="multilevel"/>
    <w:tmpl w:val="8E9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2659"/>
    <w:multiLevelType w:val="multilevel"/>
    <w:tmpl w:val="D88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845D5"/>
    <w:multiLevelType w:val="multilevel"/>
    <w:tmpl w:val="656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088248">
    <w:abstractNumId w:val="2"/>
  </w:num>
  <w:num w:numId="2" w16cid:durableId="1577591428">
    <w:abstractNumId w:val="1"/>
  </w:num>
  <w:num w:numId="3" w16cid:durableId="1450316569">
    <w:abstractNumId w:val="3"/>
  </w:num>
  <w:num w:numId="4" w16cid:durableId="1019089720">
    <w:abstractNumId w:val="3"/>
  </w:num>
  <w:num w:numId="5" w16cid:durableId="1019089720">
    <w:abstractNumId w:val="3"/>
  </w:num>
  <w:num w:numId="6" w16cid:durableId="1019089720">
    <w:abstractNumId w:val="3"/>
  </w:num>
  <w:num w:numId="7" w16cid:durableId="1019089720">
    <w:abstractNumId w:val="3"/>
  </w:num>
  <w:num w:numId="8" w16cid:durableId="1019089720">
    <w:abstractNumId w:val="3"/>
  </w:num>
  <w:num w:numId="9" w16cid:durableId="1019089720">
    <w:abstractNumId w:val="3"/>
  </w:num>
  <w:num w:numId="10" w16cid:durableId="1019089720">
    <w:abstractNumId w:val="3"/>
  </w:num>
  <w:num w:numId="11" w16cid:durableId="1019089720">
    <w:abstractNumId w:val="3"/>
  </w:num>
  <w:num w:numId="12" w16cid:durableId="1019089720">
    <w:abstractNumId w:val="3"/>
  </w:num>
  <w:num w:numId="13" w16cid:durableId="1019089720">
    <w:abstractNumId w:val="3"/>
  </w:num>
  <w:num w:numId="14" w16cid:durableId="1019089720">
    <w:abstractNumId w:val="3"/>
  </w:num>
  <w:num w:numId="15" w16cid:durableId="1019089720">
    <w:abstractNumId w:val="3"/>
  </w:num>
  <w:num w:numId="16" w16cid:durableId="1019089720">
    <w:abstractNumId w:val="3"/>
  </w:num>
  <w:num w:numId="17" w16cid:durableId="1019089720">
    <w:abstractNumId w:val="3"/>
  </w:num>
  <w:num w:numId="18" w16cid:durableId="1019089720">
    <w:abstractNumId w:val="3"/>
  </w:num>
  <w:num w:numId="19" w16cid:durableId="1019089720">
    <w:abstractNumId w:val="3"/>
  </w:num>
  <w:num w:numId="20" w16cid:durableId="1019089720">
    <w:abstractNumId w:val="3"/>
  </w:num>
  <w:num w:numId="21" w16cid:durableId="1019089720">
    <w:abstractNumId w:val="3"/>
  </w:num>
  <w:num w:numId="22" w16cid:durableId="1019089720">
    <w:abstractNumId w:val="3"/>
  </w:num>
  <w:num w:numId="23" w16cid:durableId="1019089720">
    <w:abstractNumId w:val="3"/>
  </w:num>
  <w:num w:numId="24" w16cid:durableId="1019089720">
    <w:abstractNumId w:val="3"/>
  </w:num>
  <w:num w:numId="25" w16cid:durableId="26138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61"/>
    <w:rsid w:val="00025E9D"/>
    <w:rsid w:val="000B2E85"/>
    <w:rsid w:val="000B4D6B"/>
    <w:rsid w:val="00143D42"/>
    <w:rsid w:val="00197084"/>
    <w:rsid w:val="001A0696"/>
    <w:rsid w:val="00200917"/>
    <w:rsid w:val="00267911"/>
    <w:rsid w:val="002A6D19"/>
    <w:rsid w:val="002D52D0"/>
    <w:rsid w:val="002E6CDD"/>
    <w:rsid w:val="002E7881"/>
    <w:rsid w:val="002F08D3"/>
    <w:rsid w:val="0034273C"/>
    <w:rsid w:val="003B6041"/>
    <w:rsid w:val="003C6241"/>
    <w:rsid w:val="003C6E47"/>
    <w:rsid w:val="003D78AB"/>
    <w:rsid w:val="00463F72"/>
    <w:rsid w:val="004E2AA9"/>
    <w:rsid w:val="004E43A6"/>
    <w:rsid w:val="005B2A70"/>
    <w:rsid w:val="005B7BF0"/>
    <w:rsid w:val="005D2881"/>
    <w:rsid w:val="005D5C61"/>
    <w:rsid w:val="005E0B56"/>
    <w:rsid w:val="006266AA"/>
    <w:rsid w:val="00645AD0"/>
    <w:rsid w:val="006B197A"/>
    <w:rsid w:val="006C5B95"/>
    <w:rsid w:val="00706687"/>
    <w:rsid w:val="00711F63"/>
    <w:rsid w:val="00771DCE"/>
    <w:rsid w:val="0085459F"/>
    <w:rsid w:val="008A775A"/>
    <w:rsid w:val="00990D24"/>
    <w:rsid w:val="009D5D58"/>
    <w:rsid w:val="00A76B47"/>
    <w:rsid w:val="00B013CA"/>
    <w:rsid w:val="00B12AC2"/>
    <w:rsid w:val="00B6532A"/>
    <w:rsid w:val="00B67014"/>
    <w:rsid w:val="00BA0BED"/>
    <w:rsid w:val="00BD206A"/>
    <w:rsid w:val="00BD5EFC"/>
    <w:rsid w:val="00BE5AE2"/>
    <w:rsid w:val="00C148F1"/>
    <w:rsid w:val="00C34A60"/>
    <w:rsid w:val="00C364B0"/>
    <w:rsid w:val="00C50F39"/>
    <w:rsid w:val="00D45DB9"/>
    <w:rsid w:val="00D8455A"/>
    <w:rsid w:val="00DC33C9"/>
    <w:rsid w:val="00E0504F"/>
    <w:rsid w:val="00E9521E"/>
    <w:rsid w:val="00EB649E"/>
    <w:rsid w:val="00FC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8ABE"/>
  <w15:chartTrackingRefBased/>
  <w15:docId w15:val="{B251F199-7CF9-49C8-B661-9D05EB9B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C364B0"/>
  </w:style>
  <w:style w:type="paragraph" w:customStyle="1" w:styleId="k3ksmc">
    <w:name w:val="k3ksmc"/>
    <w:basedOn w:val="a"/>
    <w:rsid w:val="00C3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64B0"/>
    <w:rPr>
      <w:b/>
      <w:bCs/>
    </w:rPr>
  </w:style>
  <w:style w:type="paragraph" w:styleId="a4">
    <w:name w:val="List Paragraph"/>
    <w:basedOn w:val="a"/>
    <w:uiPriority w:val="1"/>
    <w:qFormat/>
    <w:rsid w:val="00C364B0"/>
    <w:pPr>
      <w:widowControl w:val="0"/>
      <w:autoSpaceDE w:val="0"/>
      <w:autoSpaceDN w:val="0"/>
      <w:spacing w:after="0" w:line="240" w:lineRule="auto"/>
      <w:ind w:left="127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C364B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3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46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8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9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940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9477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1423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6659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9345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6310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1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77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6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259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68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94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9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7353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5693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4329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4428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774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6632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669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47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37BB-2EA4-46E3-97B1-0898DDB5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17</cp:revision>
  <dcterms:created xsi:type="dcterms:W3CDTF">2025-06-14T12:17:00Z</dcterms:created>
  <dcterms:modified xsi:type="dcterms:W3CDTF">2025-06-30T13:32:00Z</dcterms:modified>
</cp:coreProperties>
</file>