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3B1" w:rsidRDefault="00BA23B1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BA23B1" w:rsidRDefault="00CA3E0D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Утверждено</w:t>
      </w:r>
    </w:p>
    <w:p w:rsidR="00BA23B1" w:rsidRDefault="00E56757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Приказом № 36 от 09</w:t>
      </w:r>
      <w:r w:rsidR="00CA3E0D">
        <w:rPr>
          <w:rFonts w:ascii="Times New Roman" w:eastAsia="Times New Roman" w:hAnsi="Times New Roman" w:cs="Times New Roman"/>
          <w:sz w:val="24"/>
        </w:rPr>
        <w:t>.10.2018 г</w:t>
      </w:r>
    </w:p>
    <w:p w:rsidR="00BA23B1" w:rsidRDefault="00CA3E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CA3E0D" w:rsidRDefault="00CA3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Положение </w:t>
      </w:r>
    </w:p>
    <w:p w:rsidR="00CA3E0D" w:rsidRDefault="00CA3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 проведении районной открытой интеллектуальной игры </w:t>
      </w:r>
    </w:p>
    <w:p w:rsidR="00CA3E0D" w:rsidRDefault="00CA3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«Гордость района-2018».</w:t>
      </w:r>
    </w:p>
    <w:p w:rsidR="00BA23B1" w:rsidRDefault="00CA3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Тема: Развитие театра в России.</w:t>
      </w:r>
    </w:p>
    <w:p w:rsidR="00BA23B1" w:rsidRDefault="00CA3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I. Общие положения:</w:t>
      </w:r>
    </w:p>
    <w:p w:rsidR="00BA23B1" w:rsidRDefault="00CA3E0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Настоящее Положение определяет порядок организации и проведения в 2018-2019 учебном году районной открытой интеллектуальной игры «Гордость района». </w:t>
      </w:r>
    </w:p>
    <w:p w:rsidR="00BA23B1" w:rsidRDefault="00CA3E0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2.Игра проводится с целью поддержки и поощрения талантливых и интеллектуально развитых учащихся, создания условий для формирования личностных качеств учащихся, привлечения внимания к проблемам развития интеллектуального потенциала общества. </w:t>
      </w:r>
    </w:p>
    <w:p w:rsidR="00CA3E0D" w:rsidRDefault="00CA3E0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Основные задачи игры:</w:t>
      </w:r>
    </w:p>
    <w:p w:rsidR="00CA3E0D" w:rsidRDefault="00CA3E0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раскрытие познавательных способностей и расширение кругозора,</w:t>
      </w:r>
    </w:p>
    <w:p w:rsidR="00BA23B1" w:rsidRDefault="00CA3E0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создание условий для практической реализации знаний и умений учащихся, - формирование интереса к процессу саморазвития и самореализации, - раскрытие потенциальных способностей и талантов подростков. </w:t>
      </w:r>
    </w:p>
    <w:p w:rsidR="00BA23B1" w:rsidRDefault="00CA3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A23B1" w:rsidRDefault="00CA3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II. Организаторы игры:</w:t>
      </w:r>
    </w:p>
    <w:p w:rsidR="00BA23B1" w:rsidRDefault="00CA3E0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-  МУ ДОД </w:t>
      </w:r>
      <w:proofErr w:type="spellStart"/>
      <w:r>
        <w:rPr>
          <w:rFonts w:ascii="Times New Roman" w:eastAsia="Times New Roman" w:hAnsi="Times New Roman" w:cs="Times New Roman"/>
          <w:sz w:val="28"/>
        </w:rPr>
        <w:t>Аргаяшский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Центр детского творчества</w:t>
      </w:r>
    </w:p>
    <w:p w:rsidR="00BA23B1" w:rsidRDefault="00CA3E0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99188B">
        <w:rPr>
          <w:rFonts w:ascii="Times New Roman" w:eastAsia="Times New Roman" w:hAnsi="Times New Roman" w:cs="Times New Roman"/>
          <w:sz w:val="28"/>
        </w:rPr>
        <w:t xml:space="preserve"> С</w:t>
      </w:r>
      <w:r>
        <w:rPr>
          <w:rFonts w:ascii="Times New Roman" w:eastAsia="Times New Roman" w:hAnsi="Times New Roman" w:cs="Times New Roman"/>
          <w:sz w:val="28"/>
        </w:rPr>
        <w:t xml:space="preserve">пециалист </w:t>
      </w:r>
      <w:r w:rsidR="0099188B">
        <w:rPr>
          <w:rFonts w:ascii="Times New Roman" w:eastAsia="Times New Roman" w:hAnsi="Times New Roman" w:cs="Times New Roman"/>
          <w:sz w:val="28"/>
        </w:rPr>
        <w:t>по</w:t>
      </w:r>
      <w:r>
        <w:rPr>
          <w:rFonts w:ascii="Times New Roman" w:eastAsia="Times New Roman" w:hAnsi="Times New Roman" w:cs="Times New Roman"/>
          <w:sz w:val="28"/>
        </w:rPr>
        <w:t xml:space="preserve"> мол</w:t>
      </w:r>
      <w:r w:rsidR="0099188B">
        <w:rPr>
          <w:rFonts w:ascii="Times New Roman" w:eastAsia="Times New Roman" w:hAnsi="Times New Roman" w:cs="Times New Roman"/>
          <w:sz w:val="28"/>
        </w:rPr>
        <w:t>одежной политике</w:t>
      </w:r>
      <w:r w:rsidR="00E5675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Лежнева И.Н. (по согласованию)</w:t>
      </w:r>
    </w:p>
    <w:p w:rsidR="00BA23B1" w:rsidRDefault="00CA3E0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Секретарь </w:t>
      </w:r>
      <w:proofErr w:type="spellStart"/>
      <w:r>
        <w:rPr>
          <w:rFonts w:ascii="Times New Roman" w:eastAsia="Times New Roman" w:hAnsi="Times New Roman" w:cs="Times New Roman"/>
          <w:sz w:val="28"/>
        </w:rPr>
        <w:t>Арга</w:t>
      </w:r>
      <w:r w:rsidR="0099188B">
        <w:rPr>
          <w:rFonts w:ascii="Times New Roman" w:eastAsia="Times New Roman" w:hAnsi="Times New Roman" w:cs="Times New Roman"/>
          <w:sz w:val="28"/>
        </w:rPr>
        <w:t>яшского</w:t>
      </w:r>
      <w:proofErr w:type="spellEnd"/>
      <w:r w:rsidR="0099188B">
        <w:rPr>
          <w:rFonts w:ascii="Times New Roman" w:eastAsia="Times New Roman" w:hAnsi="Times New Roman" w:cs="Times New Roman"/>
          <w:sz w:val="28"/>
        </w:rPr>
        <w:t xml:space="preserve"> МО ВПП «Единая Россия»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Валякина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О.В. (по согласованию) </w:t>
      </w:r>
    </w:p>
    <w:p w:rsidR="00BA23B1" w:rsidRDefault="00CA3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A23B1" w:rsidRDefault="00CA3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III. Участники игры;</w:t>
      </w:r>
    </w:p>
    <w:p w:rsidR="00BA23B1" w:rsidRDefault="00CA3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Образовательное учреждение формирует команду в количестве 5 человек из учеников 7-11 классов (по одному ученику с каждого класса). Команда должна иметь отличительную символику, стиль одежды – деловой. Каждое образовательное учреждение оставляет за собой право производить замену участников команды по согласованию с организаторами. Главное условие замены участника - соответствие </w:t>
      </w:r>
      <w:proofErr w:type="gramStart"/>
      <w:r>
        <w:rPr>
          <w:rFonts w:ascii="Times New Roman" w:eastAsia="Times New Roman" w:hAnsi="Times New Roman" w:cs="Times New Roman"/>
          <w:sz w:val="28"/>
        </w:rPr>
        <w:t>возраста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заменяемого на заменяющего, либо заменяющий должен быть младше заменяемого.</w:t>
      </w:r>
    </w:p>
    <w:p w:rsidR="00BA23B1" w:rsidRDefault="00CA3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A23B1" w:rsidRDefault="00CA3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IV. Порядок проведения игры </w:t>
      </w:r>
    </w:p>
    <w:p w:rsidR="00BA23B1" w:rsidRDefault="00CA3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О дате, времени и месте проведения будет сообщено позже.</w:t>
      </w:r>
    </w:p>
    <w:p w:rsidR="00BA23B1" w:rsidRDefault="00CA3E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 Для участия в игре необходимо сдать в ЦДТ в срок до </w:t>
      </w:r>
      <w:proofErr w:type="gramStart"/>
      <w:r>
        <w:rPr>
          <w:rFonts w:ascii="Times New Roman" w:eastAsia="Times New Roman" w:hAnsi="Times New Roman" w:cs="Times New Roman"/>
          <w:sz w:val="28"/>
        </w:rPr>
        <w:t>20  октября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заявку на участие (см. </w:t>
      </w:r>
      <w:r>
        <w:rPr>
          <w:rFonts w:ascii="Times New Roman" w:eastAsia="Times New Roman" w:hAnsi="Times New Roman" w:cs="Times New Roman"/>
          <w:i/>
          <w:sz w:val="28"/>
        </w:rPr>
        <w:t>приложение № 2</w:t>
      </w:r>
      <w:r>
        <w:rPr>
          <w:rFonts w:ascii="Times New Roman" w:eastAsia="Times New Roman" w:hAnsi="Times New Roman" w:cs="Times New Roman"/>
          <w:sz w:val="28"/>
        </w:rPr>
        <w:t xml:space="preserve">). </w:t>
      </w:r>
      <w:r>
        <w:rPr>
          <w:rFonts w:ascii="Times New Roman" w:eastAsia="Times New Roman" w:hAnsi="Times New Roman" w:cs="Times New Roman"/>
          <w:b/>
          <w:sz w:val="28"/>
        </w:rPr>
        <w:t xml:space="preserve">Заявки, поступившие после 20 октября, рассматриваться не будут. </w:t>
      </w:r>
    </w:p>
    <w:p w:rsidR="00BA23B1" w:rsidRDefault="00CA3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 Игра состоит из четырех туров. </w:t>
      </w:r>
    </w:p>
    <w:p w:rsidR="00BA23B1" w:rsidRDefault="00CA3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I тур – «Дальше-дальше» - Команды должны представиться, проговорить девиз. Каждой команде последовательно зачитываются вопросы, ответить на которые необходимо в течение 2 минут. Десять-семь команд, давшие наибольшее количество правильных ответов остаются на второй тур, остальные покидают игру. (</w:t>
      </w:r>
      <w:r>
        <w:rPr>
          <w:rFonts w:ascii="Times New Roman" w:eastAsia="Times New Roman" w:hAnsi="Times New Roman" w:cs="Times New Roman"/>
          <w:color w:val="FF0000"/>
          <w:sz w:val="28"/>
        </w:rPr>
        <w:t>вопросы о зарождении и развитии театра в России</w:t>
      </w:r>
      <w:r>
        <w:rPr>
          <w:rFonts w:ascii="Times New Roman" w:eastAsia="Times New Roman" w:hAnsi="Times New Roman" w:cs="Times New Roman"/>
          <w:sz w:val="28"/>
        </w:rPr>
        <w:t xml:space="preserve">) </w:t>
      </w:r>
    </w:p>
    <w:p w:rsidR="00BA23B1" w:rsidRDefault="00CA3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II тур – «Блиц-опрос» - Каждой команде раздаются бланки, в которых необходимо записать правильные ответы. Вопросы прописаны в бланках. (Время на ответы – 2 минуты, количество вопросов -15.) Команды (от 5 до 7), ответившие на большее количество вопросов остаются на второй тур, остальные покидают игру. </w:t>
      </w:r>
      <w:r>
        <w:rPr>
          <w:rFonts w:ascii="Times New Roman" w:eastAsia="Times New Roman" w:hAnsi="Times New Roman" w:cs="Times New Roman"/>
          <w:color w:val="FF0000"/>
          <w:sz w:val="28"/>
        </w:rPr>
        <w:t>(вопросы о творчестве композиторов, режиссеров и сценаристов</w:t>
      </w:r>
      <w:r>
        <w:rPr>
          <w:rFonts w:ascii="Times New Roman" w:eastAsia="Times New Roman" w:hAnsi="Times New Roman" w:cs="Times New Roman"/>
          <w:sz w:val="28"/>
        </w:rPr>
        <w:t>)</w:t>
      </w:r>
    </w:p>
    <w:p w:rsidR="00BA23B1" w:rsidRDefault="00BA2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A23B1" w:rsidRDefault="00CA3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III тур – «Пятью пять» - на поле, размеченном на 25 клеток, скрыты вопросы из разных областей знаний. Команды по очереди выбирают область знаний и цену вопроса. Каждая команда отвечает на пять вопросов. Время на обсуждение – 1 минута. (</w:t>
      </w:r>
      <w:r>
        <w:rPr>
          <w:rFonts w:ascii="Times New Roman" w:eastAsia="Times New Roman" w:hAnsi="Times New Roman" w:cs="Times New Roman"/>
          <w:color w:val="FF0000"/>
          <w:sz w:val="28"/>
        </w:rPr>
        <w:t>История русского театра в 18 веке</w:t>
      </w:r>
      <w:r>
        <w:rPr>
          <w:rFonts w:ascii="Times New Roman" w:eastAsia="Times New Roman" w:hAnsi="Times New Roman" w:cs="Times New Roman"/>
          <w:sz w:val="28"/>
        </w:rPr>
        <w:t xml:space="preserve">). Две команды, набравшие наибольшее количество баллов остаются на четвертый, финальный тур. </w:t>
      </w:r>
    </w:p>
    <w:p w:rsidR="00BA23B1" w:rsidRDefault="00CA3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IY тур – «Черный ящик» - каждая команда получает по одному вопросу от жюри. Ответ на вопрос- предмет, находящийся в черном ящике. Время на обсуждение – 1 минута. (</w:t>
      </w:r>
      <w:r>
        <w:rPr>
          <w:rFonts w:ascii="Times New Roman" w:eastAsia="Times New Roman" w:hAnsi="Times New Roman" w:cs="Times New Roman"/>
          <w:color w:val="FF0000"/>
          <w:sz w:val="28"/>
        </w:rPr>
        <w:t>Театр 21 века</w:t>
      </w:r>
      <w:r>
        <w:rPr>
          <w:rFonts w:ascii="Times New Roman" w:eastAsia="Times New Roman" w:hAnsi="Times New Roman" w:cs="Times New Roman"/>
          <w:sz w:val="28"/>
        </w:rPr>
        <w:t xml:space="preserve">) </w:t>
      </w:r>
    </w:p>
    <w:p w:rsidR="00BA23B1" w:rsidRDefault="00CA3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Итог каждого тура подводится отдельно всеми членами жюри и выносится коллегиальное решение. </w:t>
      </w:r>
    </w:p>
    <w:p w:rsidR="00BA23B1" w:rsidRDefault="00CA3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A23B1" w:rsidRDefault="00CA3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Вопросы, оставшиеся без ответа, выносятся на обсуждение с залом в перерыве между турами.</w:t>
      </w:r>
    </w:p>
    <w:p w:rsidR="00BA23B1" w:rsidRDefault="00CA3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 Кроме того, между турами предусматриваются музыкальные паузы. </w:t>
      </w:r>
    </w:p>
    <w:p w:rsidR="00BA23B1" w:rsidRDefault="00CA3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A23B1" w:rsidRDefault="00CA3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 Подведение итогов и награждение. </w:t>
      </w:r>
    </w:p>
    <w:p w:rsidR="00BA23B1" w:rsidRDefault="00CA3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-Команда-победитель получает диплом победителя и переходящий кубок. Кубок остается в той школе, чья команда три года подряд одерживает победу в игре.</w:t>
      </w:r>
    </w:p>
    <w:p w:rsidR="00BA23B1" w:rsidRDefault="00CA3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Команда, вышедшая в финал, получает диплом финалиста. </w:t>
      </w:r>
    </w:p>
    <w:p w:rsidR="00BA23B1" w:rsidRDefault="00CA3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Все команды, принявшие участие в игре получают дипломы участников игры. </w:t>
      </w:r>
    </w:p>
    <w:p w:rsidR="00BA23B1" w:rsidRDefault="00CA3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Предусматриваются поощрения для участников в игре с залом. </w:t>
      </w:r>
    </w:p>
    <w:p w:rsidR="00BA23B1" w:rsidRDefault="00CA3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A23B1" w:rsidRDefault="00CA3E0D" w:rsidP="00CA3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  </w:t>
      </w:r>
    </w:p>
    <w:p w:rsidR="00BA23B1" w:rsidRDefault="00CA3E0D">
      <w:pPr>
        <w:spacing w:after="200" w:line="276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 всем вопросам обращаться:</w:t>
      </w:r>
    </w:p>
    <w:p w:rsidR="00BA23B1" w:rsidRPr="00CA3E0D" w:rsidRDefault="00CA3E0D">
      <w:pPr>
        <w:spacing w:after="200" w:line="276" w:lineRule="auto"/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 xml:space="preserve">Ершова Анастасия Александровна </w:t>
      </w:r>
      <w:r>
        <w:rPr>
          <w:rFonts w:ascii="Calibri" w:eastAsia="Calibri" w:hAnsi="Calibri" w:cs="Calibri"/>
          <w:sz w:val="28"/>
        </w:rPr>
        <w:t>89525175676</w:t>
      </w:r>
      <w:r w:rsidRPr="00CA3E0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r>
        <w:rPr>
          <w:rFonts w:ascii="Calibri" w:eastAsia="Calibri" w:hAnsi="Calibri" w:cs="Calibri"/>
          <w:sz w:val="28"/>
        </w:rPr>
        <w:t>001asia@mail.ru</w:t>
      </w:r>
    </w:p>
    <w:p w:rsidR="00BA23B1" w:rsidRDefault="00BA23B1" w:rsidP="00CA3E0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A23B1" w:rsidRDefault="00BA23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A23B1" w:rsidRDefault="00BA23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A23B1" w:rsidRDefault="00CA3E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Приложение № 2</w:t>
      </w:r>
    </w:p>
    <w:p w:rsidR="00BA23B1" w:rsidRDefault="00CA3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Заявка на участие в открытой районной интеллектуально-познавательной игре «Гордость района», посвященной развитию театра в России.</w:t>
      </w:r>
    </w:p>
    <w:p w:rsidR="00BA23B1" w:rsidRDefault="00CA3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BA23B1" w:rsidRDefault="00CA3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Населенный </w:t>
      </w:r>
      <w:proofErr w:type="gramStart"/>
      <w:r>
        <w:rPr>
          <w:rFonts w:ascii="Times New Roman" w:eastAsia="Times New Roman" w:hAnsi="Times New Roman" w:cs="Times New Roman"/>
          <w:sz w:val="28"/>
        </w:rPr>
        <w:t>пункт:_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____________________ </w:t>
      </w:r>
    </w:p>
    <w:p w:rsidR="00BA23B1" w:rsidRDefault="00CA3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</w:p>
    <w:tbl>
      <w:tblPr>
        <w:tblW w:w="0" w:type="auto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709"/>
        <w:gridCol w:w="708"/>
        <w:gridCol w:w="1418"/>
        <w:gridCol w:w="992"/>
        <w:gridCol w:w="4785"/>
      </w:tblGrid>
      <w:tr w:rsidR="00BA23B1" w:rsidTr="00CA3E0D">
        <w:trPr>
          <w:trHeight w:val="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3B1" w:rsidRDefault="00CA3E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название команды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3B1" w:rsidRDefault="00CA3E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девиз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3B1" w:rsidRDefault="00CA3E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3B1" w:rsidRDefault="00CA3E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ФИО участника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3B1" w:rsidRDefault="00CA3E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3E0D" w:rsidRDefault="00CA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ФИО </w:t>
            </w:r>
          </w:p>
          <w:p w:rsidR="00CA3E0D" w:rsidRDefault="00CA3E0D" w:rsidP="00CA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Руководителя команды</w:t>
            </w:r>
          </w:p>
          <w:p w:rsidR="00BA23B1" w:rsidRDefault="00CA3E0D" w:rsidP="00CA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 Должность,</w:t>
            </w:r>
          </w:p>
          <w:p w:rsidR="00BA23B1" w:rsidRDefault="00CA3E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контактный телефон руководителя.</w:t>
            </w:r>
          </w:p>
        </w:tc>
      </w:tr>
      <w:tr w:rsidR="00BA23B1" w:rsidTr="00CA3E0D">
        <w:trPr>
          <w:trHeight w:val="1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3B1" w:rsidRDefault="00BA23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3B1" w:rsidRDefault="00BA23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3B1" w:rsidRDefault="00BA23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3B1" w:rsidRDefault="00BA23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3B1" w:rsidRDefault="00CA3E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3B1" w:rsidRDefault="00BA23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A23B1" w:rsidTr="00CA3E0D">
        <w:trPr>
          <w:trHeight w:val="1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3B1" w:rsidRDefault="00BA23B1">
            <w:pPr>
              <w:spacing w:after="200" w:line="276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3B1" w:rsidRDefault="00BA23B1">
            <w:pPr>
              <w:spacing w:after="200" w:line="276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3B1" w:rsidRDefault="00BA23B1">
            <w:pPr>
              <w:spacing w:after="200" w:line="276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3B1" w:rsidRDefault="00BA23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3B1" w:rsidRDefault="00CA3E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3B1" w:rsidRDefault="00BA23B1">
            <w:pPr>
              <w:spacing w:after="200" w:line="276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</w:tr>
      <w:tr w:rsidR="00BA23B1" w:rsidTr="00CA3E0D">
        <w:trPr>
          <w:trHeight w:val="1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3B1" w:rsidRDefault="00BA23B1">
            <w:pPr>
              <w:spacing w:after="200" w:line="276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3B1" w:rsidRDefault="00BA23B1">
            <w:pPr>
              <w:spacing w:after="200" w:line="276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3B1" w:rsidRDefault="00BA23B1">
            <w:pPr>
              <w:spacing w:after="200" w:line="276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3B1" w:rsidRDefault="00BA23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3B1" w:rsidRDefault="00CA3E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3B1" w:rsidRDefault="00BA23B1">
            <w:pPr>
              <w:spacing w:after="200" w:line="276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</w:tr>
      <w:tr w:rsidR="00BA23B1" w:rsidTr="00CA3E0D">
        <w:trPr>
          <w:trHeight w:val="1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3B1" w:rsidRDefault="00BA23B1">
            <w:pPr>
              <w:spacing w:after="200" w:line="276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3B1" w:rsidRDefault="00BA23B1">
            <w:pPr>
              <w:spacing w:after="200" w:line="276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3B1" w:rsidRDefault="00BA23B1">
            <w:pPr>
              <w:spacing w:after="200" w:line="276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3B1" w:rsidRDefault="00BA23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3B1" w:rsidRDefault="00CA3E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3B1" w:rsidRDefault="00BA23B1">
            <w:pPr>
              <w:spacing w:after="200" w:line="276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</w:tr>
      <w:tr w:rsidR="00BA23B1" w:rsidTr="00CA3E0D">
        <w:trPr>
          <w:trHeight w:val="1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3B1" w:rsidRDefault="00BA23B1">
            <w:pPr>
              <w:spacing w:after="200" w:line="276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3B1" w:rsidRDefault="00BA23B1">
            <w:pPr>
              <w:spacing w:after="200" w:line="276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3B1" w:rsidRDefault="00BA23B1">
            <w:pPr>
              <w:spacing w:after="200" w:line="276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3B1" w:rsidRDefault="00BA23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3B1" w:rsidRDefault="00CA3E0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3B1" w:rsidRDefault="00BA23B1">
            <w:pPr>
              <w:spacing w:after="200" w:line="276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BA23B1" w:rsidRDefault="00BA23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A23B1" w:rsidRDefault="00BA23B1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BA23B1" w:rsidRDefault="00BA23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A23B1" w:rsidRDefault="00BA23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A23B1" w:rsidRDefault="00BA23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A23B1" w:rsidRDefault="00BA23B1">
      <w:pPr>
        <w:spacing w:after="200" w:line="276" w:lineRule="auto"/>
        <w:rPr>
          <w:rFonts w:ascii="Calibri" w:eastAsia="Calibri" w:hAnsi="Calibri" w:cs="Calibri"/>
        </w:rPr>
      </w:pPr>
    </w:p>
    <w:sectPr w:rsidR="00BA2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23B1"/>
    <w:rsid w:val="0099188B"/>
    <w:rsid w:val="00BA23B1"/>
    <w:rsid w:val="00CA3E0D"/>
    <w:rsid w:val="00E5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27513-92BA-4E1B-9A8D-3DAFF285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630</Words>
  <Characters>3594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2018-10-10T07:04:00Z</dcterms:created>
  <dcterms:modified xsi:type="dcterms:W3CDTF">2018-10-10T10:00:00Z</dcterms:modified>
</cp:coreProperties>
</file>