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52" w:rsidRPr="00D21454" w:rsidRDefault="00C53852">
      <w:pPr>
        <w:rPr>
          <w:rFonts w:ascii="Times New Roman" w:hAnsi="Times New Roman"/>
        </w:rPr>
      </w:pPr>
      <w:bookmarkStart w:id="0" w:name="_GoBack"/>
      <w:bookmarkEnd w:id="0"/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44"/>
        </w:rPr>
      </w:pPr>
    </w:p>
    <w:p w:rsidR="00C53852" w:rsidRPr="00D21454" w:rsidRDefault="00C53852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D21454">
        <w:rPr>
          <w:rFonts w:ascii="Times New Roman" w:hAnsi="Times New Roman"/>
          <w:b/>
          <w:bCs/>
          <w:sz w:val="44"/>
          <w:szCs w:val="44"/>
        </w:rPr>
        <w:t>Методические материалы</w:t>
      </w:r>
    </w:p>
    <w:p w:rsidR="00C53852" w:rsidRPr="00D21454" w:rsidRDefault="00C53852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D21454">
        <w:rPr>
          <w:rFonts w:ascii="Times New Roman" w:hAnsi="Times New Roman"/>
          <w:b/>
          <w:bCs/>
          <w:sz w:val="44"/>
          <w:szCs w:val="44"/>
        </w:rPr>
        <w:t xml:space="preserve">по реализации Акции памяти </w:t>
      </w:r>
    </w:p>
    <w:p w:rsidR="00C53852" w:rsidRPr="00D21454" w:rsidRDefault="00C53852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</w:rPr>
      </w:pPr>
      <w:r w:rsidRPr="00D21454">
        <w:rPr>
          <w:rFonts w:ascii="Times New Roman" w:hAnsi="Times New Roman"/>
          <w:b/>
          <w:bCs/>
          <w:sz w:val="44"/>
          <w:szCs w:val="44"/>
        </w:rPr>
        <w:t>«Блокадный хлеб»</w:t>
      </w: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3F613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21454">
        <w:rPr>
          <w:rFonts w:ascii="Times New Roman" w:hAnsi="Times New Roman"/>
          <w:b/>
          <w:bCs/>
          <w:color w:val="000000"/>
          <w:sz w:val="32"/>
          <w:szCs w:val="32"/>
        </w:rPr>
        <w:t>2021 год</w:t>
      </w:r>
    </w:p>
    <w:p w:rsidR="00C53852" w:rsidRPr="00D21454" w:rsidRDefault="00C5385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Default="00C53852" w:rsidP="00D21454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53852" w:rsidRDefault="00C53852" w:rsidP="00D21454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>СОДЕРЖАНИЕ</w:t>
      </w:r>
    </w:p>
    <w:p w:rsidR="00C53852" w:rsidRPr="00D21454" w:rsidRDefault="00C53852" w:rsidP="00D21454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817"/>
        <w:gridCol w:w="7371"/>
        <w:gridCol w:w="743"/>
      </w:tblGrid>
      <w:tr w:rsidR="00C53852" w:rsidRPr="00A71971" w:rsidTr="00EA45C8">
        <w:trPr>
          <w:trHeight w:val="127"/>
        </w:trPr>
        <w:tc>
          <w:tcPr>
            <w:tcW w:w="817" w:type="dxa"/>
          </w:tcPr>
          <w:p w:rsidR="00C53852" w:rsidRPr="00A71971" w:rsidRDefault="00C53852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7371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</w:t>
            </w:r>
          </w:p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C53852" w:rsidRPr="00A71971" w:rsidTr="00EA45C8">
        <w:trPr>
          <w:trHeight w:val="933"/>
        </w:trPr>
        <w:tc>
          <w:tcPr>
            <w:tcW w:w="817" w:type="dxa"/>
          </w:tcPr>
          <w:p w:rsidR="00C53852" w:rsidRPr="00A71971" w:rsidRDefault="00C53852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7371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Алгоритм реализации</w:t>
            </w:r>
          </w:p>
        </w:tc>
        <w:tc>
          <w:tcPr>
            <w:tcW w:w="743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53852" w:rsidRPr="00A71971" w:rsidTr="00EA45C8">
        <w:trPr>
          <w:trHeight w:val="772"/>
        </w:trPr>
        <w:tc>
          <w:tcPr>
            <w:tcW w:w="817" w:type="dxa"/>
          </w:tcPr>
          <w:p w:rsidR="00C53852" w:rsidRPr="00A71971" w:rsidRDefault="00C53852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7371" w:type="dxa"/>
          </w:tcPr>
          <w:p w:rsidR="00C53852" w:rsidRPr="00A71971" w:rsidRDefault="00C53852" w:rsidP="002C2B81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Рекомендации по работе с рисками</w:t>
            </w:r>
          </w:p>
        </w:tc>
        <w:tc>
          <w:tcPr>
            <w:tcW w:w="743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C53852" w:rsidRPr="00A71971" w:rsidTr="00EA45C8">
        <w:trPr>
          <w:trHeight w:val="610"/>
        </w:trPr>
        <w:tc>
          <w:tcPr>
            <w:tcW w:w="817" w:type="dxa"/>
          </w:tcPr>
          <w:p w:rsidR="00C53852" w:rsidRPr="00A71971" w:rsidRDefault="00C53852" w:rsidP="00E031FB">
            <w:pPr>
              <w:autoSpaceDE w:val="0"/>
              <w:autoSpaceDN w:val="0"/>
              <w:adjustRightInd w:val="0"/>
              <w:spacing w:after="0" w:line="360" w:lineRule="exact"/>
              <w:ind w:righ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7371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Локации</w:t>
            </w:r>
          </w:p>
        </w:tc>
        <w:tc>
          <w:tcPr>
            <w:tcW w:w="743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C53852" w:rsidRPr="00A71971" w:rsidTr="00EA45C8">
        <w:trPr>
          <w:trHeight w:val="127"/>
        </w:trPr>
        <w:tc>
          <w:tcPr>
            <w:tcW w:w="817" w:type="dxa"/>
          </w:tcPr>
          <w:p w:rsidR="00C53852" w:rsidRPr="00A71971" w:rsidRDefault="00C53852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7371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Работа с ветеранами, имеющими статус «Житель блокадного Ленинграда»</w:t>
            </w:r>
          </w:p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C53852" w:rsidRPr="00A71971" w:rsidTr="00EA45C8">
        <w:trPr>
          <w:trHeight w:val="288"/>
        </w:trPr>
        <w:tc>
          <w:tcPr>
            <w:tcW w:w="817" w:type="dxa"/>
          </w:tcPr>
          <w:p w:rsidR="00C53852" w:rsidRPr="00A71971" w:rsidRDefault="00C53852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VI. </w:t>
            </w:r>
          </w:p>
        </w:tc>
        <w:tc>
          <w:tcPr>
            <w:tcW w:w="7371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Информационное сопровождение </w:t>
            </w:r>
          </w:p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43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C53852" w:rsidRPr="00A71971" w:rsidTr="00EA45C8">
        <w:trPr>
          <w:trHeight w:val="127"/>
        </w:trPr>
        <w:tc>
          <w:tcPr>
            <w:tcW w:w="817" w:type="dxa"/>
          </w:tcPr>
          <w:p w:rsidR="00C53852" w:rsidRPr="00A71971" w:rsidRDefault="00C53852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743" w:type="dxa"/>
          </w:tcPr>
          <w:p w:rsidR="00C53852" w:rsidRPr="00A71971" w:rsidRDefault="00C53852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97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I. </w:t>
      </w: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Cs/>
          <w:color w:val="000000"/>
          <w:sz w:val="28"/>
          <w:szCs w:val="28"/>
        </w:rPr>
        <w:t>18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21454"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26</w:t>
      </w:r>
      <w:r w:rsidRPr="00D21454">
        <w:rPr>
          <w:rFonts w:ascii="Times New Roman" w:hAnsi="Times New Roman"/>
          <w:bCs/>
          <w:color w:val="000000"/>
          <w:sz w:val="28"/>
          <w:szCs w:val="28"/>
        </w:rPr>
        <w:t xml:space="preserve"> января — фоновые мероприятия — начало Ленинградской операции.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Cs/>
          <w:color w:val="000000"/>
          <w:sz w:val="28"/>
          <w:szCs w:val="28"/>
        </w:rPr>
        <w:t>27 января — день полного освобождения Ленинграда от фашистской блокады в 1944 году.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t>Акция памяти «Блокадный хлеб»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</w:t>
      </w:r>
      <w:r w:rsidRPr="00D21454">
        <w:rPr>
          <w:rFonts w:ascii="Times New Roman" w:hAnsi="Times New Roman"/>
          <w:color w:val="000000"/>
          <w:sz w:val="28"/>
          <w:szCs w:val="28"/>
        </w:rPr>
        <w:t>: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 xml:space="preserve">Акция памяти «Блокадный хлеб» актуализирует память поколений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D21454">
        <w:rPr>
          <w:rFonts w:ascii="Times New Roman" w:hAnsi="Times New Roman"/>
          <w:color w:val="000000"/>
          <w:sz w:val="28"/>
          <w:szCs w:val="28"/>
        </w:rPr>
        <w:t>и гордость за мужество мирного населения блокадного Ленинграда.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667F">
        <w:rPr>
          <w:rFonts w:ascii="Times New Roman" w:hAnsi="Times New Roman"/>
          <w:color w:val="000000"/>
          <w:sz w:val="28"/>
          <w:szCs w:val="28"/>
        </w:rPr>
        <w:t xml:space="preserve">- напомнить о беспрецедентном для </w:t>
      </w:r>
      <w:r w:rsidRPr="0063667F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63667F">
        <w:rPr>
          <w:rFonts w:ascii="Times New Roman" w:hAnsi="Times New Roman"/>
          <w:color w:val="000000"/>
          <w:sz w:val="28"/>
          <w:szCs w:val="28"/>
        </w:rPr>
        <w:t xml:space="preserve"> века преступлении нацистов, направленном на уничтожение голодом мирных жителей Ленинграда;</w:t>
      </w:r>
    </w:p>
    <w:p w:rsidR="00C53852" w:rsidRPr="004D2C44" w:rsidRDefault="00C53852" w:rsidP="0063667F">
      <w:pPr>
        <w:pStyle w:val="ListParagraph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D2C44">
        <w:rPr>
          <w:rFonts w:ascii="Times New Roman" w:hAnsi="Times New Roman"/>
          <w:color w:val="000000"/>
          <w:sz w:val="28"/>
          <w:szCs w:val="28"/>
        </w:rPr>
        <w:t xml:space="preserve">вызвать у участников Акции гордость за мужество ленинградцев </w:t>
      </w:r>
      <w:r w:rsidRPr="004D2C44">
        <w:rPr>
          <w:rFonts w:ascii="Times New Roman" w:hAnsi="Times New Roman"/>
          <w:color w:val="000000"/>
          <w:sz w:val="28"/>
          <w:szCs w:val="28"/>
        </w:rPr>
        <w:br/>
        <w:t>в годы блокады;</w:t>
      </w:r>
    </w:p>
    <w:p w:rsidR="00C53852" w:rsidRPr="004D2C44" w:rsidRDefault="00C53852" w:rsidP="0063667F">
      <w:pPr>
        <w:pStyle w:val="ListParagraph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D2C44">
        <w:rPr>
          <w:rFonts w:ascii="Times New Roman" w:hAnsi="Times New Roman"/>
          <w:color w:val="000000"/>
          <w:sz w:val="28"/>
          <w:szCs w:val="28"/>
        </w:rPr>
        <w:t xml:space="preserve">содействовать проведению Всероссийского урока памяти «Блокадный хлеб» в образовательных организациях регионов 27 января 2021 г., в День воинской славы России — день полного освобождения Ленинграда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D2C44">
        <w:rPr>
          <w:rFonts w:ascii="Times New Roman" w:hAnsi="Times New Roman"/>
          <w:color w:val="000000"/>
          <w:sz w:val="28"/>
          <w:szCs w:val="28"/>
        </w:rPr>
        <w:t xml:space="preserve">от фашистской блокады в 1944 году (отмечается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D2C44">
        <w:rPr>
          <w:rFonts w:ascii="Times New Roman" w:hAnsi="Times New Roman"/>
          <w:color w:val="000000"/>
          <w:sz w:val="28"/>
          <w:szCs w:val="28"/>
        </w:rPr>
        <w:t xml:space="preserve">с Федеральным законом от 13 марта 1995 г. № 32-ФЗ «О днях воинской славы </w:t>
      </w:r>
      <w:r>
        <w:rPr>
          <w:rFonts w:ascii="Times New Roman" w:hAnsi="Times New Roman"/>
          <w:color w:val="000000"/>
          <w:sz w:val="28"/>
          <w:szCs w:val="28"/>
        </w:rPr>
        <w:t>и памятных</w:t>
      </w:r>
      <w:r w:rsidRPr="004D2C44">
        <w:rPr>
          <w:rFonts w:ascii="Times New Roman" w:hAnsi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/>
          <w:color w:val="000000"/>
          <w:sz w:val="28"/>
          <w:szCs w:val="28"/>
        </w:rPr>
        <w:t>атах</w:t>
      </w:r>
      <w:r w:rsidRPr="004D2C44">
        <w:rPr>
          <w:rFonts w:ascii="Times New Roman" w:hAnsi="Times New Roman"/>
          <w:color w:val="000000"/>
          <w:sz w:val="28"/>
          <w:szCs w:val="28"/>
        </w:rPr>
        <w:t xml:space="preserve"> России»).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 xml:space="preserve">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на человека в день была установлена </w:t>
      </w:r>
      <w:r>
        <w:rPr>
          <w:rFonts w:ascii="Times New Roman" w:hAnsi="Times New Roman"/>
          <w:color w:val="000000"/>
          <w:sz w:val="28"/>
          <w:szCs w:val="28"/>
        </w:rPr>
        <w:t xml:space="preserve">в самый трудный период </w:t>
      </w:r>
      <w:r w:rsidRPr="00D21454">
        <w:rPr>
          <w:rFonts w:ascii="Times New Roman" w:hAnsi="Times New Roman"/>
          <w:color w:val="000000"/>
          <w:sz w:val="28"/>
          <w:szCs w:val="28"/>
        </w:rPr>
        <w:t>блокады Ленинграда.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t>. Алгоритм реализации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>Акция памяти «Блокадный хлеб» состоит из нескольких этапов: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 xml:space="preserve">18 – 30 января — посещение ветеранов-блокадников и оказание </w:t>
      </w:r>
      <w:r w:rsidRPr="0063667F">
        <w:rPr>
          <w:rFonts w:ascii="Times New Roman" w:hAnsi="Times New Roman"/>
          <w:color w:val="000000"/>
          <w:sz w:val="28"/>
          <w:szCs w:val="28"/>
        </w:rPr>
        <w:br/>
        <w:t>им необходимой помощи;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раздача волонтерами информационных материалов о блокаде Ленинграда и подвиге его жителей, добровольное получение участниками Акции памяти символических кусочков «блокадного хлеба»;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подписание участниками акции открыток для передачи их ветеранам блокадного Ленинграда;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 xml:space="preserve">27 января — Всероссийский урок памяти «Блокадный хлеб». </w:t>
      </w:r>
      <w:r w:rsidRPr="0063667F">
        <w:rPr>
          <w:rFonts w:ascii="Times New Roman" w:hAnsi="Times New Roman"/>
          <w:color w:val="000000"/>
          <w:sz w:val="28"/>
          <w:szCs w:val="28"/>
        </w:rPr>
        <w:br/>
        <w:t>В качестве варианта, предлагается использовать модельный урок, разработанный ВОД «ВОЛОНТЕРЫ ПОБЕДЫ» (сценарий по ссылке: https://drive.google.com/drive/folders/1LuAkBKsUpHXMy1O55bvNKkWLkdR3-Ik_?usp=sharing. Контактное лицо: Ксения Лексина, 8-927-394-21-17);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 xml:space="preserve">фоновые мероприятия различных форматов, которые стартуют </w:t>
      </w:r>
      <w:r w:rsidRPr="0063667F">
        <w:rPr>
          <w:rFonts w:ascii="Times New Roman" w:hAnsi="Times New Roman"/>
          <w:color w:val="000000"/>
          <w:sz w:val="28"/>
          <w:szCs w:val="28"/>
        </w:rPr>
        <w:br/>
        <w:t>18 января 2021 г.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>Акци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21454">
        <w:rPr>
          <w:rFonts w:ascii="Times New Roman" w:hAnsi="Times New Roman"/>
          <w:color w:val="000000"/>
          <w:sz w:val="28"/>
          <w:szCs w:val="28"/>
        </w:rPr>
        <w:t xml:space="preserve"> памяти «Блокадный хлеб» организуются с привлечением партнеров:</w:t>
      </w:r>
    </w:p>
    <w:p w:rsidR="00C53852" w:rsidRPr="003713D7" w:rsidRDefault="00C53852" w:rsidP="003713D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13D7">
        <w:rPr>
          <w:rFonts w:ascii="Times New Roman" w:hAnsi="Times New Roman"/>
          <w:color w:val="000000"/>
          <w:sz w:val="28"/>
          <w:szCs w:val="28"/>
        </w:rPr>
        <w:t>Волонтерские организации: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волонтерские центры в ВУЗах;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ВОД «ВОЛОНТЕРЫ ПОБЕДЫ»;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активисты и волонтеры ОНФ;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активисты и волонтеры акции «Бессмертный полк»;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«серебряные волонтеры» и др.</w:t>
      </w:r>
    </w:p>
    <w:p w:rsidR="00C53852" w:rsidRPr="003713D7" w:rsidRDefault="00C53852" w:rsidP="003713D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13D7">
        <w:rPr>
          <w:rFonts w:ascii="Times New Roman" w:hAnsi="Times New Roman"/>
          <w:color w:val="000000"/>
          <w:sz w:val="28"/>
          <w:szCs w:val="28"/>
        </w:rPr>
        <w:t>Производители хлеба: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хлебозаводы;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пекарни;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собственное производство торговых предприятий.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 xml:space="preserve">Для проведения мероприятий </w:t>
      </w:r>
      <w:r>
        <w:rPr>
          <w:rFonts w:ascii="Times New Roman" w:hAnsi="Times New Roman"/>
          <w:color w:val="000000"/>
          <w:sz w:val="28"/>
          <w:szCs w:val="28"/>
        </w:rPr>
        <w:t>рекомендуется</w:t>
      </w:r>
      <w:r w:rsidRPr="00D21454">
        <w:rPr>
          <w:rFonts w:ascii="Times New Roman" w:hAnsi="Times New Roman"/>
          <w:color w:val="000000"/>
          <w:sz w:val="28"/>
          <w:szCs w:val="28"/>
        </w:rPr>
        <w:t>: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назначить ответственного за проведение мероприятий Акции памяти «Блокадный хлеб», сформировать рабочую группу;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направить информационные письма-поручения в адрес муниципальных органов власти и местного самоуправления о проведении мероприятий Акции памяти «Блокадный хлеб»;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 xml:space="preserve">уточнить факт проживания в регионе ветеранов, имеющих статус «Житель блокадного Ленинграда», организовать необходимую помощь, </w:t>
      </w:r>
      <w:r w:rsidRPr="0063667F">
        <w:rPr>
          <w:rFonts w:ascii="Times New Roman" w:hAnsi="Times New Roman"/>
          <w:color w:val="000000"/>
          <w:sz w:val="28"/>
          <w:szCs w:val="28"/>
        </w:rPr>
        <w:br/>
        <w:t xml:space="preserve">в том числе со стороны социальных служб, волонтеров, спонсоров </w:t>
      </w:r>
      <w:r w:rsidRPr="0063667F">
        <w:rPr>
          <w:rFonts w:ascii="Times New Roman" w:hAnsi="Times New Roman"/>
          <w:color w:val="000000"/>
          <w:sz w:val="28"/>
          <w:szCs w:val="28"/>
        </w:rPr>
        <w:br/>
        <w:t>и благотворителей;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организовать точки работы волонтеров при проведении тематических и фоновых мероприятий, на улице и др.;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организовать освещение мероприятий Акции в СМИ и сети интернет;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 xml:space="preserve">оказать содействие в проведении 27 января 2021 г. Всероссийского Урока памяти «Блокадный хлеб» в образовательных организациях региона,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63667F">
        <w:rPr>
          <w:rFonts w:ascii="Times New Roman" w:hAnsi="Times New Roman"/>
          <w:color w:val="000000"/>
          <w:sz w:val="28"/>
          <w:szCs w:val="28"/>
        </w:rPr>
        <w:t xml:space="preserve">в том числе в организациях дополнительного образования, домах культуры, творчества, организациях профессионального среднего специального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63667F">
        <w:rPr>
          <w:rFonts w:ascii="Times New Roman" w:hAnsi="Times New Roman"/>
          <w:color w:val="000000"/>
          <w:sz w:val="28"/>
          <w:szCs w:val="28"/>
        </w:rPr>
        <w:t>и высшего образования и др.;</w:t>
      </w:r>
    </w:p>
    <w:p w:rsidR="00C53852" w:rsidRPr="0063667F" w:rsidRDefault="00C53852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63667F">
        <w:rPr>
          <w:rFonts w:ascii="Times New Roman" w:hAnsi="Times New Roman"/>
          <w:color w:val="000000"/>
          <w:sz w:val="28"/>
          <w:szCs w:val="28"/>
        </w:rPr>
        <w:t>организовать учет проведенных мероприятий, количества участников, публикаций в СМИ и достигнутого ими общего охвата аудитории, подготовить отчет по Акции.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III</w:t>
      </w: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 w:rsidRPr="00D21454">
        <w:rPr>
          <w:rFonts w:ascii="Times New Roman" w:hAnsi="Times New Roman"/>
          <w:b/>
          <w:color w:val="000000"/>
          <w:sz w:val="28"/>
          <w:szCs w:val="28"/>
        </w:rPr>
        <w:t>екомендации по работе с рисками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>Для всероссийской акции «Блокадный хлеб» важ</w:t>
      </w:r>
      <w:r>
        <w:rPr>
          <w:rFonts w:ascii="Times New Roman" w:hAnsi="Times New Roman"/>
          <w:sz w:val="28"/>
          <w:szCs w:val="28"/>
        </w:rPr>
        <w:t xml:space="preserve">но напоминание </w:t>
      </w:r>
      <w:r>
        <w:rPr>
          <w:rFonts w:ascii="Times New Roman" w:hAnsi="Times New Roman"/>
          <w:sz w:val="28"/>
          <w:szCs w:val="28"/>
        </w:rPr>
        <w:br/>
        <w:t xml:space="preserve">о беспрецедентном подвиге </w:t>
      </w:r>
      <w:r w:rsidRPr="00D21454">
        <w:rPr>
          <w:rFonts w:ascii="Times New Roman" w:hAnsi="Times New Roman"/>
          <w:sz w:val="28"/>
          <w:szCs w:val="28"/>
        </w:rPr>
        <w:t xml:space="preserve">мирного населения в годы Великой Отечественной войны, символическое присоединение к ленинградцам, </w:t>
      </w:r>
      <w:r w:rsidRPr="00D21454">
        <w:rPr>
          <w:rFonts w:ascii="Times New Roman" w:hAnsi="Times New Roman"/>
          <w:sz w:val="28"/>
          <w:szCs w:val="28"/>
        </w:rPr>
        <w:br/>
        <w:t>а не имитация их лишений.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3852" w:rsidRPr="00166BF3" w:rsidRDefault="00C53852" w:rsidP="00166BF3">
      <w:pPr>
        <w:pStyle w:val="ListParagraph"/>
        <w:numPr>
          <w:ilvl w:val="0"/>
          <w:numId w:val="4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BF3">
        <w:rPr>
          <w:rFonts w:ascii="Times New Roman" w:hAnsi="Times New Roman"/>
          <w:sz w:val="28"/>
          <w:szCs w:val="28"/>
        </w:rPr>
        <w:t>Наибольший негативный резонанс в 2020 году получил формат посещения блокадников представителями местного самоуправления города Керчь. Во время визита чиновники продемонстрировали одеждой свой статус, что вызвало негативную реакцию пользователей соцсетей и СМИ.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>Ситуация стала настолько резонансной, что ее прокомментировали С.Аксенов – глава Республики Крым (</w:t>
      </w:r>
      <w:hyperlink r:id="rId7" w:history="1">
        <w:r w:rsidRPr="00D21454">
          <w:rPr>
            <w:rFonts w:ascii="Times New Roman" w:hAnsi="Times New Roman"/>
            <w:sz w:val="28"/>
            <w:szCs w:val="28"/>
          </w:rPr>
          <w:t>https://lenta.ru/news/2020/01/31/aksenow/?utm_source=yxnews&amp;utm_medium=desktop&amp;utm_referrer=https%3A%2F%2Fyandex.ru%2Fnews%2Fsearch%3Ftext%3D</w:t>
        </w:r>
      </w:hyperlink>
      <w:r w:rsidRPr="00D21454">
        <w:rPr>
          <w:rFonts w:ascii="Times New Roman" w:hAnsi="Times New Roman"/>
          <w:sz w:val="28"/>
          <w:szCs w:val="28"/>
        </w:rPr>
        <w:t>) и заместитель Руководителя Администрации Президента Российской Федерации – пресс-секретарь Президента Российской Федерации Д.Песков (</w:t>
      </w:r>
      <w:hyperlink r:id="rId8" w:history="1">
        <w:r w:rsidRPr="00D21454">
          <w:rPr>
            <w:rFonts w:ascii="Times New Roman" w:hAnsi="Times New Roman"/>
            <w:sz w:val="28"/>
            <w:szCs w:val="28"/>
          </w:rPr>
          <w:t>https://ria.ru/20200131/1564101747.html</w:t>
        </w:r>
      </w:hyperlink>
      <w:r w:rsidRPr="00D21454">
        <w:rPr>
          <w:rFonts w:ascii="Times New Roman" w:hAnsi="Times New Roman"/>
          <w:sz w:val="28"/>
          <w:szCs w:val="28"/>
        </w:rPr>
        <w:t>).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.3pt;margin-top:0;width:283.5pt;height:159.25pt;z-index:251658240;visibility:visible">
            <v:imagedata r:id="rId9" o:title=""/>
            <w10:wrap type="square"/>
          </v:shape>
        </w:pic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5D4D1C">
      <w:pPr>
        <w:spacing w:after="0" w:line="360" w:lineRule="exact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***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В условиях пандемии необходимо перевести все поздравления ветеранов (в том числе – «блокадников») в дистанционный режим. Ограничить количество посещений, проводить их только с участием работников социальных служб, постоянно посещающих ветеранов.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 xml:space="preserve">Передаваемые подарки должны быть тщательно продуманы, чтобы избежать негативных оценок «хлеб для блокадников», «шик напоказ», </w:t>
      </w:r>
      <w:r w:rsidRPr="00D21454">
        <w:rPr>
          <w:rFonts w:ascii="Times New Roman" w:hAnsi="Times New Roman"/>
          <w:bCs/>
          <w:sz w:val="28"/>
          <w:szCs w:val="28"/>
        </w:rPr>
        <w:br/>
        <w:t>«не память, а подкуп» и так далее.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 xml:space="preserve">Безусловно, уважительным является общение с ветеранами </w:t>
      </w:r>
      <w:r w:rsidRPr="00D21454">
        <w:rPr>
          <w:rFonts w:ascii="Times New Roman" w:hAnsi="Times New Roman"/>
          <w:bCs/>
          <w:sz w:val="28"/>
          <w:szCs w:val="28"/>
        </w:rPr>
        <w:br/>
        <w:t>«на равных», а не с позиции высокого социального статуса, дохода и пр.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Публикации такого рода необходимо отслеживать в социальных сетях и вести работу с их авторами.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К сожалению,</w:t>
      </w:r>
      <w:r w:rsidRPr="00D21454">
        <w:rPr>
          <w:rFonts w:ascii="Times New Roman" w:hAnsi="Times New Roman"/>
          <w:sz w:val="28"/>
          <w:szCs w:val="28"/>
        </w:rPr>
        <w:t xml:space="preserve"> не во всех регионах до участников акции «Блокадный хлеб» удалось донести, что раздача кусочков хлеба имеет символический смысл. Это вызвало негативные отзывы, в том числе в СМИ и социальных сетях.</w:t>
      </w:r>
    </w:p>
    <w:p w:rsidR="00C53852" w:rsidRPr="00D21454" w:rsidRDefault="00C53852" w:rsidP="006715A0">
      <w:pPr>
        <w:spacing w:after="0" w:line="360" w:lineRule="exac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</w:t>
      </w:r>
      <w:r w:rsidRPr="00D21454">
        <w:rPr>
          <w:rFonts w:ascii="Times New Roman" w:hAnsi="Times New Roman"/>
          <w:sz w:val="28"/>
          <w:szCs w:val="28"/>
        </w:rPr>
        <w:t xml:space="preserve"> по всем каналам информации </w:t>
      </w:r>
      <w:r>
        <w:rPr>
          <w:rFonts w:ascii="Times New Roman" w:hAnsi="Times New Roman"/>
          <w:sz w:val="28"/>
          <w:szCs w:val="28"/>
        </w:rPr>
        <w:t>донести</w:t>
      </w:r>
      <w:r w:rsidRPr="00D21454">
        <w:rPr>
          <w:rFonts w:ascii="Times New Roman" w:hAnsi="Times New Roman"/>
          <w:sz w:val="28"/>
          <w:szCs w:val="28"/>
        </w:rPr>
        <w:t xml:space="preserve"> смысл Всероссийской 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A0">
        <w:rPr>
          <w:rFonts w:ascii="Times New Roman" w:hAnsi="Times New Roman"/>
          <w:sz w:val="28"/>
          <w:szCs w:val="28"/>
        </w:rPr>
        <w:t>–</w:t>
      </w:r>
      <w:r w:rsidRPr="00D21454">
        <w:rPr>
          <w:rFonts w:ascii="Times New Roman" w:hAnsi="Times New Roman"/>
          <w:sz w:val="28"/>
          <w:szCs w:val="28"/>
        </w:rPr>
        <w:t xml:space="preserve"> это напоминание о беспрецедентн</w:t>
      </w:r>
      <w:r>
        <w:rPr>
          <w:rFonts w:ascii="Times New Roman" w:hAnsi="Times New Roman"/>
          <w:sz w:val="28"/>
          <w:szCs w:val="28"/>
        </w:rPr>
        <w:t>ом</w:t>
      </w:r>
      <w:r w:rsidRPr="00D21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подвиге</w:t>
      </w:r>
      <w:r w:rsidRPr="00D21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ленинградцев</w:t>
      </w:r>
      <w:r w:rsidRPr="00D214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D21454">
        <w:rPr>
          <w:rFonts w:ascii="Times New Roman" w:hAnsi="Times New Roman"/>
          <w:sz w:val="28"/>
          <w:szCs w:val="28"/>
        </w:rPr>
        <w:t>а не имитация их лишений</w:t>
      </w:r>
      <w:r>
        <w:rPr>
          <w:rFonts w:ascii="Times New Roman" w:hAnsi="Times New Roman"/>
          <w:sz w:val="28"/>
          <w:szCs w:val="28"/>
        </w:rPr>
        <w:t>.</w:t>
      </w:r>
      <w:r w:rsidRPr="00D21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Разъяснение этого должно стать основой информационной кампании Акции.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</w:t>
      </w:r>
      <w:r w:rsidRPr="00D21454">
        <w:rPr>
          <w:rFonts w:ascii="Times New Roman" w:hAnsi="Times New Roman"/>
          <w:sz w:val="28"/>
          <w:szCs w:val="28"/>
        </w:rPr>
        <w:t xml:space="preserve"> заранее начинать информационную кампанию, публиковать воспоминания жителей блокадного Ленинграда, интервью </w:t>
      </w:r>
      <w:r w:rsidRPr="00D21454">
        <w:rPr>
          <w:rFonts w:ascii="Times New Roman" w:hAnsi="Times New Roman"/>
          <w:sz w:val="28"/>
          <w:szCs w:val="28"/>
        </w:rPr>
        <w:br/>
        <w:t>с ныне живущими «блокадниками» и т.д.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избежание негативной реакции </w:t>
      </w:r>
      <w:r w:rsidRPr="00D21454">
        <w:rPr>
          <w:rFonts w:ascii="Times New Roman" w:hAnsi="Times New Roman"/>
          <w:sz w:val="28"/>
          <w:szCs w:val="28"/>
        </w:rPr>
        <w:t>волонтера</w:t>
      </w:r>
      <w:r>
        <w:rPr>
          <w:rFonts w:ascii="Times New Roman" w:hAnsi="Times New Roman"/>
          <w:sz w:val="28"/>
          <w:szCs w:val="28"/>
        </w:rPr>
        <w:t>м</w:t>
      </w:r>
      <w:r w:rsidRPr="00D21454">
        <w:rPr>
          <w:rFonts w:ascii="Times New Roman" w:hAnsi="Times New Roman"/>
          <w:sz w:val="28"/>
          <w:szCs w:val="28"/>
        </w:rPr>
        <w:t xml:space="preserve"> и участникам</w:t>
      </w:r>
      <w:r>
        <w:rPr>
          <w:rFonts w:ascii="Times New Roman" w:hAnsi="Times New Roman"/>
          <w:sz w:val="28"/>
          <w:szCs w:val="28"/>
        </w:rPr>
        <w:t xml:space="preserve"> рекомендуется: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63667F">
        <w:rPr>
          <w:rFonts w:ascii="Times New Roman" w:hAnsi="Times New Roman"/>
          <w:bCs/>
          <w:sz w:val="28"/>
          <w:szCs w:val="28"/>
        </w:rPr>
        <w:t>не раздавать</w:t>
      </w:r>
      <w:r w:rsidRPr="006366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667F">
        <w:rPr>
          <w:rFonts w:ascii="Times New Roman" w:hAnsi="Times New Roman"/>
          <w:sz w:val="28"/>
          <w:szCs w:val="28"/>
        </w:rPr>
        <w:t xml:space="preserve">информационные листовки вместе с хлебом, </w:t>
      </w:r>
      <w:r w:rsidRPr="0063667F">
        <w:rPr>
          <w:rFonts w:ascii="Times New Roman" w:hAnsi="Times New Roman"/>
          <w:sz w:val="28"/>
          <w:szCs w:val="28"/>
        </w:rPr>
        <w:br/>
        <w:t>а предлагать взять самостоятельно и при условии – не выбрасывать;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хлеб раздавать только упакованным и в специально оформленных точках;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 xml:space="preserve">при раздаче обращать внимание на то, что это обычный хлеб, </w:t>
      </w:r>
      <w:r w:rsidRPr="0063667F">
        <w:rPr>
          <w:rFonts w:ascii="Times New Roman" w:hAnsi="Times New Roman"/>
          <w:sz w:val="28"/>
          <w:szCs w:val="28"/>
        </w:rPr>
        <w:br/>
        <w:t xml:space="preserve">а не «тот самый блокадный хлеб» из жмыха, отрубей и опилок. </w:t>
      </w:r>
    </w:p>
    <w:p w:rsidR="00C53852" w:rsidRPr="00D21454" w:rsidRDefault="00C53852" w:rsidP="00D21454">
      <w:pPr>
        <w:spacing w:after="0" w:line="360" w:lineRule="exact"/>
        <w:ind w:left="720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Стоит иметь в виду, что </w:t>
      </w:r>
      <w:r w:rsidRPr="00D21454">
        <w:rPr>
          <w:rFonts w:ascii="Times New Roman" w:hAnsi="Times New Roman"/>
          <w:sz w:val="28"/>
          <w:szCs w:val="28"/>
        </w:rPr>
        <w:t>2021 год – год выборов в Государственную Думу Ф</w:t>
      </w:r>
      <w:r>
        <w:rPr>
          <w:rFonts w:ascii="Times New Roman" w:hAnsi="Times New Roman"/>
          <w:sz w:val="28"/>
          <w:szCs w:val="28"/>
        </w:rPr>
        <w:t xml:space="preserve">едерального Собрания </w:t>
      </w:r>
      <w:r w:rsidRPr="00D2145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D21454">
        <w:rPr>
          <w:rFonts w:ascii="Times New Roman" w:hAnsi="Times New Roman"/>
          <w:sz w:val="28"/>
          <w:szCs w:val="28"/>
        </w:rPr>
        <w:t xml:space="preserve">. Потенциальные участники предвыборной гонки </w:t>
      </w:r>
      <w:r>
        <w:rPr>
          <w:rFonts w:ascii="Times New Roman" w:hAnsi="Times New Roman"/>
          <w:sz w:val="28"/>
          <w:szCs w:val="28"/>
        </w:rPr>
        <w:t>могут</w:t>
      </w:r>
      <w:r w:rsidRPr="00D21454">
        <w:rPr>
          <w:rFonts w:ascii="Times New Roman" w:hAnsi="Times New Roman"/>
          <w:sz w:val="28"/>
          <w:szCs w:val="28"/>
        </w:rPr>
        <w:t xml:space="preserve"> активно использовать любые информационные поводы для «общения с избирателями», посещения ветеранов и пр.</w:t>
      </w: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 xml:space="preserve">Такого рода политический </w:t>
      </w:r>
      <w:r w:rsidRPr="00D21454">
        <w:rPr>
          <w:rFonts w:ascii="Times New Roman" w:hAnsi="Times New Roman"/>
          <w:sz w:val="28"/>
          <w:szCs w:val="28"/>
          <w:lang w:val="en-US"/>
        </w:rPr>
        <w:t>PR</w:t>
      </w:r>
      <w:r w:rsidRPr="00D21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 вызовет </w:t>
      </w:r>
      <w:r w:rsidRPr="00D21454">
        <w:rPr>
          <w:rFonts w:ascii="Times New Roman" w:hAnsi="Times New Roman"/>
          <w:sz w:val="28"/>
          <w:szCs w:val="28"/>
        </w:rPr>
        <w:t>негативное отношение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Pr="00D21454">
        <w:rPr>
          <w:rFonts w:ascii="Times New Roman" w:hAnsi="Times New Roman"/>
          <w:sz w:val="28"/>
          <w:szCs w:val="28"/>
        </w:rPr>
        <w:t>.</w:t>
      </w:r>
    </w:p>
    <w:p w:rsidR="00C53852" w:rsidRDefault="00C53852" w:rsidP="00A05077">
      <w:pPr>
        <w:spacing w:after="0" w:line="360" w:lineRule="exact"/>
        <w:ind w:firstLine="70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внимательно подходить к формированию корпуса журналистов, блогеров</w:t>
      </w:r>
      <w:r w:rsidRPr="00D21454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оторые</w:t>
      </w:r>
      <w:r w:rsidRPr="00D21454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у</w:t>
      </w:r>
      <w:r w:rsidRPr="00D21454">
        <w:rPr>
          <w:rFonts w:ascii="Times New Roman" w:hAnsi="Times New Roman"/>
          <w:sz w:val="28"/>
          <w:szCs w:val="28"/>
        </w:rPr>
        <w:t xml:space="preserve">т комментировать Акцию </w:t>
      </w:r>
      <w:r w:rsidRPr="00D21454">
        <w:rPr>
          <w:rFonts w:ascii="Times New Roman" w:hAnsi="Times New Roman"/>
          <w:sz w:val="28"/>
          <w:szCs w:val="28"/>
        </w:rPr>
        <w:br/>
        <w:t xml:space="preserve">в СМИ, мессенджерах и социальных сетях. </w:t>
      </w: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Заранее обеспечить </w:t>
      </w:r>
      <w:r w:rsidRPr="00D21454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полной информацией о целях и задачах Акции</w:t>
      </w:r>
      <w:r w:rsidRPr="00D21454">
        <w:rPr>
          <w:rFonts w:ascii="Times New Roman" w:hAnsi="Times New Roman"/>
          <w:sz w:val="28"/>
          <w:szCs w:val="28"/>
        </w:rPr>
        <w:t>.</w:t>
      </w: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 xml:space="preserve">Вести мониторинг информационного пространства и оперативно реагировать на </w:t>
      </w:r>
      <w:r>
        <w:rPr>
          <w:rFonts w:ascii="Times New Roman" w:hAnsi="Times New Roman"/>
          <w:sz w:val="28"/>
          <w:szCs w:val="28"/>
        </w:rPr>
        <w:t>некорректные</w:t>
      </w:r>
      <w:r w:rsidRPr="00D21454">
        <w:rPr>
          <w:rFonts w:ascii="Times New Roman" w:hAnsi="Times New Roman"/>
          <w:sz w:val="28"/>
          <w:szCs w:val="28"/>
        </w:rPr>
        <w:t xml:space="preserve"> высказывания и комментарии.</w:t>
      </w: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>Избегать «политизации» Уроков памяти в школах.</w:t>
      </w: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 xml:space="preserve">Избегать участия публичных политиков в качестве организаторов </w:t>
      </w:r>
      <w:r w:rsidRPr="00D21454">
        <w:rPr>
          <w:rFonts w:ascii="Times New Roman" w:hAnsi="Times New Roman"/>
          <w:sz w:val="28"/>
          <w:szCs w:val="28"/>
        </w:rPr>
        <w:br/>
        <w:t>и волонтеров Акции «Блокадный хлеб».</w:t>
      </w:r>
    </w:p>
    <w:p w:rsidR="00C53852" w:rsidRPr="00D21454" w:rsidRDefault="00C53852" w:rsidP="00D21454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D21454">
        <w:rPr>
          <w:rFonts w:ascii="Times New Roman" w:hAnsi="Times New Roman"/>
          <w:sz w:val="28"/>
          <w:szCs w:val="28"/>
        </w:rPr>
        <w:t xml:space="preserve">Раздача хлебного пайка весом в 125 граммов некоторыми гражданами воспринимается как «издевательство над теми, кто голодал </w:t>
      </w:r>
      <w:r w:rsidRPr="00D21454">
        <w:rPr>
          <w:rFonts w:ascii="Times New Roman" w:hAnsi="Times New Roman"/>
          <w:sz w:val="28"/>
          <w:szCs w:val="28"/>
        </w:rPr>
        <w:br/>
        <w:t>в Ленинграде».</w:t>
      </w:r>
    </w:p>
    <w:p w:rsidR="00C53852" w:rsidRPr="00D21454" w:rsidRDefault="00C53852" w:rsidP="00E83E5B">
      <w:pPr>
        <w:spacing w:after="0" w:line="360" w:lineRule="exac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 xml:space="preserve">Волонтеры и участники должны подчеркивать, что кусочек «блокадного хлеба» — это символ, и главное — это наша память </w:t>
      </w:r>
      <w:r w:rsidRPr="00D21454">
        <w:rPr>
          <w:rFonts w:ascii="Times New Roman" w:hAnsi="Times New Roman"/>
          <w:sz w:val="28"/>
          <w:szCs w:val="28"/>
        </w:rPr>
        <w:br/>
        <w:t xml:space="preserve">о героических и трагических событиях Великой Отечественной войны, </w:t>
      </w:r>
      <w:r w:rsidRPr="00D21454">
        <w:rPr>
          <w:rFonts w:ascii="Times New Roman" w:hAnsi="Times New Roman"/>
          <w:sz w:val="28"/>
          <w:szCs w:val="28"/>
        </w:rPr>
        <w:br/>
        <w:t xml:space="preserve">о мужестве и стойкости ленинградцев. 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D21454">
        <w:rPr>
          <w:rFonts w:ascii="Times New Roman" w:hAnsi="Times New Roman"/>
          <w:sz w:val="28"/>
          <w:szCs w:val="28"/>
        </w:rPr>
        <w:t xml:space="preserve">Негативная реакция общественности на проведение акции </w:t>
      </w:r>
      <w:r w:rsidRPr="00D21454">
        <w:rPr>
          <w:rFonts w:ascii="Times New Roman" w:hAnsi="Times New Roman"/>
          <w:sz w:val="28"/>
          <w:szCs w:val="28"/>
        </w:rPr>
        <w:br/>
        <w:t>в учреждениях, столовых и др</w:t>
      </w:r>
      <w:r>
        <w:rPr>
          <w:rFonts w:ascii="Times New Roman" w:hAnsi="Times New Roman"/>
          <w:sz w:val="28"/>
          <w:szCs w:val="28"/>
        </w:rPr>
        <w:t>угих публичных местах</w:t>
      </w:r>
      <w:r w:rsidRPr="00D21454">
        <w:rPr>
          <w:rFonts w:ascii="Times New Roman" w:hAnsi="Times New Roman"/>
          <w:sz w:val="28"/>
          <w:szCs w:val="28"/>
        </w:rPr>
        <w:t>.</w:t>
      </w:r>
    </w:p>
    <w:p w:rsidR="00C53852" w:rsidRPr="00D21454" w:rsidRDefault="00C53852" w:rsidP="00E83E5B">
      <w:pPr>
        <w:spacing w:after="0" w:line="360" w:lineRule="exac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необходимо подчеркивать добровольный характер участия в акции, недопустимость принудительного вовлечения в Акцию;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667F">
        <w:rPr>
          <w:rFonts w:ascii="Times New Roman" w:hAnsi="Times New Roman"/>
          <w:sz w:val="28"/>
          <w:szCs w:val="28"/>
        </w:rPr>
        <w:t xml:space="preserve">не «раздавать» хлеб, а предлагать взять его самостоятельно, объясняя символическое значение кусочка «блокадного хлеба»; 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 xml:space="preserve">раздавать символ «блокадного хлеба», а не его вариации </w:t>
      </w:r>
      <w:r w:rsidRPr="0063667F">
        <w:rPr>
          <w:rFonts w:ascii="Times New Roman" w:hAnsi="Times New Roman"/>
          <w:sz w:val="28"/>
          <w:szCs w:val="28"/>
        </w:rPr>
        <w:br/>
        <w:t>с применением иных продуктов питания («блокадные бутерброды»);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 xml:space="preserve">инициировать познавательный интерес участников Акции, </w:t>
      </w:r>
      <w:r w:rsidRPr="0063667F">
        <w:rPr>
          <w:rFonts w:ascii="Times New Roman" w:hAnsi="Times New Roman"/>
          <w:sz w:val="28"/>
          <w:szCs w:val="28"/>
        </w:rPr>
        <w:br/>
        <w:t>а не сопровождать Акцию укором об отсутствии знаний о голоде.</w:t>
      </w:r>
    </w:p>
    <w:p w:rsidR="00C53852" w:rsidRPr="00D21454" w:rsidRDefault="00C53852" w:rsidP="00F424EE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D21454">
        <w:rPr>
          <w:rFonts w:ascii="Times New Roman" w:hAnsi="Times New Roman"/>
          <w:sz w:val="28"/>
          <w:szCs w:val="28"/>
        </w:rPr>
        <w:t>Негативная реакция общественности на «замерзающих волонтеров» при раздачах на улице.</w:t>
      </w:r>
    </w:p>
    <w:p w:rsidR="00C53852" w:rsidRPr="00D21454" w:rsidRDefault="00C53852" w:rsidP="001B6FDD">
      <w:pPr>
        <w:spacing w:after="0" w:line="360" w:lineRule="exac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 xml:space="preserve">внимательно контролировать время пребывания волонтеров </w:t>
      </w:r>
      <w:r w:rsidRPr="0063667F">
        <w:rPr>
          <w:rFonts w:ascii="Times New Roman" w:hAnsi="Times New Roman"/>
          <w:sz w:val="28"/>
          <w:szCs w:val="28"/>
        </w:rPr>
        <w:br/>
        <w:t>на морозе;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проследить, чтобы они были в теплой одежде;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при возможности обеспечить горячим питьем и теплым помещением.</w:t>
      </w:r>
    </w:p>
    <w:p w:rsidR="00C53852" w:rsidRPr="00D21454" w:rsidRDefault="00C53852" w:rsidP="00D21454">
      <w:pPr>
        <w:spacing w:after="0" w:line="360" w:lineRule="exact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D21454">
        <w:rPr>
          <w:rFonts w:ascii="Times New Roman" w:hAnsi="Times New Roman"/>
          <w:sz w:val="28"/>
          <w:szCs w:val="28"/>
        </w:rPr>
        <w:t>В</w:t>
      </w:r>
      <w:r w:rsidRPr="00D214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1454">
        <w:rPr>
          <w:rFonts w:ascii="Times New Roman" w:hAnsi="Times New Roman"/>
          <w:sz w:val="28"/>
          <w:szCs w:val="28"/>
        </w:rPr>
        <w:t xml:space="preserve">акции используется обычный хлеб, а не порции «блокадного хлеба», приближенного к реальному рецепту 1941-1942 гг. Это вызывает </w:t>
      </w:r>
      <w:r>
        <w:rPr>
          <w:rFonts w:ascii="Times New Roman" w:hAnsi="Times New Roman"/>
          <w:sz w:val="28"/>
          <w:szCs w:val="28"/>
        </w:rPr>
        <w:t xml:space="preserve">критику: </w:t>
      </w:r>
      <w:r w:rsidRPr="00D21454">
        <w:rPr>
          <w:rFonts w:ascii="Times New Roman" w:hAnsi="Times New Roman"/>
          <w:sz w:val="28"/>
          <w:szCs w:val="28"/>
        </w:rPr>
        <w:t>(</w:t>
      </w:r>
      <w:hyperlink r:id="rId10" w:history="1">
        <w:r w:rsidRPr="00D21454">
          <w:rPr>
            <w:rFonts w:ascii="Times New Roman" w:hAnsi="Times New Roman"/>
            <w:sz w:val="28"/>
            <w:szCs w:val="28"/>
          </w:rPr>
          <w:t>https://www.facebook.com/konstantin.kalachev/posts/3412980268743020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C53852" w:rsidRPr="00D21454" w:rsidRDefault="00C53852" w:rsidP="0063667F">
      <w:pPr>
        <w:spacing w:after="0" w:line="360" w:lineRule="exact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 id="Рисунок 3" o:spid="_x0000_s1027" type="#_x0000_t75" style="position:absolute;left:0;text-align:left;margin-left:427.75pt;margin-top:14.4pt;width:467.75pt;height:117pt;z-index:251659264;visibility:visible;mso-position-horizontal:right;mso-position-horizontal-relative:margin">
            <v:imagedata r:id="rId11" o:title="" croptop="14418f"/>
            <w10:wrap type="square" anchorx="margin"/>
          </v:shape>
        </w:pict>
      </w:r>
      <w:r>
        <w:rPr>
          <w:rFonts w:ascii="Times New Roman" w:hAnsi="Times New Roman"/>
          <w:b/>
          <w:bCs/>
          <w:sz w:val="28"/>
          <w:szCs w:val="28"/>
        </w:rPr>
        <w:t>***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в рамках информационной кампании необходимо четко обозначать символический характер акции и «блокадного хлеба»;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предупреждать участников о том, что это не «настоящий блокадный хлеб», а символ и напоминание;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не предлагать хлеб враждебно и негативно настроенным гражданам, присоединять их к акции через напоминание о важности памяти;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в акции рекомендуется использовать только специально упакованный хлеб, содержащий символическую маркировку.</w:t>
      </w:r>
    </w:p>
    <w:p w:rsidR="00C53852" w:rsidRDefault="00C53852" w:rsidP="001B6FDD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Недопустимо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раздавать нефасованный хлеб без упаковки;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667F">
        <w:rPr>
          <w:rFonts w:ascii="Times New Roman" w:hAnsi="Times New Roman"/>
          <w:sz w:val="28"/>
          <w:szCs w:val="28"/>
        </w:rPr>
        <w:t xml:space="preserve">фасовать хлеб силами волонтеров без соблюдения санитарных норм </w:t>
      </w:r>
      <w:r>
        <w:rPr>
          <w:rFonts w:ascii="Times New Roman" w:hAnsi="Times New Roman"/>
          <w:sz w:val="28"/>
          <w:szCs w:val="28"/>
        </w:rPr>
        <w:br/>
      </w:r>
      <w:r w:rsidRPr="0063667F">
        <w:rPr>
          <w:rFonts w:ascii="Times New Roman" w:hAnsi="Times New Roman"/>
          <w:sz w:val="28"/>
          <w:szCs w:val="28"/>
        </w:rPr>
        <w:t>и без наличия медкнижек;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 xml:space="preserve">навязывать хлеб и листовки, если граждане не выражают заинтересованности и готовности вступить в диалог; 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использовать детей и подростков в качестве волонтеров;</w:t>
      </w:r>
    </w:p>
    <w:p w:rsidR="00C53852" w:rsidRPr="0063667F" w:rsidRDefault="00C53852" w:rsidP="0063667F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3667F">
        <w:rPr>
          <w:rFonts w:ascii="Times New Roman" w:hAnsi="Times New Roman"/>
          <w:sz w:val="28"/>
          <w:szCs w:val="28"/>
        </w:rPr>
        <w:t>предлагать «пожить неделю на 125 граммов хлеба в день».</w:t>
      </w:r>
    </w:p>
    <w:p w:rsidR="00C53852" w:rsidRPr="00D21454" w:rsidRDefault="00C53852" w:rsidP="00D21454">
      <w:pPr>
        <w:spacing w:after="0" w:line="360" w:lineRule="exact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53852" w:rsidRDefault="00C53852" w:rsidP="00474F07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 при проведении Акции</w:t>
      </w:r>
      <w:r w:rsidRPr="00D21454">
        <w:rPr>
          <w:rFonts w:ascii="Times New Roman" w:hAnsi="Times New Roman"/>
          <w:sz w:val="28"/>
          <w:szCs w:val="28"/>
        </w:rPr>
        <w:t>:</w:t>
      </w:r>
    </w:p>
    <w:p w:rsidR="00C53852" w:rsidRDefault="00C53852" w:rsidP="001B6FDD">
      <w:pPr>
        <w:spacing w:after="0" w:line="360" w:lineRule="exact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53852" w:rsidRPr="00474F07" w:rsidRDefault="00C53852" w:rsidP="00474F0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74F07">
        <w:rPr>
          <w:rFonts w:ascii="Times New Roman" w:hAnsi="Times New Roman"/>
          <w:sz w:val="28"/>
          <w:szCs w:val="28"/>
        </w:rPr>
        <w:t xml:space="preserve">все волонтеры должны </w:t>
      </w:r>
      <w:r w:rsidRPr="00474F07">
        <w:rPr>
          <w:rFonts w:ascii="Times New Roman" w:hAnsi="Times New Roman"/>
          <w:b/>
          <w:sz w:val="28"/>
          <w:szCs w:val="28"/>
        </w:rPr>
        <w:t>выучить</w:t>
      </w:r>
      <w:r w:rsidRPr="00474F07">
        <w:rPr>
          <w:rFonts w:ascii="Times New Roman" w:hAnsi="Times New Roman"/>
          <w:sz w:val="28"/>
          <w:szCs w:val="28"/>
        </w:rPr>
        <w:t xml:space="preserve"> текст, с которым они обращаются к гражданам, знать основные события и факты блокадной жизни </w:t>
      </w:r>
      <w:r w:rsidRPr="00474F07">
        <w:rPr>
          <w:rFonts w:ascii="Times New Roman" w:hAnsi="Times New Roman"/>
          <w:sz w:val="28"/>
          <w:szCs w:val="28"/>
        </w:rPr>
        <w:br/>
        <w:t>в соответствии с рекомендациями (Приложение 1);</w:t>
      </w:r>
    </w:p>
    <w:p w:rsidR="00C53852" w:rsidRPr="00474F07" w:rsidRDefault="00C53852" w:rsidP="00474F0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74F07">
        <w:rPr>
          <w:rFonts w:ascii="Times New Roman" w:hAnsi="Times New Roman"/>
          <w:sz w:val="28"/>
          <w:szCs w:val="28"/>
        </w:rPr>
        <w:t xml:space="preserve">контролировать работу волонтеров, не привлекать людей, </w:t>
      </w:r>
      <w:r w:rsidRPr="00474F07">
        <w:rPr>
          <w:rFonts w:ascii="Times New Roman" w:hAnsi="Times New Roman"/>
          <w:sz w:val="28"/>
          <w:szCs w:val="28"/>
        </w:rPr>
        <w:br/>
        <w:t>не имеющих представления о событиях Великой Отечественной войны, блокады и освобождения Ленинграда;</w:t>
      </w:r>
    </w:p>
    <w:p w:rsidR="00C53852" w:rsidRPr="00474F07" w:rsidRDefault="00C53852" w:rsidP="00474F0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74F07">
        <w:rPr>
          <w:rFonts w:ascii="Times New Roman" w:hAnsi="Times New Roman"/>
          <w:sz w:val="28"/>
          <w:szCs w:val="28"/>
        </w:rPr>
        <w:t xml:space="preserve">провести отбор, обучение для волонтеров и контроль за качеством </w:t>
      </w:r>
      <w:r>
        <w:rPr>
          <w:rFonts w:ascii="Times New Roman" w:hAnsi="Times New Roman"/>
          <w:sz w:val="28"/>
          <w:szCs w:val="28"/>
        </w:rPr>
        <w:br/>
      </w:r>
      <w:r w:rsidRPr="00474F07">
        <w:rPr>
          <w:rFonts w:ascii="Times New Roman" w:hAnsi="Times New Roman"/>
          <w:sz w:val="28"/>
          <w:szCs w:val="28"/>
        </w:rPr>
        <w:t>их подготовки перед проведением мероприятий;</w:t>
      </w:r>
    </w:p>
    <w:p w:rsidR="00C53852" w:rsidRPr="00474F07" w:rsidRDefault="00C53852" w:rsidP="00474F0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74F07">
        <w:rPr>
          <w:rFonts w:ascii="Times New Roman" w:hAnsi="Times New Roman"/>
          <w:sz w:val="28"/>
          <w:szCs w:val="28"/>
        </w:rPr>
        <w:t>вести мониторинг откликов в социальных сетях и СМИ, оперативно реагировать на негативные публикации.</w:t>
      </w:r>
    </w:p>
    <w:p w:rsidR="00C53852" w:rsidRPr="00D21454" w:rsidRDefault="00C53852" w:rsidP="00474F07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sz w:val="28"/>
          <w:szCs w:val="28"/>
        </w:rPr>
        <w:t>Мероприятия проходят по всей территории региона при поддержке муниципальных администраций. В административных центрах регионов может быть несколько точек одномоментно.</w:t>
      </w: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Локации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>Мероприятия уместно организовать: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color w:val="000000"/>
          <w:sz w:val="28"/>
          <w:szCs w:val="28"/>
        </w:rPr>
        <w:t xml:space="preserve">в местах проведения тематических культурных, общественных, спортивных мероприятий, посвященных Дню полного освобождения Ленинграда от фашистской блокады в 1944 году. Для этого необходимо сформировать перечень таких мероприятий и договориться </w:t>
      </w:r>
      <w:r w:rsidRPr="00474F07">
        <w:rPr>
          <w:rFonts w:ascii="Times New Roman" w:hAnsi="Times New Roman"/>
          <w:color w:val="000000"/>
          <w:sz w:val="28"/>
          <w:szCs w:val="28"/>
        </w:rPr>
        <w:br/>
        <w:t>с организаторами о размещении точек работы волонтеров Акции;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color w:val="000000"/>
          <w:sz w:val="28"/>
          <w:szCs w:val="28"/>
        </w:rPr>
        <w:t xml:space="preserve">в помещениях, где проходят «фоновые» мероприятия Акции: </w:t>
      </w:r>
      <w:r w:rsidRPr="00474F07">
        <w:rPr>
          <w:rFonts w:ascii="Times New Roman" w:hAnsi="Times New Roman"/>
          <w:color w:val="000000"/>
          <w:sz w:val="28"/>
          <w:szCs w:val="28"/>
        </w:rPr>
        <w:br/>
        <w:t>в домах культуры, центрах творчества, музеях, театрах, библиотеках, спортивных помещениях и др.;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color w:val="000000"/>
          <w:sz w:val="28"/>
          <w:szCs w:val="28"/>
        </w:rPr>
        <w:t xml:space="preserve">на улицах в местах активного трафика пешеходов </w:t>
      </w:r>
      <w:r w:rsidRPr="00474F07">
        <w:rPr>
          <w:rFonts w:ascii="Times New Roman" w:hAnsi="Times New Roman"/>
          <w:color w:val="000000"/>
          <w:sz w:val="28"/>
          <w:szCs w:val="28"/>
        </w:rPr>
        <w:br/>
        <w:t>при подходящих погодных условиях и с контролем времени пребывания волонтеров на морозе;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color w:val="000000"/>
          <w:sz w:val="28"/>
          <w:szCs w:val="28"/>
        </w:rPr>
        <w:t xml:space="preserve">точки работы волонтеров Акции можно размещать </w:t>
      </w:r>
      <w:r w:rsidRPr="00474F07">
        <w:rPr>
          <w:rFonts w:ascii="Times New Roman" w:hAnsi="Times New Roman"/>
          <w:color w:val="000000"/>
          <w:sz w:val="28"/>
          <w:szCs w:val="28"/>
        </w:rPr>
        <w:br/>
        <w:t>по договоренности в торговых организациях с соответствующим оформлением и в присутствии работника торгового зала.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t xml:space="preserve">. Работа с ветеранами,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имеющими статус «Ж</w:t>
      </w: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t>итель блокадного Ленинграда»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454">
        <w:rPr>
          <w:rFonts w:ascii="Times New Roman" w:hAnsi="Times New Roman"/>
          <w:color w:val="000000"/>
          <w:sz w:val="28"/>
          <w:szCs w:val="28"/>
        </w:rPr>
        <w:t>Вся работа ведется под контролем и при участии социальных служб региона и муниципалитетов: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color w:val="000000"/>
          <w:sz w:val="28"/>
          <w:szCs w:val="28"/>
        </w:rPr>
        <w:t xml:space="preserve">актуальные списки проживающих в регионе жителей блокадного Ленинграда получаются </w:t>
      </w:r>
      <w:r w:rsidRPr="00474F07">
        <w:rPr>
          <w:rFonts w:ascii="Times New Roman" w:hAnsi="Times New Roman"/>
          <w:b/>
          <w:bCs/>
          <w:color w:val="000000"/>
          <w:sz w:val="28"/>
          <w:szCs w:val="28"/>
        </w:rPr>
        <w:t xml:space="preserve">официально </w:t>
      </w:r>
      <w:r w:rsidRPr="00474F07">
        <w:rPr>
          <w:rFonts w:ascii="Times New Roman" w:hAnsi="Times New Roman"/>
          <w:color w:val="000000"/>
          <w:sz w:val="28"/>
          <w:szCs w:val="28"/>
        </w:rPr>
        <w:t>через социальные службы, комитеты ветеранов, ПФР;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color w:val="000000"/>
          <w:sz w:val="28"/>
          <w:szCs w:val="28"/>
        </w:rPr>
        <w:t xml:space="preserve">волонтеры Акции посещают ветеранов и передают </w:t>
      </w:r>
      <w:r w:rsidRPr="00474F07">
        <w:rPr>
          <w:rFonts w:ascii="Times New Roman" w:hAnsi="Times New Roman"/>
          <w:color w:val="000000"/>
          <w:sz w:val="28"/>
          <w:szCs w:val="28"/>
        </w:rPr>
        <w:br/>
        <w:t xml:space="preserve">им подписанные в ходе мероприятий открытки и оказывают помощь только </w:t>
      </w:r>
      <w:r w:rsidRPr="00474F07">
        <w:rPr>
          <w:rFonts w:ascii="Times New Roman" w:hAnsi="Times New Roman"/>
          <w:color w:val="000000"/>
          <w:sz w:val="28"/>
          <w:szCs w:val="28"/>
        </w:rPr>
        <w:br/>
        <w:t>в сопровождении соцработников</w:t>
      </w:r>
      <w:r w:rsidRPr="00474F07">
        <w:rPr>
          <w:rFonts w:ascii="Times New Roman" w:hAnsi="Times New Roman"/>
          <w:sz w:val="28"/>
          <w:szCs w:val="28"/>
        </w:rPr>
        <w:t xml:space="preserve"> </w:t>
      </w:r>
      <w:r w:rsidRPr="00474F07">
        <w:rPr>
          <w:rFonts w:ascii="Times New Roman" w:hAnsi="Times New Roman"/>
          <w:color w:val="000000"/>
          <w:sz w:val="28"/>
          <w:szCs w:val="28"/>
        </w:rPr>
        <w:t xml:space="preserve">с соблюдением </w:t>
      </w:r>
      <w:r>
        <w:rPr>
          <w:rFonts w:ascii="Times New Roman" w:hAnsi="Times New Roman"/>
          <w:color w:val="000000"/>
          <w:sz w:val="28"/>
          <w:szCs w:val="28"/>
        </w:rPr>
        <w:t>санитарно-</w:t>
      </w:r>
      <w:r w:rsidRPr="00474F07">
        <w:rPr>
          <w:rFonts w:ascii="Times New Roman" w:hAnsi="Times New Roman"/>
          <w:color w:val="000000"/>
          <w:sz w:val="28"/>
          <w:szCs w:val="28"/>
        </w:rPr>
        <w:t>эпидеми</w:t>
      </w:r>
      <w:r>
        <w:rPr>
          <w:rFonts w:ascii="Times New Roman" w:hAnsi="Times New Roman"/>
          <w:color w:val="000000"/>
          <w:sz w:val="28"/>
          <w:szCs w:val="28"/>
        </w:rPr>
        <w:t>ологических требований</w:t>
      </w:r>
      <w:r w:rsidRPr="00474F07">
        <w:rPr>
          <w:rFonts w:ascii="Times New Roman" w:hAnsi="Times New Roman"/>
          <w:color w:val="000000"/>
          <w:sz w:val="28"/>
          <w:szCs w:val="28"/>
        </w:rPr>
        <w:t>.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Информационное сопровождение</w:t>
      </w:r>
    </w:p>
    <w:p w:rsidR="00C53852" w:rsidRPr="00D21454" w:rsidRDefault="00C538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Информационная кампания и вовлечение жителей региона необходимо вести с учетом мер безопасности в соответствии с эпидемиологической ситуацией в населенных пунктах региона. </w:t>
      </w: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Cs/>
          <w:color w:val="000000"/>
          <w:sz w:val="28"/>
          <w:szCs w:val="28"/>
        </w:rPr>
        <w:t xml:space="preserve">До 20 января </w:t>
      </w:r>
      <w:r>
        <w:rPr>
          <w:rFonts w:ascii="Times New Roman" w:hAnsi="Times New Roman"/>
          <w:bCs/>
          <w:color w:val="000000"/>
          <w:sz w:val="28"/>
          <w:szCs w:val="28"/>
        </w:rPr>
        <w:t>рекомендуется</w:t>
      </w:r>
      <w:r w:rsidRPr="00D21454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>информировать партнерские общественные организации, работающие в сфере патриотического воспитания, в том числе – волонтерские, добровольческие и ветеранские организации, о мероприятиях Акции;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>информировать органы управления культуры, спорта, социального обеспечения, образования о мероприятиях Акции;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обеспечить размещение информации о памятной дате 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br/>
        <w:t xml:space="preserve">на электронных ресурсах органов региональной и муниципальной власти; 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обеспечить контроль подготовки мероприятий Акции 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br/>
        <w:t>в муниципалитетах и образовательных организациях;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разместить информационные материалы, плакаты и баннеры 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br/>
        <w:t>в местах наибольшей плотности человеческого потока: транспортные узлы, общественный транспорт, остановки общественного транспорта и др.;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обеспечить участие блогеров, лидеров общественного мнения 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br/>
        <w:t>в социальных сетях, известных деятелей культуры, молодёжных лидеров, известных спортсменов, а так же лидеров неформальных сообществ (автомобилистов, велосипедистов, уличных художников и музыкантов, садоводов и пр.).</w:t>
      </w: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Cs/>
          <w:color w:val="000000"/>
          <w:sz w:val="28"/>
          <w:szCs w:val="28"/>
        </w:rPr>
        <w:t xml:space="preserve">Все каналы коммуникаций </w:t>
      </w:r>
      <w:r>
        <w:rPr>
          <w:rFonts w:ascii="Times New Roman" w:hAnsi="Times New Roman"/>
          <w:bCs/>
          <w:color w:val="000000"/>
          <w:sz w:val="28"/>
          <w:szCs w:val="28"/>
        </w:rPr>
        <w:t>рекомендуется</w:t>
      </w:r>
      <w:r w:rsidRPr="00D21454">
        <w:rPr>
          <w:rFonts w:ascii="Times New Roman" w:hAnsi="Times New Roman"/>
          <w:bCs/>
          <w:color w:val="000000"/>
          <w:sz w:val="28"/>
          <w:szCs w:val="28"/>
        </w:rPr>
        <w:t xml:space="preserve"> «прокачать» в течение недели с 20 по 27 января: проверить на готовность к работе, позитивное отношение к акции.</w:t>
      </w: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Рекомендуется</w:t>
      </w:r>
      <w:r w:rsidRPr="00D21454">
        <w:rPr>
          <w:rFonts w:ascii="Times New Roman" w:hAnsi="Times New Roman"/>
          <w:bCs/>
          <w:color w:val="000000"/>
          <w:sz w:val="28"/>
          <w:szCs w:val="28"/>
        </w:rPr>
        <w:t xml:space="preserve"> обеспечить фото и видеосъемку в течение дня 27 января для создания вирусных роликов и оперативного их распространения </w:t>
      </w:r>
      <w:r w:rsidRPr="00D21454">
        <w:rPr>
          <w:rFonts w:ascii="Times New Roman" w:hAnsi="Times New Roman"/>
          <w:bCs/>
          <w:color w:val="000000"/>
          <w:sz w:val="28"/>
          <w:szCs w:val="28"/>
        </w:rPr>
        <w:br/>
        <w:t xml:space="preserve">в социальных сетях. </w:t>
      </w: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Cs/>
          <w:color w:val="000000"/>
          <w:sz w:val="28"/>
          <w:szCs w:val="28"/>
        </w:rPr>
        <w:t>В ходе акции все участники используют хештеги #блокадныйхлеб #урокпамяти  #никтонезабыт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/>
          <w:bCs/>
          <w:color w:val="000000"/>
          <w:sz w:val="28"/>
          <w:szCs w:val="28"/>
        </w:rPr>
        <w:t>В течение всего времени реализации Акции необходимо: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обеспечить мониторинг информационного пространства СМИ, мессенджеров и социальных сетей на предмет негативных постов 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br/>
        <w:t>и комментариев;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в случае появления негативной реакции оперативно реагировать 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br/>
        <w:t>на негатив;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при участии массовых партнерских организаций выводить новости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>по Акции в топ выдачи поисковых систем;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 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t xml:space="preserve">активно распространять позитивную информацию и отзывы </w:t>
      </w:r>
      <w:r w:rsidRPr="00474F07">
        <w:rPr>
          <w:rFonts w:ascii="Times New Roman" w:hAnsi="Times New Roman"/>
          <w:bCs/>
          <w:color w:val="000000"/>
          <w:sz w:val="28"/>
          <w:szCs w:val="28"/>
        </w:rPr>
        <w:br/>
        <w:t>о проводимой Акции.</w:t>
      </w:r>
    </w:p>
    <w:p w:rsidR="00C53852" w:rsidRPr="00D21454" w:rsidRDefault="00C538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C53852" w:rsidRPr="00D21454" w:rsidRDefault="00C53852" w:rsidP="00622A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454">
        <w:rPr>
          <w:rFonts w:ascii="Times New Roman" w:hAnsi="Times New Roman"/>
          <w:b/>
          <w:sz w:val="28"/>
          <w:szCs w:val="28"/>
        </w:rPr>
        <w:br w:type="page"/>
      </w:r>
    </w:p>
    <w:p w:rsidR="00C53852" w:rsidRPr="008F7503" w:rsidRDefault="00C53852" w:rsidP="008F7503">
      <w:pPr>
        <w:spacing w:after="0" w:line="360" w:lineRule="exact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F7503">
        <w:rPr>
          <w:rFonts w:ascii="Times New Roman" w:hAnsi="Times New Roman"/>
          <w:b/>
          <w:sz w:val="28"/>
          <w:szCs w:val="28"/>
        </w:rPr>
        <w:t>Приложение 1</w:t>
      </w:r>
    </w:p>
    <w:p w:rsidR="00C53852" w:rsidRPr="008F7503" w:rsidRDefault="00C53852" w:rsidP="008F7503">
      <w:pPr>
        <w:spacing w:after="0" w:line="360" w:lineRule="exact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F7503">
        <w:rPr>
          <w:rFonts w:ascii="Times New Roman" w:hAnsi="Times New Roman"/>
          <w:b/>
          <w:sz w:val="28"/>
          <w:szCs w:val="28"/>
        </w:rPr>
        <w:t>Для волонтеров</w:t>
      </w:r>
    </w:p>
    <w:p w:rsidR="00C53852" w:rsidRPr="008F7503" w:rsidRDefault="00C53852" w:rsidP="008F7503">
      <w:pPr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C53852" w:rsidRPr="008F7503" w:rsidRDefault="00C53852" w:rsidP="003713D7">
      <w:pPr>
        <w:numPr>
          <w:ilvl w:val="0"/>
          <w:numId w:val="6"/>
        </w:numPr>
        <w:spacing w:after="0" w:line="360" w:lineRule="exact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7503">
        <w:rPr>
          <w:rFonts w:ascii="Times New Roman" w:hAnsi="Times New Roman"/>
          <w:b/>
          <w:sz w:val="28"/>
          <w:szCs w:val="28"/>
        </w:rPr>
        <w:t>Общие рекомендации</w:t>
      </w:r>
    </w:p>
    <w:p w:rsidR="00C53852" w:rsidRPr="008F7503" w:rsidRDefault="00C53852" w:rsidP="008F750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Первое впечатление о вас создается по тому, как вы говорите </w:t>
      </w:r>
      <w:r w:rsidRPr="008F7503">
        <w:rPr>
          <w:rFonts w:ascii="Times New Roman" w:hAnsi="Times New Roman"/>
          <w:sz w:val="28"/>
          <w:szCs w:val="28"/>
        </w:rPr>
        <w:br/>
        <w:t>и выглядите. То, что вы говорите и как себя преподносите окружающим, формирует их отношение к тому, что вы говорите и к чему призываете.</w:t>
      </w:r>
    </w:p>
    <w:p w:rsidR="00C53852" w:rsidRPr="008F7503" w:rsidRDefault="00C53852" w:rsidP="008F750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852" w:rsidRPr="004D2C44" w:rsidRDefault="00C53852" w:rsidP="004D2C44">
      <w:pPr>
        <w:pStyle w:val="ListParagraph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Ведите себя уверенно: вы делаете хорошее дело, вы работаете </w:t>
      </w:r>
      <w:r w:rsidRPr="004D2C44">
        <w:rPr>
          <w:rFonts w:ascii="Times New Roman" w:hAnsi="Times New Roman"/>
          <w:sz w:val="28"/>
          <w:szCs w:val="28"/>
        </w:rPr>
        <w:br/>
        <w:t>на сохранение исторической памяти.</w:t>
      </w:r>
    </w:p>
    <w:p w:rsidR="00C53852" w:rsidRPr="004D2C44" w:rsidRDefault="00C53852" w:rsidP="004D2C44">
      <w:pPr>
        <w:pStyle w:val="ListParagraph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>Смотрите в глаза собеседнику доброжелательно и без агрессии.</w:t>
      </w:r>
    </w:p>
    <w:p w:rsidR="00C53852" w:rsidRPr="004D2C44" w:rsidRDefault="00C53852" w:rsidP="004D2C44">
      <w:pPr>
        <w:pStyle w:val="ListParagraph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Улыбайтесь сдержанно и приветливо. </w:t>
      </w:r>
    </w:p>
    <w:p w:rsidR="00C53852" w:rsidRPr="004D2C44" w:rsidRDefault="00C53852" w:rsidP="004D2C44">
      <w:pPr>
        <w:pStyle w:val="ListParagraph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>Старайтесь не жестикулировать и не прикасаться к собеседнику.</w:t>
      </w:r>
    </w:p>
    <w:p w:rsidR="00C53852" w:rsidRPr="004D2C44" w:rsidRDefault="00C53852" w:rsidP="004D2C44">
      <w:pPr>
        <w:pStyle w:val="ListParagraph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Речь должна быть внятной и неспешной. Обращайте внимание </w:t>
      </w:r>
      <w:r w:rsidRPr="004D2C44">
        <w:rPr>
          <w:rFonts w:ascii="Times New Roman" w:hAnsi="Times New Roman"/>
          <w:sz w:val="28"/>
          <w:szCs w:val="28"/>
        </w:rPr>
        <w:br/>
        <w:t>на паузы, чтобы дать собеседнику возможность вступить в диалог.</w:t>
      </w:r>
    </w:p>
    <w:p w:rsidR="00C53852" w:rsidRPr="004D2C44" w:rsidRDefault="00C53852" w:rsidP="004D2C44">
      <w:pPr>
        <w:pStyle w:val="ListParagraph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Не вступайте в споры. На любые возражения отвечайте вежливо </w:t>
      </w:r>
      <w:r w:rsidRPr="004D2C44">
        <w:rPr>
          <w:rFonts w:ascii="Times New Roman" w:hAnsi="Times New Roman"/>
          <w:sz w:val="28"/>
          <w:szCs w:val="28"/>
        </w:rPr>
        <w:br/>
        <w:t>и коротко: «спасибо за ваше внимание», «доброго дня / вечера».</w:t>
      </w:r>
    </w:p>
    <w:p w:rsidR="00C53852" w:rsidRPr="008F7503" w:rsidRDefault="00C53852" w:rsidP="008F7503">
      <w:pPr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C53852" w:rsidRPr="008F7503" w:rsidRDefault="00C53852" w:rsidP="003713D7">
      <w:pPr>
        <w:numPr>
          <w:ilvl w:val="0"/>
          <w:numId w:val="6"/>
        </w:numPr>
        <w:spacing w:after="0" w:line="360" w:lineRule="exact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7503">
        <w:rPr>
          <w:rFonts w:ascii="Times New Roman" w:hAnsi="Times New Roman"/>
          <w:b/>
          <w:sz w:val="28"/>
          <w:szCs w:val="28"/>
        </w:rPr>
        <w:t>Схема контакта с участником</w:t>
      </w:r>
    </w:p>
    <w:p w:rsidR="00C53852" w:rsidRDefault="00C53852" w:rsidP="008F750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Представление – презентация акции – предложение подписать открытку ветерану </w:t>
      </w:r>
      <w:r w:rsidRPr="000D292D">
        <w:rPr>
          <w:rFonts w:ascii="Times New Roman" w:hAnsi="Times New Roman"/>
          <w:sz w:val="28"/>
          <w:szCs w:val="28"/>
        </w:rPr>
        <w:t>–</w:t>
      </w:r>
      <w:r w:rsidRPr="008F7503">
        <w:rPr>
          <w:rFonts w:ascii="Times New Roman" w:hAnsi="Times New Roman"/>
          <w:sz w:val="28"/>
          <w:szCs w:val="28"/>
        </w:rPr>
        <w:t xml:space="preserve"> вручение листовки – предложение взять кусо</w:t>
      </w:r>
      <w:r>
        <w:rPr>
          <w:rFonts w:ascii="Times New Roman" w:hAnsi="Times New Roman"/>
          <w:sz w:val="28"/>
          <w:szCs w:val="28"/>
        </w:rPr>
        <w:t>че</w:t>
      </w:r>
      <w:r w:rsidRPr="008F7503">
        <w:rPr>
          <w:rFonts w:ascii="Times New Roman" w:hAnsi="Times New Roman"/>
          <w:sz w:val="28"/>
          <w:szCs w:val="28"/>
        </w:rPr>
        <w:t xml:space="preserve">к «блокадного хлеба» – благодарность </w:t>
      </w:r>
    </w:p>
    <w:p w:rsidR="00C53852" w:rsidRPr="008F7503" w:rsidRDefault="00C53852" w:rsidP="008F750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7" o:spid="_x0000_s1028" type="#_x0000_t75" style="position:absolute;left:0;text-align:left;margin-left:24.5pt;margin-top:13.6pt;width:434.45pt;height:44.15pt;z-index:-251656192;visibility:visible" wrapcoords="-37 2929 522 8786 336 14644 -37 18305 20854 18305 20891 18305 21525 11715 21563 10617 21451 8786 20854 2929 -37 2929">
            <v:imagedata r:id="rId12" o:title=""/>
            <w10:wrap type="tight"/>
          </v:shape>
        </w:pict>
      </w:r>
    </w:p>
    <w:p w:rsidR="00C53852" w:rsidRPr="008F7503" w:rsidRDefault="00C53852" w:rsidP="008F7503">
      <w:pPr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C53852" w:rsidRPr="008F7503" w:rsidRDefault="00C53852" w:rsidP="008F7503">
      <w:pPr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C53852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852" w:rsidRPr="004D2C44" w:rsidRDefault="00C53852" w:rsidP="004D2C44">
      <w:pPr>
        <w:pStyle w:val="ListParagraph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Добрый день! </w:t>
      </w:r>
    </w:p>
    <w:p w:rsidR="00C53852" w:rsidRPr="004D2C44" w:rsidRDefault="00C53852" w:rsidP="004D2C44">
      <w:pPr>
        <w:pStyle w:val="ListParagraph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Предлагаем вам принять участие во Всероссийской акции памяти «Блокадный хлеб». </w:t>
      </w:r>
    </w:p>
    <w:p w:rsidR="00C53852" w:rsidRPr="004D2C44" w:rsidRDefault="00C53852" w:rsidP="004D2C44">
      <w:pPr>
        <w:pStyle w:val="ListParagraph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Сегодня 27 января - День полного освобождения Ленинграда </w:t>
      </w:r>
      <w:r w:rsidRPr="004D2C44">
        <w:rPr>
          <w:rFonts w:ascii="Times New Roman" w:hAnsi="Times New Roman"/>
          <w:sz w:val="28"/>
          <w:szCs w:val="28"/>
        </w:rPr>
        <w:br/>
        <w:t>от фашистской блокады. Это произошло в 1944 году.</w:t>
      </w:r>
    </w:p>
    <w:p w:rsidR="00C53852" w:rsidRPr="004D2C44" w:rsidRDefault="00C53852" w:rsidP="004D2C44">
      <w:pPr>
        <w:pStyle w:val="ListParagraph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Наша Акция памяти «Блокадный хлеб» - напоминание </w:t>
      </w:r>
      <w:r>
        <w:rPr>
          <w:rFonts w:ascii="Times New Roman" w:hAnsi="Times New Roman"/>
          <w:sz w:val="28"/>
          <w:szCs w:val="28"/>
        </w:rPr>
        <w:br/>
      </w:r>
      <w:r w:rsidRPr="004D2C44">
        <w:rPr>
          <w:rFonts w:ascii="Times New Roman" w:hAnsi="Times New Roman"/>
          <w:sz w:val="28"/>
          <w:szCs w:val="28"/>
        </w:rPr>
        <w:t xml:space="preserve">о мужестве и стойкости мирных жителей Ленинграда в годы Великой Отечественной войны. </w:t>
      </w:r>
    </w:p>
    <w:p w:rsidR="00C53852" w:rsidRPr="004D2C44" w:rsidRDefault="00C53852" w:rsidP="004D2C44">
      <w:pPr>
        <w:pStyle w:val="ListParagraph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>Если у вас есть немного времени, Вы можете на открытке написать теплые слова ветерану-блокаднику.</w:t>
      </w:r>
    </w:p>
    <w:p w:rsidR="00C53852" w:rsidRPr="004B6A22" w:rsidRDefault="00C53852" w:rsidP="008F7503">
      <w:pPr>
        <w:spacing w:after="0" w:line="36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6A22">
        <w:rPr>
          <w:rFonts w:ascii="Times New Roman" w:hAnsi="Times New Roman"/>
          <w:b/>
          <w:i/>
          <w:sz w:val="28"/>
          <w:szCs w:val="28"/>
        </w:rPr>
        <w:t>При выдаче листовки можно произносить</w:t>
      </w:r>
      <w:r w:rsidRPr="004B6A22">
        <w:rPr>
          <w:rFonts w:ascii="Times New Roman" w:hAnsi="Times New Roman"/>
          <w:i/>
          <w:sz w:val="28"/>
          <w:szCs w:val="28"/>
        </w:rPr>
        <w:t xml:space="preserve">: «Расскажите о нашей акции памяти «Блокадный хлеб» и о блокаде Ленинграда своим детям / внукам, родным в память о подвиге ленинградцев в период блокады. </w:t>
      </w:r>
      <w:r>
        <w:rPr>
          <w:rFonts w:ascii="Times New Roman" w:hAnsi="Times New Roman"/>
          <w:i/>
          <w:sz w:val="28"/>
          <w:szCs w:val="28"/>
        </w:rPr>
        <w:br/>
      </w:r>
      <w:r w:rsidRPr="004B6A22">
        <w:rPr>
          <w:rFonts w:ascii="Times New Roman" w:hAnsi="Times New Roman"/>
          <w:i/>
          <w:sz w:val="28"/>
          <w:szCs w:val="28"/>
        </w:rPr>
        <w:t>Это нужно для сохранения исторической памяти»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53852" w:rsidRPr="008F7503" w:rsidRDefault="00C53852" w:rsidP="008F750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Выдать листовку и предложить взять символ Акции памяти - кусочек хлеба весом в 125 граммов - это минимальная норма выдачи хлеба в самые тяжелые месяцы блокады Ленинграда.</w:t>
      </w:r>
    </w:p>
    <w:p w:rsidR="00C53852" w:rsidRPr="004D2C44" w:rsidRDefault="00C53852" w:rsidP="004D2C44">
      <w:pPr>
        <w:pStyle w:val="ListParagraph"/>
        <w:numPr>
          <w:ilvl w:val="0"/>
          <w:numId w:val="4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C44">
        <w:rPr>
          <w:rFonts w:ascii="Times New Roman" w:hAnsi="Times New Roman"/>
          <w:sz w:val="28"/>
          <w:szCs w:val="28"/>
        </w:rPr>
        <w:t xml:space="preserve">Спасибо, что Вы с нами! </w:t>
      </w:r>
    </w:p>
    <w:p w:rsidR="00C53852" w:rsidRPr="008F7503" w:rsidRDefault="00C53852" w:rsidP="008F7503">
      <w:pPr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C53852" w:rsidRPr="008F7503" w:rsidRDefault="00C53852" w:rsidP="003713D7">
      <w:pPr>
        <w:numPr>
          <w:ilvl w:val="0"/>
          <w:numId w:val="6"/>
        </w:numPr>
        <w:spacing w:after="0" w:line="360" w:lineRule="exact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7503">
        <w:rPr>
          <w:rFonts w:ascii="Times New Roman" w:hAnsi="Times New Roman"/>
          <w:b/>
          <w:sz w:val="28"/>
          <w:szCs w:val="28"/>
        </w:rPr>
        <w:t>Базовые сведения о блокаде Ленинграда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Блокада Ленинграда во время Великой Отечественной войны длилась 872 (восемьсот семьдесят два) дня с 8 сентября 1941 г</w:t>
      </w:r>
      <w:r>
        <w:rPr>
          <w:rFonts w:ascii="Times New Roman" w:hAnsi="Times New Roman"/>
          <w:sz w:val="28"/>
          <w:szCs w:val="28"/>
        </w:rPr>
        <w:t>.</w:t>
      </w:r>
      <w:r w:rsidRPr="008F7503">
        <w:rPr>
          <w:rFonts w:ascii="Times New Roman" w:hAnsi="Times New Roman"/>
          <w:sz w:val="28"/>
          <w:szCs w:val="28"/>
        </w:rPr>
        <w:t xml:space="preserve"> до 27 января </w:t>
      </w:r>
      <w:r>
        <w:rPr>
          <w:rFonts w:ascii="Times New Roman" w:hAnsi="Times New Roman"/>
          <w:sz w:val="28"/>
          <w:szCs w:val="28"/>
        </w:rPr>
        <w:t xml:space="preserve">1944 г. </w:t>
      </w:r>
      <w:r w:rsidRPr="008F7503">
        <w:rPr>
          <w:rFonts w:ascii="Times New Roman" w:hAnsi="Times New Roman"/>
          <w:sz w:val="28"/>
          <w:szCs w:val="28"/>
        </w:rPr>
        <w:t xml:space="preserve">Наступление на Ленинград вела группа фашистских армий «Север». 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За время блокады из Ленинграда было вывезено (эвакуировано) больше 1,5 миллионов (полутора миллионов) человек.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От голода и лишений за время блокады погибло почти 700 тысяч (семьсот тысяч) ленинградцев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F7503">
        <w:rPr>
          <w:rFonts w:ascii="Times New Roman" w:hAnsi="Times New Roman"/>
          <w:sz w:val="28"/>
          <w:szCs w:val="28"/>
        </w:rPr>
        <w:t xml:space="preserve">Эта цифра прозвучала на Нюрнбергском процессе. Сегодня историки считают, что общее число жертв блокады </w:t>
      </w:r>
      <w:r w:rsidRPr="003D764D">
        <w:rPr>
          <w:rFonts w:ascii="Times New Roman" w:hAnsi="Times New Roman"/>
          <w:sz w:val="28"/>
          <w:szCs w:val="28"/>
        </w:rPr>
        <w:t>–</w:t>
      </w:r>
      <w:r w:rsidRPr="008F7503">
        <w:rPr>
          <w:rFonts w:ascii="Times New Roman" w:hAnsi="Times New Roman"/>
          <w:sz w:val="28"/>
          <w:szCs w:val="28"/>
        </w:rPr>
        <w:t xml:space="preserve"> 1,5 млн (полтора миллиона) человек. Военные потери составили почти 470 тысяч (четыреста семьдесят тысяч) человек. При артиллерийских обстрелах погибло 16 747 (шестнадцать тысяч семьсот сорок семь) мирных жителя. 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Самый тяжелый период - с декабря по февраль первой блокадной зимы 1941 - 1942 годов. За три месяца умерло больше 250 тысяч (двухсот пятидесяти тысяч) человек. </w:t>
      </w:r>
    </w:p>
    <w:p w:rsidR="00C53852" w:rsidRPr="008F7503" w:rsidRDefault="00C53852" w:rsidP="008F7503">
      <w:pPr>
        <w:spacing w:after="0" w:line="360" w:lineRule="exact"/>
        <w:ind w:left="709"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В это время </w:t>
      </w:r>
    </w:p>
    <w:p w:rsidR="00C53852" w:rsidRPr="008F7503" w:rsidRDefault="00C53852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бойцам на передовой линии обороны выдавали 500</w:t>
      </w:r>
      <w:r>
        <w:rPr>
          <w:rFonts w:ascii="Times New Roman" w:hAnsi="Times New Roman"/>
          <w:sz w:val="28"/>
          <w:szCs w:val="28"/>
        </w:rPr>
        <w:t xml:space="preserve"> (пятьсот) граммов хлеба в день;</w:t>
      </w:r>
      <w:r w:rsidRPr="008F7503">
        <w:rPr>
          <w:rFonts w:ascii="Times New Roman" w:hAnsi="Times New Roman"/>
          <w:sz w:val="28"/>
          <w:szCs w:val="28"/>
        </w:rPr>
        <w:t xml:space="preserve"> </w:t>
      </w:r>
    </w:p>
    <w:p w:rsidR="00C53852" w:rsidRPr="008F7503" w:rsidRDefault="00C53852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рабочим горячих цехов – 375 </w:t>
      </w:r>
      <w:r>
        <w:rPr>
          <w:rFonts w:ascii="Times New Roman" w:hAnsi="Times New Roman"/>
          <w:sz w:val="28"/>
          <w:szCs w:val="28"/>
        </w:rPr>
        <w:t>(триста семьдесят пять) граммов;</w:t>
      </w:r>
      <w:r w:rsidRPr="008F7503">
        <w:rPr>
          <w:rFonts w:ascii="Times New Roman" w:hAnsi="Times New Roman"/>
          <w:sz w:val="28"/>
          <w:szCs w:val="28"/>
        </w:rPr>
        <w:t xml:space="preserve"> </w:t>
      </w:r>
    </w:p>
    <w:p w:rsidR="00C53852" w:rsidRPr="008F7503" w:rsidRDefault="00C53852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остальным рабочим и инженерам – 250 (двести пятьдесят) граммов, </w:t>
      </w:r>
    </w:p>
    <w:p w:rsidR="00C53852" w:rsidRPr="008F7503" w:rsidRDefault="00C53852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служащим, иждивенцам и детям – всего 125 (сто двадцать пять) граммов хлеба. 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На 50 (пятьдесят) процентов блокадный хлеб состоял из несъедобных примесей, заменявших муку: </w:t>
      </w:r>
    </w:p>
    <w:p w:rsidR="00C53852" w:rsidRPr="008F7503" w:rsidRDefault="00C53852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целлюлоза,</w:t>
      </w:r>
      <w:r w:rsidRPr="008F7503">
        <w:rPr>
          <w:rFonts w:ascii="Times New Roman" w:hAnsi="Times New Roman"/>
          <w:sz w:val="28"/>
          <w:szCs w:val="28"/>
        </w:rPr>
        <w:t xml:space="preserve"> </w:t>
      </w:r>
    </w:p>
    <w:p w:rsidR="00C53852" w:rsidRPr="008F7503" w:rsidRDefault="00C53852" w:rsidP="003D764D">
      <w:pPr>
        <w:numPr>
          <w:ilvl w:val="0"/>
          <w:numId w:val="5"/>
        </w:numPr>
        <w:spacing w:after="0" w:line="360" w:lineRule="exact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жмых (остатки после отжима растительного масла из семян масличных культур </w:t>
      </w:r>
      <w:r w:rsidRPr="003D764D">
        <w:rPr>
          <w:rFonts w:ascii="Times New Roman" w:hAnsi="Times New Roman"/>
          <w:sz w:val="28"/>
          <w:szCs w:val="28"/>
        </w:rPr>
        <w:t>–</w:t>
      </w:r>
      <w:r w:rsidRPr="008F7503">
        <w:rPr>
          <w:rFonts w:ascii="Times New Roman" w:hAnsi="Times New Roman"/>
          <w:sz w:val="28"/>
          <w:szCs w:val="28"/>
        </w:rPr>
        <w:t xml:space="preserve"> подсолнечника, рапса, льна)</w:t>
      </w:r>
      <w:r>
        <w:rPr>
          <w:rFonts w:ascii="Times New Roman" w:hAnsi="Times New Roman"/>
          <w:sz w:val="28"/>
          <w:szCs w:val="28"/>
        </w:rPr>
        <w:t>,</w:t>
      </w:r>
    </w:p>
    <w:p w:rsidR="00C53852" w:rsidRPr="008F7503" w:rsidRDefault="00C53852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обойная пыль,</w:t>
      </w:r>
    </w:p>
    <w:p w:rsidR="00C53852" w:rsidRPr="008F7503" w:rsidRDefault="00C53852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выбойки из мешков</w:t>
      </w:r>
      <w:r>
        <w:rPr>
          <w:rFonts w:ascii="Times New Roman" w:hAnsi="Times New Roman"/>
          <w:sz w:val="28"/>
          <w:szCs w:val="28"/>
        </w:rPr>
        <w:t>,</w:t>
      </w:r>
    </w:p>
    <w:p w:rsidR="00C53852" w:rsidRPr="008F7503" w:rsidRDefault="00C53852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хвоя</w:t>
      </w:r>
      <w:r>
        <w:rPr>
          <w:rFonts w:ascii="Times New Roman" w:hAnsi="Times New Roman"/>
          <w:sz w:val="28"/>
          <w:szCs w:val="28"/>
        </w:rPr>
        <w:t>.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Другие продукты в этот период не выдавали.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ноября</w:t>
      </w:r>
      <w:r w:rsidRPr="008F7503">
        <w:rPr>
          <w:rFonts w:ascii="Times New Roman" w:hAnsi="Times New Roman"/>
          <w:sz w:val="28"/>
          <w:szCs w:val="28"/>
        </w:rPr>
        <w:t xml:space="preserve"> 1941 года по март 1943 года продукты завозили через Ладожское озеро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8F7503">
        <w:rPr>
          <w:rFonts w:ascii="Times New Roman" w:hAnsi="Times New Roman"/>
          <w:sz w:val="28"/>
          <w:szCs w:val="28"/>
        </w:rPr>
        <w:t>«Дорог</w:t>
      </w:r>
      <w:r>
        <w:rPr>
          <w:rFonts w:ascii="Times New Roman" w:hAnsi="Times New Roman"/>
          <w:sz w:val="28"/>
          <w:szCs w:val="28"/>
        </w:rPr>
        <w:t>е</w:t>
      </w:r>
      <w:r w:rsidRPr="008F7503">
        <w:rPr>
          <w:rFonts w:ascii="Times New Roman" w:hAnsi="Times New Roman"/>
          <w:sz w:val="28"/>
          <w:szCs w:val="28"/>
        </w:rPr>
        <w:t xml:space="preserve"> жизни». Летом – по воде. Зимой – по льду. </w:t>
      </w:r>
    </w:p>
    <w:p w:rsidR="00C53852" w:rsidRPr="008F7503" w:rsidRDefault="00C53852" w:rsidP="008F7503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7503">
        <w:rPr>
          <w:rFonts w:ascii="Times New Roman" w:hAnsi="Times New Roman"/>
          <w:sz w:val="28"/>
          <w:szCs w:val="28"/>
        </w:rPr>
        <w:t>Блокада Ленинграда окончательно снята в ходе Ленинградско-Новгородской операции советских войск 27 января 1944 г.</w:t>
      </w:r>
    </w:p>
    <w:p w:rsidR="00C53852" w:rsidRPr="008F7503" w:rsidRDefault="00C53852" w:rsidP="008F750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622A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br w:type="page"/>
      </w:r>
    </w:p>
    <w:p w:rsidR="00C53852" w:rsidRPr="00D21454" w:rsidRDefault="00C53852" w:rsidP="00901174">
      <w:pPr>
        <w:autoSpaceDE w:val="0"/>
        <w:autoSpaceDN w:val="0"/>
        <w:adjustRightInd w:val="0"/>
        <w:spacing w:after="0" w:line="360" w:lineRule="exact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D21454">
        <w:rPr>
          <w:rFonts w:ascii="Times New Roman" w:hAnsi="Times New Roman"/>
          <w:b/>
          <w:bCs/>
          <w:sz w:val="28"/>
          <w:szCs w:val="28"/>
        </w:rPr>
        <w:t>Приложение 2</w:t>
      </w:r>
    </w:p>
    <w:p w:rsidR="00C53852" w:rsidRPr="00D21454" w:rsidRDefault="00C53852" w:rsidP="0090117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901174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21454">
        <w:rPr>
          <w:rFonts w:ascii="Times New Roman" w:hAnsi="Times New Roman"/>
          <w:b/>
          <w:bCs/>
          <w:sz w:val="28"/>
          <w:szCs w:val="28"/>
        </w:rPr>
        <w:t xml:space="preserve">Организация точек работы волонтеров Акции памяти </w:t>
      </w:r>
      <w:r w:rsidRPr="00D21454">
        <w:rPr>
          <w:rFonts w:ascii="Times New Roman" w:hAnsi="Times New Roman"/>
          <w:b/>
          <w:bCs/>
          <w:sz w:val="28"/>
          <w:szCs w:val="28"/>
        </w:rPr>
        <w:br/>
        <w:t>«Блокадный хлеб»</w:t>
      </w:r>
    </w:p>
    <w:p w:rsidR="00C53852" w:rsidRPr="00D21454" w:rsidRDefault="00C53852" w:rsidP="00901174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21454">
        <w:rPr>
          <w:rFonts w:ascii="Times New Roman" w:hAnsi="Times New Roman"/>
          <w:b/>
          <w:bCs/>
          <w:sz w:val="28"/>
          <w:szCs w:val="28"/>
        </w:rPr>
        <w:t>Организация фоновых мероприятий</w:t>
      </w:r>
    </w:p>
    <w:p w:rsidR="00C53852" w:rsidRPr="00D21454" w:rsidRDefault="00C53852" w:rsidP="0090117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Порядок подготовки акции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1.</w:t>
      </w:r>
      <w:r w:rsidRPr="00D2145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Направить</w:t>
      </w:r>
      <w:r w:rsidRPr="00D21454">
        <w:rPr>
          <w:rFonts w:ascii="Times New Roman" w:hAnsi="Times New Roman"/>
          <w:bCs/>
          <w:sz w:val="28"/>
          <w:szCs w:val="28"/>
        </w:rPr>
        <w:t xml:space="preserve"> в общественные организации и органы местного самоуправления, на предприятия и в бюджетные организации информаци</w:t>
      </w:r>
      <w:r>
        <w:rPr>
          <w:rFonts w:ascii="Times New Roman" w:hAnsi="Times New Roman"/>
          <w:bCs/>
          <w:sz w:val="28"/>
          <w:szCs w:val="28"/>
        </w:rPr>
        <w:t>ю</w:t>
      </w:r>
      <w:r w:rsidRPr="00D2145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D21454">
        <w:rPr>
          <w:rFonts w:ascii="Times New Roman" w:hAnsi="Times New Roman"/>
          <w:bCs/>
          <w:sz w:val="28"/>
          <w:szCs w:val="28"/>
        </w:rPr>
        <w:t>о предстоящих событиях Акции</w:t>
      </w:r>
      <w:r>
        <w:rPr>
          <w:rFonts w:ascii="Times New Roman" w:hAnsi="Times New Roman"/>
          <w:bCs/>
          <w:sz w:val="28"/>
          <w:szCs w:val="28"/>
        </w:rPr>
        <w:t>;</w:t>
      </w:r>
      <w:r w:rsidRPr="00D2145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сформировать</w:t>
      </w:r>
      <w:r w:rsidRPr="00D21454">
        <w:rPr>
          <w:rFonts w:ascii="Times New Roman" w:hAnsi="Times New Roman"/>
          <w:bCs/>
          <w:sz w:val="28"/>
          <w:szCs w:val="28"/>
        </w:rPr>
        <w:t xml:space="preserve"> региональный сводный план-график мероприятий на период с 18 по 27 января</w:t>
      </w:r>
      <w:r>
        <w:rPr>
          <w:rFonts w:ascii="Times New Roman" w:hAnsi="Times New Roman"/>
          <w:bCs/>
          <w:sz w:val="28"/>
          <w:szCs w:val="28"/>
        </w:rPr>
        <w:t>, на основе полученных предложений</w:t>
      </w:r>
      <w:r w:rsidRPr="00D21454">
        <w:rPr>
          <w:rFonts w:ascii="Times New Roman" w:hAnsi="Times New Roman"/>
          <w:bCs/>
          <w:sz w:val="28"/>
          <w:szCs w:val="28"/>
        </w:rPr>
        <w:t>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2.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Организация предварительной оценки масштабов акций </w:t>
      </w:r>
      <w:r w:rsidRPr="00D21454">
        <w:rPr>
          <w:rFonts w:ascii="Times New Roman" w:hAnsi="Times New Roman"/>
          <w:bCs/>
          <w:sz w:val="28"/>
          <w:szCs w:val="28"/>
        </w:rPr>
        <w:br/>
        <w:t xml:space="preserve">(из расчета – каждому волонтеру и добровольцу – комплект «хлеб </w:t>
      </w:r>
      <w:r w:rsidRPr="00D21454">
        <w:rPr>
          <w:rFonts w:ascii="Times New Roman" w:hAnsi="Times New Roman"/>
          <w:bCs/>
          <w:sz w:val="28"/>
          <w:szCs w:val="28"/>
        </w:rPr>
        <w:br/>
        <w:t>и информация», на участников – примерно на 50% расчетного количества).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3.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Хлеб заказывается на хлебокомбинате. «Блокадный хлеб» </w:t>
      </w:r>
      <w:r w:rsidRPr="004D2C44">
        <w:rPr>
          <w:rFonts w:ascii="Times New Roman" w:hAnsi="Times New Roman"/>
          <w:bCs/>
          <w:sz w:val="28"/>
          <w:szCs w:val="28"/>
        </w:rPr>
        <w:t>–</w:t>
      </w:r>
      <w:r w:rsidRPr="00D21454">
        <w:rPr>
          <w:rFonts w:ascii="Times New Roman" w:hAnsi="Times New Roman"/>
          <w:bCs/>
          <w:sz w:val="28"/>
          <w:szCs w:val="28"/>
        </w:rPr>
        <w:t xml:space="preserve"> это СИМВОЛ памяти, поэтом</w:t>
      </w:r>
      <w:r>
        <w:rPr>
          <w:rFonts w:ascii="Times New Roman" w:hAnsi="Times New Roman"/>
          <w:bCs/>
          <w:sz w:val="28"/>
          <w:szCs w:val="28"/>
        </w:rPr>
        <w:t>у хлеб используем стандартный «Д</w:t>
      </w:r>
      <w:r w:rsidRPr="00D21454">
        <w:rPr>
          <w:rFonts w:ascii="Times New Roman" w:hAnsi="Times New Roman"/>
          <w:bCs/>
          <w:sz w:val="28"/>
          <w:szCs w:val="28"/>
        </w:rPr>
        <w:t xml:space="preserve">арницкий».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4.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Хлеб нарезает и фасует тот, кто его печёт с соблюдением всех необходимых требований.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 xml:space="preserve">Подготовка точек в торговых центрах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1.</w:t>
      </w:r>
      <w:r w:rsidRPr="00D21454">
        <w:rPr>
          <w:rFonts w:ascii="Times New Roman" w:hAnsi="Times New Roman"/>
          <w:bCs/>
          <w:sz w:val="28"/>
          <w:szCs w:val="28"/>
        </w:rPr>
        <w:tab/>
        <w:t>Договоренность с торговыми сетями, ритейлерами.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2.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Торговые организации определяют места в торговом зале, назначают куратора в торговом зале.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3.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Если хлеб уже упакован – раздачу могут вести волонтеры. Если хлеб режется на месте – это делает сотрудник магазина (имеющий медкнижку) и на оборудовании магазина – доска для резки, нож, пленка.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4.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Волонтеры обеспечивают коммуникацию с посетителями, раздают и собирают подписанные открытки, отвечают на вопросы, раздают информационные материалы и кусочки «блокадного хлеба».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 xml:space="preserve">Организация театрализованных точек работы волонтеров «Блокадный хлеб»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1.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В партнерстве с театрами, самодеятельными коллективами </w:t>
      </w:r>
      <w:r w:rsidRPr="00D21454">
        <w:rPr>
          <w:rFonts w:ascii="Times New Roman" w:hAnsi="Times New Roman"/>
          <w:bCs/>
          <w:sz w:val="28"/>
          <w:szCs w:val="28"/>
        </w:rPr>
        <w:br/>
        <w:t>ДК и ДТ, организациями реконструкторов можно организовать театрализованную точку Акции.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2.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Волонтеры и участники надевают костюмы, соответствующие блокадной истории. С помощью костюмов и минимального реквизита создается атмосфера блокадного Ленинграда. В качестве костюмов используются телогрейки, большое количество теплых платков, белые фартуки и нарукавники. Для реквизита достаточно старого стола и весов.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3.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Театрализованные площадки привлекают зрителей и СМИ.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4.</w:t>
      </w:r>
      <w:r w:rsidRPr="00D21454">
        <w:rPr>
          <w:rFonts w:ascii="Times New Roman" w:hAnsi="Times New Roman"/>
          <w:bCs/>
          <w:sz w:val="28"/>
          <w:szCs w:val="28"/>
        </w:rPr>
        <w:tab/>
        <w:t>Необходимо заранее анонсировать для СМИ место и время проведения такой акции.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5.</w:t>
      </w:r>
      <w:r w:rsidRPr="00D21454">
        <w:rPr>
          <w:rFonts w:ascii="Times New Roman" w:hAnsi="Times New Roman"/>
          <w:bCs/>
          <w:sz w:val="28"/>
          <w:szCs w:val="28"/>
        </w:rPr>
        <w:tab/>
        <w:t>Лучше привлекать либо артистов в качестве волонтеров, либо актив старшего возраста.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6.</w:t>
      </w:r>
      <w:r w:rsidRPr="00D21454">
        <w:rPr>
          <w:rFonts w:ascii="Times New Roman" w:hAnsi="Times New Roman"/>
          <w:bCs/>
          <w:sz w:val="28"/>
          <w:szCs w:val="28"/>
        </w:rPr>
        <w:tab/>
        <w:t>В остальном работа точки не отличается.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 xml:space="preserve">Организация работы волонтеров на улицах 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1.</w:t>
      </w:r>
      <w:r w:rsidRPr="00D21454">
        <w:rPr>
          <w:rFonts w:ascii="Times New Roman" w:hAnsi="Times New Roman"/>
          <w:bCs/>
          <w:sz w:val="28"/>
          <w:szCs w:val="28"/>
        </w:rPr>
        <w:tab/>
        <w:t>Точки работы волонтеров организуются в местах наиболее активного передвижения граждан (транспортные узлы, торговые точки, площади и бульвары).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>Волонтеры имеют общую форму</w:t>
      </w:r>
      <w:r w:rsidRPr="00D21454">
        <w:rPr>
          <w:rFonts w:ascii="Times New Roman" w:hAnsi="Times New Roman"/>
          <w:bCs/>
          <w:sz w:val="28"/>
          <w:szCs w:val="28"/>
        </w:rPr>
        <w:t>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3.</w:t>
      </w:r>
      <w:r w:rsidRPr="00D21454">
        <w:rPr>
          <w:rFonts w:ascii="Times New Roman" w:hAnsi="Times New Roman"/>
          <w:bCs/>
          <w:sz w:val="28"/>
          <w:szCs w:val="28"/>
        </w:rPr>
        <w:tab/>
        <w:t>Точка оформляется баннерами или плакатами</w:t>
      </w:r>
      <w:r>
        <w:rPr>
          <w:rFonts w:ascii="Times New Roman" w:hAnsi="Times New Roman"/>
          <w:bCs/>
          <w:sz w:val="28"/>
          <w:szCs w:val="28"/>
        </w:rPr>
        <w:t xml:space="preserve">, которые </w:t>
      </w:r>
      <w:r w:rsidRPr="00382C2C">
        <w:rPr>
          <w:rFonts w:ascii="Times New Roman" w:hAnsi="Times New Roman"/>
          <w:bCs/>
          <w:sz w:val="28"/>
          <w:szCs w:val="28"/>
        </w:rPr>
        <w:t xml:space="preserve">печатаются в соответствии с макетами, из пакета материалов к Акции памяти «Блокадный хлеб», расположенном по ссылке </w:t>
      </w:r>
      <w:hyperlink r:id="rId13" w:history="1">
        <w:r w:rsidRPr="00B54B4D">
          <w:rPr>
            <w:rStyle w:val="Hyperlink"/>
            <w:rFonts w:ascii="Times New Roman" w:hAnsi="Times New Roman"/>
            <w:bCs/>
            <w:sz w:val="28"/>
            <w:szCs w:val="28"/>
          </w:rPr>
          <w:t>https://yadi.sk/d/Sr6R65l1qjHhFw?w=1</w:t>
        </w:r>
      </w:hyperlink>
      <w:r w:rsidRPr="00382C2C">
        <w:rPr>
          <w:rFonts w:ascii="Times New Roman" w:hAnsi="Times New Roman"/>
          <w:bCs/>
          <w:sz w:val="28"/>
          <w:szCs w:val="28"/>
        </w:rPr>
        <w:t>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4.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Волонтеры раздают уже упакованный хлеб вместе </w:t>
      </w:r>
      <w:r w:rsidRPr="00D21454">
        <w:rPr>
          <w:rFonts w:ascii="Times New Roman" w:hAnsi="Times New Roman"/>
          <w:bCs/>
          <w:sz w:val="28"/>
          <w:szCs w:val="28"/>
        </w:rPr>
        <w:br/>
        <w:t>с подготовленны</w:t>
      </w:r>
      <w:r>
        <w:rPr>
          <w:rFonts w:ascii="Times New Roman" w:hAnsi="Times New Roman"/>
          <w:bCs/>
          <w:sz w:val="28"/>
          <w:szCs w:val="28"/>
        </w:rPr>
        <w:t>ми информационными материалами.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5.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Решение о работе волонтеров на улице принимаются </w:t>
      </w:r>
      <w:r w:rsidRPr="00D21454">
        <w:rPr>
          <w:rFonts w:ascii="Times New Roman" w:hAnsi="Times New Roman"/>
          <w:bCs/>
          <w:sz w:val="28"/>
          <w:szCs w:val="28"/>
        </w:rPr>
        <w:br/>
        <w:t>по погодным условиям.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6.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Волонтерам необходимо обеспечить возможность согреться </w:t>
      </w:r>
      <w:r w:rsidRPr="00D21454">
        <w:rPr>
          <w:rFonts w:ascii="Times New Roman" w:hAnsi="Times New Roman"/>
          <w:bCs/>
          <w:sz w:val="28"/>
          <w:szCs w:val="28"/>
        </w:rPr>
        <w:br/>
        <w:t xml:space="preserve">в теплом помещении.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7.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Вся акция на улице может продолжаться не более 2-х часов </w:t>
      </w:r>
      <w:r w:rsidRPr="00D21454">
        <w:rPr>
          <w:rFonts w:ascii="Times New Roman" w:hAnsi="Times New Roman"/>
          <w:bCs/>
          <w:sz w:val="28"/>
          <w:szCs w:val="28"/>
        </w:rPr>
        <w:br/>
        <w:t>в день.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8.</w:t>
      </w:r>
      <w:r w:rsidRPr="00D21454">
        <w:rPr>
          <w:rFonts w:ascii="Times New Roman" w:hAnsi="Times New Roman"/>
          <w:bCs/>
          <w:sz w:val="28"/>
          <w:szCs w:val="28"/>
        </w:rPr>
        <w:tab/>
        <w:t>Нельзя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474F07">
        <w:rPr>
          <w:rFonts w:ascii="Times New Roman" w:hAnsi="Times New Roman"/>
          <w:bCs/>
          <w:sz w:val="28"/>
          <w:szCs w:val="28"/>
        </w:rPr>
        <w:t xml:space="preserve">выбрасывать в мусор хлеб, открытки и листовки; </w:t>
      </w:r>
    </w:p>
    <w:p w:rsidR="00C53852" w:rsidRPr="00474F07" w:rsidRDefault="00C53852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474F07">
        <w:rPr>
          <w:rFonts w:ascii="Times New Roman" w:hAnsi="Times New Roman"/>
          <w:bCs/>
          <w:sz w:val="28"/>
          <w:szCs w:val="28"/>
        </w:rPr>
        <w:t>навязывать гражданам хлеб.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 xml:space="preserve">Волонтеры время от времени должны проверять урны рядом </w:t>
      </w:r>
      <w:r w:rsidRPr="00D21454">
        <w:rPr>
          <w:rFonts w:ascii="Times New Roman" w:hAnsi="Times New Roman"/>
          <w:bCs/>
          <w:sz w:val="28"/>
          <w:szCs w:val="28"/>
        </w:rPr>
        <w:br/>
        <w:t>с местом проведения акции.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 xml:space="preserve">Организация раздачи хлеба и информационных материалов в момент проведения фоновых мероприятий Акции.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1.</w:t>
      </w:r>
      <w:r w:rsidRPr="00D21454">
        <w:rPr>
          <w:rFonts w:ascii="Times New Roman" w:hAnsi="Times New Roman"/>
          <w:bCs/>
          <w:sz w:val="28"/>
          <w:szCs w:val="28"/>
        </w:rPr>
        <w:tab/>
        <w:t>Фоновые мероприятия необходимо обеспечить порциями «блокадного хлеба</w:t>
      </w:r>
      <w:r>
        <w:rPr>
          <w:rFonts w:ascii="Times New Roman" w:hAnsi="Times New Roman"/>
          <w:bCs/>
          <w:sz w:val="28"/>
          <w:szCs w:val="28"/>
        </w:rPr>
        <w:t>»</w:t>
      </w:r>
      <w:r w:rsidRPr="00D21454">
        <w:rPr>
          <w:rFonts w:ascii="Times New Roman" w:hAnsi="Times New Roman"/>
          <w:bCs/>
          <w:sz w:val="28"/>
          <w:szCs w:val="28"/>
        </w:rPr>
        <w:t xml:space="preserve"> и информационными материалами из расчета </w:t>
      </w:r>
      <w:r w:rsidRPr="00D21454">
        <w:rPr>
          <w:rFonts w:ascii="Times New Roman" w:hAnsi="Times New Roman"/>
          <w:bCs/>
          <w:sz w:val="28"/>
          <w:szCs w:val="28"/>
        </w:rPr>
        <w:br/>
        <w:t>на каждого участника.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2.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Перед началом мероприятия нужно раздать открытки, чтобы участники написали свою благодарность блокадникам.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3.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По окончании мероприятия волонтеры собирают открытки </w:t>
      </w:r>
      <w:r w:rsidRPr="00D21454">
        <w:rPr>
          <w:rFonts w:ascii="Times New Roman" w:hAnsi="Times New Roman"/>
          <w:bCs/>
          <w:sz w:val="28"/>
          <w:szCs w:val="28"/>
        </w:rPr>
        <w:br/>
        <w:t>и раздают хлеб и листовки.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4.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Оставшийся хлеб забирают организаторы на сухари. Недопустимо, чтобы после завершения акции хлеб и листовки были выброшены.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Фо</w:t>
      </w:r>
      <w:r>
        <w:rPr>
          <w:rFonts w:ascii="Times New Roman" w:hAnsi="Times New Roman"/>
          <w:bCs/>
          <w:i/>
          <w:sz w:val="28"/>
          <w:szCs w:val="28"/>
        </w:rPr>
        <w:t>рматы фоновых мероприятий Акции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1.</w:t>
      </w:r>
      <w:r w:rsidRPr="00D21454">
        <w:rPr>
          <w:rFonts w:ascii="Times New Roman" w:hAnsi="Times New Roman"/>
          <w:bCs/>
          <w:sz w:val="28"/>
          <w:szCs w:val="28"/>
        </w:rPr>
        <w:tab/>
        <w:t>Конференции и дискуссии, круглые столы и иные научные мероприятия в образовательных организ</w:t>
      </w:r>
      <w:r>
        <w:rPr>
          <w:rFonts w:ascii="Times New Roman" w:hAnsi="Times New Roman"/>
          <w:bCs/>
          <w:sz w:val="28"/>
          <w:szCs w:val="28"/>
        </w:rPr>
        <w:t>ациях региона (школы, вузы, СПУ</w:t>
      </w:r>
      <w:r w:rsidRPr="00D21454">
        <w:rPr>
          <w:rFonts w:ascii="Times New Roman" w:hAnsi="Times New Roman"/>
          <w:bCs/>
          <w:sz w:val="28"/>
          <w:szCs w:val="28"/>
        </w:rPr>
        <w:t>). Участники актуализируют собственные знания о событиях блокады Ленинграда 1941-</w:t>
      </w:r>
      <w:r w:rsidRPr="004604F5">
        <w:rPr>
          <w:rFonts w:ascii="Times New Roman" w:hAnsi="Times New Roman"/>
          <w:bCs/>
          <w:sz w:val="28"/>
          <w:szCs w:val="28"/>
        </w:rPr>
        <w:t>1944</w:t>
      </w:r>
      <w:r w:rsidRPr="00D21454">
        <w:rPr>
          <w:rFonts w:ascii="Times New Roman" w:hAnsi="Times New Roman"/>
          <w:bCs/>
          <w:sz w:val="28"/>
          <w:szCs w:val="28"/>
        </w:rPr>
        <w:t xml:space="preserve"> гг.  Необходимо обеспечить фактическую достоверность и эмоциональную атмосферу на данных мероприятиях. </w:t>
      </w:r>
      <w:r w:rsidRPr="00D21454">
        <w:rPr>
          <w:rFonts w:ascii="Times New Roman" w:hAnsi="Times New Roman"/>
          <w:bCs/>
          <w:sz w:val="28"/>
          <w:szCs w:val="28"/>
        </w:rPr>
        <w:br/>
        <w:t xml:space="preserve">К участию </w:t>
      </w:r>
      <w:r>
        <w:rPr>
          <w:rFonts w:ascii="Times New Roman" w:hAnsi="Times New Roman"/>
          <w:bCs/>
          <w:sz w:val="28"/>
          <w:szCs w:val="28"/>
        </w:rPr>
        <w:t xml:space="preserve">рекомендуется </w:t>
      </w:r>
      <w:r w:rsidRPr="00D21454">
        <w:rPr>
          <w:rFonts w:ascii="Times New Roman" w:hAnsi="Times New Roman"/>
          <w:bCs/>
          <w:sz w:val="28"/>
          <w:szCs w:val="28"/>
        </w:rPr>
        <w:t xml:space="preserve">приглашать историков – специалистов по истории </w:t>
      </w:r>
      <w:r w:rsidRPr="004604F5">
        <w:rPr>
          <w:rFonts w:ascii="Times New Roman" w:hAnsi="Times New Roman"/>
          <w:bCs/>
          <w:sz w:val="28"/>
          <w:szCs w:val="28"/>
        </w:rPr>
        <w:t>Великой Отечественной войны</w:t>
      </w:r>
      <w:r w:rsidRPr="00D21454">
        <w:rPr>
          <w:rFonts w:ascii="Times New Roman" w:hAnsi="Times New Roman"/>
          <w:bCs/>
          <w:sz w:val="28"/>
          <w:szCs w:val="28"/>
        </w:rPr>
        <w:t xml:space="preserve">, активистов поисковых и реконструкторских организаций.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D21454">
        <w:rPr>
          <w:rFonts w:ascii="Times New Roman" w:hAnsi="Times New Roman"/>
          <w:bCs/>
          <w:sz w:val="28"/>
          <w:szCs w:val="28"/>
        </w:rPr>
        <w:t xml:space="preserve">екомендуется активно вовлекать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D21454">
        <w:rPr>
          <w:rFonts w:ascii="Times New Roman" w:hAnsi="Times New Roman"/>
          <w:bCs/>
          <w:sz w:val="28"/>
          <w:szCs w:val="28"/>
        </w:rPr>
        <w:t xml:space="preserve">проведение таких мероприятий </w:t>
      </w:r>
      <w:r>
        <w:rPr>
          <w:rFonts w:ascii="Times New Roman" w:hAnsi="Times New Roman"/>
          <w:bCs/>
          <w:sz w:val="28"/>
          <w:szCs w:val="28"/>
        </w:rPr>
        <w:t xml:space="preserve">представителей </w:t>
      </w:r>
      <w:r w:rsidRPr="00D21454">
        <w:rPr>
          <w:rFonts w:ascii="Times New Roman" w:hAnsi="Times New Roman"/>
          <w:bCs/>
          <w:sz w:val="28"/>
          <w:szCs w:val="28"/>
        </w:rPr>
        <w:t>Юнарми</w:t>
      </w:r>
      <w:r>
        <w:rPr>
          <w:rFonts w:ascii="Times New Roman" w:hAnsi="Times New Roman"/>
          <w:bCs/>
          <w:sz w:val="28"/>
          <w:szCs w:val="28"/>
        </w:rPr>
        <w:t>и</w:t>
      </w:r>
      <w:r w:rsidRPr="00D21454">
        <w:rPr>
          <w:rFonts w:ascii="Times New Roman" w:hAnsi="Times New Roman"/>
          <w:bCs/>
          <w:sz w:val="28"/>
          <w:szCs w:val="28"/>
        </w:rPr>
        <w:t xml:space="preserve"> и активистов Бессмертного полка России.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2.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Показы документальных и художественных фильмов </w:t>
      </w:r>
      <w:r w:rsidRPr="00D21454">
        <w:rPr>
          <w:rFonts w:ascii="Times New Roman" w:hAnsi="Times New Roman"/>
          <w:bCs/>
          <w:sz w:val="28"/>
          <w:szCs w:val="28"/>
        </w:rPr>
        <w:br/>
        <w:t xml:space="preserve">о Ленинградской трагедии. Для этого необходимо связаться </w:t>
      </w:r>
      <w:r w:rsidRPr="00D21454">
        <w:rPr>
          <w:rFonts w:ascii="Times New Roman" w:hAnsi="Times New Roman"/>
          <w:bCs/>
          <w:sz w:val="28"/>
          <w:szCs w:val="28"/>
        </w:rPr>
        <w:br/>
        <w:t xml:space="preserve">с правообладателями и получить разрешение на некоммерческий показ. Старое советское кино можно показывать без дополнительных условий </w:t>
      </w:r>
      <w:r w:rsidRPr="00D21454">
        <w:rPr>
          <w:rFonts w:ascii="Times New Roman" w:hAnsi="Times New Roman"/>
          <w:bCs/>
          <w:sz w:val="28"/>
          <w:szCs w:val="28"/>
        </w:rPr>
        <w:br/>
        <w:t>в музеях и библиотеках, однако, необходимо обеспечить достойное качество.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3.</w:t>
      </w:r>
      <w:r w:rsidRPr="00D2145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П</w:t>
      </w:r>
      <w:r w:rsidRPr="00D21454">
        <w:rPr>
          <w:rFonts w:ascii="Times New Roman" w:hAnsi="Times New Roman"/>
          <w:bCs/>
          <w:sz w:val="28"/>
          <w:szCs w:val="28"/>
        </w:rPr>
        <w:t xml:space="preserve">убличные чтения малыми сообществами. Главное отличие данного формата – камерность. В качестве материалов можно использовать блокадные дневники и воспоминания ленинградцев, прозу, стихи и пьесы блокадных лет. Как площадки можно использовать не только библиотеки, дома культуры и творчества, но и кафе, молодежные клубы, коворкинги </w:t>
      </w:r>
      <w:r w:rsidRPr="00D21454">
        <w:rPr>
          <w:rFonts w:ascii="Times New Roman" w:hAnsi="Times New Roman"/>
          <w:bCs/>
          <w:sz w:val="28"/>
          <w:szCs w:val="28"/>
        </w:rPr>
        <w:br/>
        <w:t>и общественные пространства. Чтения можно организовать при театрах, театральных самодеятельных коллективах, концертных залах и др. Чтения проводятся не со сцены, а в «кругу единомышленников».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4.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Чтения у микрофона в общественных пространствах. </w:t>
      </w:r>
      <w:r w:rsidRPr="00D21454">
        <w:rPr>
          <w:rFonts w:ascii="Times New Roman" w:hAnsi="Times New Roman"/>
          <w:bCs/>
          <w:sz w:val="28"/>
          <w:szCs w:val="28"/>
        </w:rPr>
        <w:br/>
        <w:t>Это могут делать молодые актеры или участники самодеятельных театральных коллективов.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5.</w:t>
      </w:r>
      <w:r w:rsidRPr="00D21454">
        <w:rPr>
          <w:rFonts w:ascii="Times New Roman" w:hAnsi="Times New Roman"/>
          <w:bCs/>
          <w:sz w:val="28"/>
          <w:szCs w:val="28"/>
        </w:rPr>
        <w:tab/>
        <w:t xml:space="preserve">Частью фоновой кампании Акции могут стать традиционные «встречи с молодежью», «уроки мужества», лектории, тематические концерты и выступления.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1454">
        <w:rPr>
          <w:rFonts w:ascii="Times New Roman" w:hAnsi="Times New Roman"/>
          <w:bCs/>
          <w:sz w:val="28"/>
          <w:szCs w:val="28"/>
        </w:rPr>
        <w:t>6.</w:t>
      </w:r>
      <w:r w:rsidRPr="00D21454">
        <w:rPr>
          <w:rFonts w:ascii="Times New Roman" w:hAnsi="Times New Roman"/>
          <w:bCs/>
          <w:sz w:val="28"/>
          <w:szCs w:val="28"/>
        </w:rPr>
        <w:tab/>
        <w:t>Общественные патриотические организации могут провести собственные тематические мероприятия в любых форматах.</w:t>
      </w:r>
    </w:p>
    <w:p w:rsidR="00C53852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Возможные источники и тексты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/>
          <w:bCs/>
          <w:i/>
          <w:sz w:val="28"/>
          <w:szCs w:val="28"/>
        </w:rPr>
        <w:tab/>
        <w:t>«Детская книга войны». Проект АиФ, в издании собраны воспоминания маленьких жителей страны о страшных годах войны.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 xml:space="preserve">Чтение можно сочетать с прослушиванием аудиоверсии «Детской книги войны».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/>
          <w:bCs/>
          <w:i/>
          <w:sz w:val="28"/>
          <w:szCs w:val="28"/>
        </w:rPr>
        <w:tab/>
        <w:t xml:space="preserve">Стихи поэтов-ленинградцев военных лет (В. Инбер, </w:t>
      </w:r>
      <w:r w:rsidRPr="00D21454">
        <w:rPr>
          <w:rFonts w:ascii="Times New Roman" w:hAnsi="Times New Roman"/>
          <w:bCs/>
          <w:i/>
          <w:sz w:val="28"/>
          <w:szCs w:val="28"/>
        </w:rPr>
        <w:br/>
        <w:t>О. Берггольц, М. Дудин, Елена</w:t>
      </w:r>
      <w:r>
        <w:rPr>
          <w:rFonts w:ascii="Times New Roman" w:hAnsi="Times New Roman"/>
          <w:bCs/>
          <w:i/>
          <w:sz w:val="28"/>
          <w:szCs w:val="28"/>
        </w:rPr>
        <w:t xml:space="preserve"> Вечтомова, В. Лифшиц и другие).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/>
          <w:bCs/>
          <w:i/>
          <w:sz w:val="28"/>
          <w:szCs w:val="28"/>
        </w:rPr>
        <w:tab/>
        <w:t xml:space="preserve">Можно запросить материалы из медиатеки фондов Государственного мемориального музея обороны и блокады Ленинграда, которая представляет собой собрание оцифрованных документов (текстов, аудио, видео, фотографий), посвящённых Великой Отечественной войне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Pr="00D21454">
        <w:rPr>
          <w:rFonts w:ascii="Times New Roman" w:hAnsi="Times New Roman"/>
          <w:bCs/>
          <w:i/>
          <w:sz w:val="28"/>
          <w:szCs w:val="28"/>
        </w:rPr>
        <w:t xml:space="preserve">и блокаде Ленинграда. 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/>
          <w:bCs/>
          <w:i/>
          <w:sz w:val="28"/>
          <w:szCs w:val="28"/>
        </w:rPr>
        <w:tab/>
        <w:t>«Блокадная книга» Д.</w:t>
      </w:r>
      <w:r>
        <w:rPr>
          <w:rFonts w:ascii="Times New Roman" w:hAnsi="Times New Roman"/>
          <w:bCs/>
          <w:i/>
          <w:sz w:val="28"/>
          <w:szCs w:val="28"/>
        </w:rPr>
        <w:t xml:space="preserve"> Гранин.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/>
          <w:bCs/>
          <w:i/>
          <w:sz w:val="28"/>
          <w:szCs w:val="28"/>
        </w:rPr>
        <w:tab/>
        <w:t>«Никто не забыт, и ничто не забыто» О. Берггольц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/>
          <w:bCs/>
          <w:i/>
          <w:sz w:val="28"/>
          <w:szCs w:val="28"/>
        </w:rPr>
        <w:tab/>
        <w:t>«Записки б</w:t>
      </w:r>
      <w:r>
        <w:rPr>
          <w:rFonts w:ascii="Times New Roman" w:hAnsi="Times New Roman"/>
          <w:bCs/>
          <w:i/>
          <w:sz w:val="28"/>
          <w:szCs w:val="28"/>
        </w:rPr>
        <w:t>локадного человека» Л. Гинзбург.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•</w:t>
      </w:r>
      <w:r>
        <w:rPr>
          <w:rFonts w:ascii="Times New Roman" w:hAnsi="Times New Roman"/>
          <w:bCs/>
          <w:i/>
          <w:sz w:val="28"/>
          <w:szCs w:val="28"/>
        </w:rPr>
        <w:tab/>
        <w:t>«</w:t>
      </w:r>
      <w:r w:rsidRPr="00D21454">
        <w:rPr>
          <w:rFonts w:ascii="Times New Roman" w:hAnsi="Times New Roman"/>
          <w:bCs/>
          <w:i/>
          <w:sz w:val="28"/>
          <w:szCs w:val="28"/>
        </w:rPr>
        <w:t>...Сохрани мою печальную историю...</w:t>
      </w:r>
      <w:r>
        <w:rPr>
          <w:rFonts w:ascii="Times New Roman" w:hAnsi="Times New Roman"/>
          <w:bCs/>
          <w:i/>
          <w:sz w:val="28"/>
          <w:szCs w:val="28"/>
        </w:rPr>
        <w:t>»</w:t>
      </w:r>
      <w:r w:rsidRPr="00D21454">
        <w:rPr>
          <w:rFonts w:ascii="Times New Roman" w:hAnsi="Times New Roman"/>
          <w:bCs/>
          <w:i/>
          <w:sz w:val="28"/>
          <w:szCs w:val="28"/>
        </w:rPr>
        <w:t>: Блокадный дневник Лены Мухиной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53852" w:rsidRPr="00D21454" w:rsidRDefault="00C53852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21454">
        <w:rPr>
          <w:rFonts w:ascii="Times New Roman" w:hAnsi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/>
          <w:bCs/>
          <w:i/>
          <w:sz w:val="28"/>
          <w:szCs w:val="28"/>
        </w:rPr>
        <w:tab/>
        <w:t xml:space="preserve">«Блокада Ленинграда. Народная книга памяти»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Pr="00D21454">
        <w:rPr>
          <w:rFonts w:ascii="Times New Roman" w:hAnsi="Times New Roman"/>
          <w:bCs/>
          <w:i/>
          <w:sz w:val="28"/>
          <w:szCs w:val="28"/>
        </w:rPr>
        <w:t>А.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21454">
        <w:rPr>
          <w:rFonts w:ascii="Times New Roman" w:hAnsi="Times New Roman"/>
          <w:bCs/>
          <w:i/>
          <w:sz w:val="28"/>
          <w:szCs w:val="28"/>
        </w:rPr>
        <w:t>Константинов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C53852" w:rsidRDefault="00C53852" w:rsidP="002C2B8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2C2B8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C53852" w:rsidRDefault="00C53852" w:rsidP="002C2B8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</w:p>
    <w:sectPr w:rsidR="00C53852" w:rsidSect="002C2B81">
      <w:headerReference w:type="default" r:id="rId14"/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852" w:rsidRDefault="00C53852" w:rsidP="003F613A">
      <w:pPr>
        <w:spacing w:after="0" w:line="240" w:lineRule="auto"/>
      </w:pPr>
      <w:r>
        <w:separator/>
      </w:r>
    </w:p>
  </w:endnote>
  <w:endnote w:type="continuationSeparator" w:id="0">
    <w:p w:rsidR="00C53852" w:rsidRDefault="00C53852" w:rsidP="003F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852" w:rsidRDefault="00C53852" w:rsidP="003F613A">
      <w:pPr>
        <w:spacing w:after="0" w:line="240" w:lineRule="auto"/>
      </w:pPr>
      <w:r>
        <w:separator/>
      </w:r>
    </w:p>
  </w:footnote>
  <w:footnote w:type="continuationSeparator" w:id="0">
    <w:p w:rsidR="00C53852" w:rsidRDefault="00C53852" w:rsidP="003F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52" w:rsidRDefault="00C53852">
    <w:pPr>
      <w:pStyle w:val="Header"/>
      <w:jc w:val="center"/>
    </w:pPr>
  </w:p>
  <w:p w:rsidR="00C53852" w:rsidRDefault="00C53852">
    <w:pPr>
      <w:pStyle w:val="Header"/>
      <w:jc w:val="center"/>
    </w:pPr>
    <w:fldSimple w:instr="PAGE   \* MERGEFORMAT">
      <w:r>
        <w:rPr>
          <w:noProof/>
        </w:rPr>
        <w:t>19</w:t>
      </w:r>
    </w:fldSimple>
  </w:p>
  <w:p w:rsidR="00C53852" w:rsidRDefault="00C538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1A5EF546"/>
    <w:lvl w:ilvl="0" w:tplc="31201C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1980BF22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  <w:sz w:val="28"/>
      </w:r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7652C7"/>
    <w:multiLevelType w:val="hybridMultilevel"/>
    <w:tmpl w:val="E648D9A0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F2E21"/>
    <w:multiLevelType w:val="hybridMultilevel"/>
    <w:tmpl w:val="19C626D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EDC3C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A7881"/>
    <w:multiLevelType w:val="hybridMultilevel"/>
    <w:tmpl w:val="AB64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E11052"/>
    <w:multiLevelType w:val="hybridMultilevel"/>
    <w:tmpl w:val="89308014"/>
    <w:lvl w:ilvl="0" w:tplc="3FAC022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F24A4"/>
    <w:multiLevelType w:val="hybridMultilevel"/>
    <w:tmpl w:val="CA14E89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D4EC9"/>
    <w:multiLevelType w:val="hybridMultilevel"/>
    <w:tmpl w:val="836C6600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95023F"/>
    <w:multiLevelType w:val="hybridMultilevel"/>
    <w:tmpl w:val="B284F0FE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8C03EDF"/>
    <w:multiLevelType w:val="hybridMultilevel"/>
    <w:tmpl w:val="81867002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37358C"/>
    <w:multiLevelType w:val="hybridMultilevel"/>
    <w:tmpl w:val="F7029F74"/>
    <w:lvl w:ilvl="0" w:tplc="8A0434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DD06177"/>
    <w:multiLevelType w:val="hybridMultilevel"/>
    <w:tmpl w:val="B6847B9E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3F51DE"/>
    <w:multiLevelType w:val="hybridMultilevel"/>
    <w:tmpl w:val="196A408C"/>
    <w:lvl w:ilvl="0" w:tplc="0E3A4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1363B32"/>
    <w:multiLevelType w:val="hybridMultilevel"/>
    <w:tmpl w:val="5E7C300A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EE1FEB"/>
    <w:multiLevelType w:val="hybridMultilevel"/>
    <w:tmpl w:val="551EF490"/>
    <w:lvl w:ilvl="0" w:tplc="A5343D42">
      <w:start w:val="6"/>
      <w:numFmt w:val="bullet"/>
      <w:lvlText w:val="—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995024C"/>
    <w:multiLevelType w:val="hybridMultilevel"/>
    <w:tmpl w:val="BF5E2C66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800335"/>
    <w:multiLevelType w:val="hybridMultilevel"/>
    <w:tmpl w:val="784EE72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9096C"/>
    <w:multiLevelType w:val="hybridMultilevel"/>
    <w:tmpl w:val="F7BEEABE"/>
    <w:lvl w:ilvl="0" w:tplc="C63A34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>
    <w:nsid w:val="309C7C61"/>
    <w:multiLevelType w:val="hybridMultilevel"/>
    <w:tmpl w:val="8EC2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A41275"/>
    <w:multiLevelType w:val="hybridMultilevel"/>
    <w:tmpl w:val="AC12DC4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4A0914"/>
    <w:multiLevelType w:val="hybridMultilevel"/>
    <w:tmpl w:val="C7AA7F5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A2202F"/>
    <w:multiLevelType w:val="hybridMultilevel"/>
    <w:tmpl w:val="28246264"/>
    <w:lvl w:ilvl="0" w:tplc="963AA2CE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1">
    <w:nsid w:val="3F444A1A"/>
    <w:multiLevelType w:val="hybridMultilevel"/>
    <w:tmpl w:val="9B6280E4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557A9"/>
    <w:multiLevelType w:val="hybridMultilevel"/>
    <w:tmpl w:val="7120332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C298D"/>
    <w:multiLevelType w:val="hybridMultilevel"/>
    <w:tmpl w:val="5EAA34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B029A"/>
    <w:multiLevelType w:val="hybridMultilevel"/>
    <w:tmpl w:val="DBE8D42C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29080A"/>
    <w:multiLevelType w:val="hybridMultilevel"/>
    <w:tmpl w:val="25E047EA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1A0598F"/>
    <w:multiLevelType w:val="hybridMultilevel"/>
    <w:tmpl w:val="69D6B64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2D6B6E"/>
    <w:multiLevelType w:val="hybridMultilevel"/>
    <w:tmpl w:val="76285A2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1510F"/>
    <w:multiLevelType w:val="hybridMultilevel"/>
    <w:tmpl w:val="B78E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D80FBE"/>
    <w:multiLevelType w:val="hybridMultilevel"/>
    <w:tmpl w:val="51F47756"/>
    <w:lvl w:ilvl="0" w:tplc="509E3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DE09EB"/>
    <w:multiLevelType w:val="hybridMultilevel"/>
    <w:tmpl w:val="7C12516E"/>
    <w:lvl w:ilvl="0" w:tplc="7084E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52D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26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80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07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28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406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2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80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35C3598"/>
    <w:multiLevelType w:val="hybridMultilevel"/>
    <w:tmpl w:val="EEB438AC"/>
    <w:lvl w:ilvl="0" w:tplc="DCF2BB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8D7CF5"/>
    <w:multiLevelType w:val="hybridMultilevel"/>
    <w:tmpl w:val="4AE497D4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D7B68"/>
    <w:multiLevelType w:val="hybridMultilevel"/>
    <w:tmpl w:val="9662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2126DF"/>
    <w:multiLevelType w:val="hybridMultilevel"/>
    <w:tmpl w:val="E862A932"/>
    <w:lvl w:ilvl="0" w:tplc="D716F7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10706E3"/>
    <w:multiLevelType w:val="hybridMultilevel"/>
    <w:tmpl w:val="D0DAF8A2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315FCE"/>
    <w:multiLevelType w:val="hybridMultilevel"/>
    <w:tmpl w:val="60B22A0E"/>
    <w:lvl w:ilvl="0" w:tplc="8A0434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64B0CEB"/>
    <w:multiLevelType w:val="hybridMultilevel"/>
    <w:tmpl w:val="984E56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8B41E58"/>
    <w:multiLevelType w:val="hybridMultilevel"/>
    <w:tmpl w:val="BF7A4A7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552D4"/>
    <w:multiLevelType w:val="hybridMultilevel"/>
    <w:tmpl w:val="A9C0C59E"/>
    <w:lvl w:ilvl="0" w:tplc="7D3A8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B1693"/>
    <w:multiLevelType w:val="hybridMultilevel"/>
    <w:tmpl w:val="5C2A2B12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7CA4ADD"/>
    <w:multiLevelType w:val="hybridMultilevel"/>
    <w:tmpl w:val="6DC8FE72"/>
    <w:lvl w:ilvl="0" w:tplc="509E3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9FE4E2D"/>
    <w:multiLevelType w:val="hybridMultilevel"/>
    <w:tmpl w:val="D0EEDEDE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7D6057"/>
    <w:multiLevelType w:val="hybridMultilevel"/>
    <w:tmpl w:val="5E7AF798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3E0CCE"/>
    <w:multiLevelType w:val="hybridMultilevel"/>
    <w:tmpl w:val="EDB0091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4A4EB8"/>
    <w:multiLevelType w:val="hybridMultilevel"/>
    <w:tmpl w:val="58F073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C54AD4"/>
    <w:multiLevelType w:val="hybridMultilevel"/>
    <w:tmpl w:val="F7063828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900493"/>
    <w:multiLevelType w:val="hybridMultilevel"/>
    <w:tmpl w:val="6E063526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FEA1351"/>
    <w:multiLevelType w:val="hybridMultilevel"/>
    <w:tmpl w:val="86B07BD2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37"/>
  </w:num>
  <w:num w:numId="4">
    <w:abstractNumId w:val="21"/>
  </w:num>
  <w:num w:numId="5">
    <w:abstractNumId w:val="23"/>
  </w:num>
  <w:num w:numId="6">
    <w:abstractNumId w:val="17"/>
  </w:num>
  <w:num w:numId="7">
    <w:abstractNumId w:val="27"/>
  </w:num>
  <w:num w:numId="8">
    <w:abstractNumId w:val="15"/>
  </w:num>
  <w:num w:numId="9">
    <w:abstractNumId w:val="22"/>
  </w:num>
  <w:num w:numId="10">
    <w:abstractNumId w:val="2"/>
  </w:num>
  <w:num w:numId="11">
    <w:abstractNumId w:val="5"/>
  </w:num>
  <w:num w:numId="12">
    <w:abstractNumId w:val="19"/>
  </w:num>
  <w:num w:numId="13">
    <w:abstractNumId w:val="9"/>
  </w:num>
  <w:num w:numId="14">
    <w:abstractNumId w:val="32"/>
  </w:num>
  <w:num w:numId="15">
    <w:abstractNumId w:val="36"/>
  </w:num>
  <w:num w:numId="16">
    <w:abstractNumId w:val="41"/>
  </w:num>
  <w:num w:numId="17">
    <w:abstractNumId w:val="0"/>
  </w:num>
  <w:num w:numId="18">
    <w:abstractNumId w:val="29"/>
  </w:num>
  <w:num w:numId="19">
    <w:abstractNumId w:val="33"/>
  </w:num>
  <w:num w:numId="20">
    <w:abstractNumId w:val="20"/>
  </w:num>
  <w:num w:numId="21">
    <w:abstractNumId w:val="26"/>
  </w:num>
  <w:num w:numId="22">
    <w:abstractNumId w:val="16"/>
  </w:num>
  <w:num w:numId="23">
    <w:abstractNumId w:val="13"/>
  </w:num>
  <w:num w:numId="24">
    <w:abstractNumId w:val="30"/>
  </w:num>
  <w:num w:numId="25">
    <w:abstractNumId w:val="34"/>
  </w:num>
  <w:num w:numId="26">
    <w:abstractNumId w:val="11"/>
  </w:num>
  <w:num w:numId="27">
    <w:abstractNumId w:val="3"/>
  </w:num>
  <w:num w:numId="28">
    <w:abstractNumId w:val="28"/>
  </w:num>
  <w:num w:numId="29">
    <w:abstractNumId w:val="1"/>
  </w:num>
  <w:num w:numId="30">
    <w:abstractNumId w:val="25"/>
  </w:num>
  <w:num w:numId="31">
    <w:abstractNumId w:val="43"/>
  </w:num>
  <w:num w:numId="32">
    <w:abstractNumId w:val="14"/>
  </w:num>
  <w:num w:numId="33">
    <w:abstractNumId w:val="42"/>
  </w:num>
  <w:num w:numId="34">
    <w:abstractNumId w:val="47"/>
  </w:num>
  <w:num w:numId="35">
    <w:abstractNumId w:val="7"/>
  </w:num>
  <w:num w:numId="36">
    <w:abstractNumId w:val="39"/>
  </w:num>
  <w:num w:numId="37">
    <w:abstractNumId w:val="8"/>
  </w:num>
  <w:num w:numId="38">
    <w:abstractNumId w:val="6"/>
  </w:num>
  <w:num w:numId="39">
    <w:abstractNumId w:val="48"/>
  </w:num>
  <w:num w:numId="40">
    <w:abstractNumId w:val="40"/>
  </w:num>
  <w:num w:numId="41">
    <w:abstractNumId w:val="46"/>
  </w:num>
  <w:num w:numId="42">
    <w:abstractNumId w:val="12"/>
  </w:num>
  <w:num w:numId="43">
    <w:abstractNumId w:val="35"/>
  </w:num>
  <w:num w:numId="44">
    <w:abstractNumId w:val="18"/>
  </w:num>
  <w:num w:numId="45">
    <w:abstractNumId w:val="45"/>
  </w:num>
  <w:num w:numId="46">
    <w:abstractNumId w:val="44"/>
  </w:num>
  <w:num w:numId="47">
    <w:abstractNumId w:val="24"/>
  </w:num>
  <w:num w:numId="48">
    <w:abstractNumId w:val="10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142"/>
    <w:rsid w:val="00050EEF"/>
    <w:rsid w:val="00084864"/>
    <w:rsid w:val="000D292D"/>
    <w:rsid w:val="000D2AF8"/>
    <w:rsid w:val="000E1F76"/>
    <w:rsid w:val="00134E5D"/>
    <w:rsid w:val="00151F39"/>
    <w:rsid w:val="00166BF3"/>
    <w:rsid w:val="00190893"/>
    <w:rsid w:val="00193F5B"/>
    <w:rsid w:val="001A02A7"/>
    <w:rsid w:val="001B6FDD"/>
    <w:rsid w:val="00230780"/>
    <w:rsid w:val="002361C4"/>
    <w:rsid w:val="002411CB"/>
    <w:rsid w:val="00275F2E"/>
    <w:rsid w:val="00290910"/>
    <w:rsid w:val="002C2B81"/>
    <w:rsid w:val="00343DF7"/>
    <w:rsid w:val="003713D7"/>
    <w:rsid w:val="00382C2C"/>
    <w:rsid w:val="0039383F"/>
    <w:rsid w:val="00394D72"/>
    <w:rsid w:val="003B110C"/>
    <w:rsid w:val="003D764D"/>
    <w:rsid w:val="003F613A"/>
    <w:rsid w:val="003F7CE2"/>
    <w:rsid w:val="00437557"/>
    <w:rsid w:val="004604F5"/>
    <w:rsid w:val="00473F73"/>
    <w:rsid w:val="00474707"/>
    <w:rsid w:val="00474F07"/>
    <w:rsid w:val="0049733D"/>
    <w:rsid w:val="004B6A22"/>
    <w:rsid w:val="004C2591"/>
    <w:rsid w:val="004D2C44"/>
    <w:rsid w:val="00527E54"/>
    <w:rsid w:val="005D4D1C"/>
    <w:rsid w:val="00622AC1"/>
    <w:rsid w:val="0063667F"/>
    <w:rsid w:val="0064743E"/>
    <w:rsid w:val="00647C16"/>
    <w:rsid w:val="006557C2"/>
    <w:rsid w:val="00662142"/>
    <w:rsid w:val="006715A0"/>
    <w:rsid w:val="0075438E"/>
    <w:rsid w:val="0077276F"/>
    <w:rsid w:val="0079415E"/>
    <w:rsid w:val="007D4667"/>
    <w:rsid w:val="00803C55"/>
    <w:rsid w:val="008412B3"/>
    <w:rsid w:val="008462EB"/>
    <w:rsid w:val="00854773"/>
    <w:rsid w:val="008B3146"/>
    <w:rsid w:val="008F7503"/>
    <w:rsid w:val="00901174"/>
    <w:rsid w:val="0092792D"/>
    <w:rsid w:val="0093513C"/>
    <w:rsid w:val="009D4925"/>
    <w:rsid w:val="00A05077"/>
    <w:rsid w:val="00A335D4"/>
    <w:rsid w:val="00A63822"/>
    <w:rsid w:val="00A71971"/>
    <w:rsid w:val="00A76C6F"/>
    <w:rsid w:val="00A9463D"/>
    <w:rsid w:val="00AA2281"/>
    <w:rsid w:val="00B228FA"/>
    <w:rsid w:val="00B54B4D"/>
    <w:rsid w:val="00B674CF"/>
    <w:rsid w:val="00B82A98"/>
    <w:rsid w:val="00B903A2"/>
    <w:rsid w:val="00B90BCB"/>
    <w:rsid w:val="00BD6E9E"/>
    <w:rsid w:val="00BE1782"/>
    <w:rsid w:val="00C31010"/>
    <w:rsid w:val="00C53852"/>
    <w:rsid w:val="00D21454"/>
    <w:rsid w:val="00D62D07"/>
    <w:rsid w:val="00DB072D"/>
    <w:rsid w:val="00E031FB"/>
    <w:rsid w:val="00E24365"/>
    <w:rsid w:val="00E83E5B"/>
    <w:rsid w:val="00E874F8"/>
    <w:rsid w:val="00EA45C8"/>
    <w:rsid w:val="00EA7B6C"/>
    <w:rsid w:val="00F04CED"/>
    <w:rsid w:val="00F424EE"/>
    <w:rsid w:val="00F63121"/>
    <w:rsid w:val="00FB340D"/>
    <w:rsid w:val="00FB36D2"/>
    <w:rsid w:val="00FB5AAB"/>
    <w:rsid w:val="00FD1CA9"/>
    <w:rsid w:val="00FE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6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F6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1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6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1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2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D4D1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2C2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200131/1564101747.html" TargetMode="External"/><Relationship Id="rId13" Type="http://schemas.openxmlformats.org/officeDocument/2006/relationships/hyperlink" Target="https://yadi.sk/d/Sr6R65l1qjHhFw?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ta.ru/news/2020/01/31/aksenow/?utm_source=yxnews&amp;utm_medium=desktop&amp;utm_referrer=https%3A%2F%2Fyandex.ru%2Fnews%2Fsearch%3Ftext%3D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konstantin.kalachev/posts/34129802687430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3590</Words>
  <Characters>20468</Characters>
  <Application>Microsoft Office Outlook</Application>
  <DocSecurity>0</DocSecurity>
  <Lines>0</Lines>
  <Paragraphs>0</Paragraphs>
  <ScaleCrop>false</ScaleCrop>
  <Company>UITO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материалы</dc:title>
  <dc:subject/>
  <dc:creator>Admin</dc:creator>
  <cp:keywords/>
  <dc:description/>
  <cp:lastModifiedBy>glavapr</cp:lastModifiedBy>
  <cp:revision>2</cp:revision>
  <cp:lastPrinted>2021-01-14T09:45:00Z</cp:lastPrinted>
  <dcterms:created xsi:type="dcterms:W3CDTF">2021-01-20T10:29:00Z</dcterms:created>
  <dcterms:modified xsi:type="dcterms:W3CDTF">2021-01-20T10:29:00Z</dcterms:modified>
</cp:coreProperties>
</file>