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C7" w:rsidRDefault="007B4CC7" w:rsidP="007B4CC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Событие проводится при соблюдении </w:t>
      </w:r>
      <w:proofErr w:type="spellStart"/>
      <w:r w:rsidRPr="0000226F">
        <w:rPr>
          <w:rFonts w:ascii="Arial" w:hAnsi="Arial" w:cs="Arial"/>
          <w:color w:val="000000" w:themeColor="text1"/>
          <w:sz w:val="24"/>
          <w:szCs w:val="24"/>
        </w:rPr>
        <w:t>санитарно</w:t>
      </w:r>
      <w:proofErr w:type="spellEnd"/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–эпидемиологических требований </w:t>
      </w:r>
      <w:proofErr w:type="spellStart"/>
      <w:r w:rsidRPr="0000226F">
        <w:rPr>
          <w:rFonts w:ascii="Arial" w:hAnsi="Arial" w:cs="Arial"/>
          <w:color w:val="000000" w:themeColor="text1"/>
          <w:sz w:val="24"/>
          <w:szCs w:val="24"/>
        </w:rPr>
        <w:t>Роспотребнадзора</w:t>
      </w:r>
      <w:proofErr w:type="spellEnd"/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, обеспечивающих предупреждение возникновения и распространения случаев заболевания новой </w:t>
      </w:r>
      <w:proofErr w:type="spellStart"/>
      <w:r w:rsidRPr="0000226F">
        <w:rPr>
          <w:rFonts w:ascii="Arial" w:hAnsi="Arial" w:cs="Arial"/>
          <w:color w:val="000000" w:themeColor="text1"/>
          <w:sz w:val="24"/>
          <w:szCs w:val="24"/>
        </w:rPr>
        <w:t>короновирусной</w:t>
      </w:r>
      <w:proofErr w:type="spellEnd"/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инфекцией (COVID – 19) на территории Российской Федерации</w:t>
      </w:r>
    </w:p>
    <w:p w:rsidR="007B4CC7" w:rsidRPr="0000226F" w:rsidRDefault="007B4CC7" w:rsidP="007B4CC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</w:t>
      </w:r>
    </w:p>
    <w:p w:rsidR="007B4CC7" w:rsidRPr="002A0529" w:rsidRDefault="007B4CC7" w:rsidP="007B4CC7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2A0529">
        <w:rPr>
          <w:rFonts w:ascii="Arial" w:hAnsi="Arial" w:cs="Arial"/>
          <w:b/>
          <w:color w:val="1F3864" w:themeColor="accent5" w:themeShade="80"/>
          <w:sz w:val="36"/>
          <w:szCs w:val="36"/>
        </w:rPr>
        <w:t>Детский фестиваль-конкурс современной хореографии "НЕДЕТСКОЕ ВРЕМЯ"</w:t>
      </w:r>
    </w:p>
    <w:p w:rsidR="007B4CC7" w:rsidRPr="007B4CC7" w:rsidRDefault="007B4CC7" w:rsidP="007B4CC7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___</w:t>
      </w:r>
    </w:p>
    <w:p w:rsidR="007B4CC7" w:rsidRPr="007B4CC7" w:rsidRDefault="007B4CC7" w:rsidP="007B4CC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7B4CC7">
        <w:rPr>
          <w:rFonts w:ascii="Arial" w:hAnsi="Arial" w:cs="Arial"/>
          <w:b/>
          <w:color w:val="000000" w:themeColor="text1"/>
          <w:sz w:val="40"/>
          <w:szCs w:val="40"/>
        </w:rPr>
        <w:t>20 ноября 2022 г. НОВОСИБИРСК</w:t>
      </w:r>
    </w:p>
    <w:p w:rsidR="007B4CC7" w:rsidRPr="002A0529" w:rsidRDefault="007B4CC7" w:rsidP="007B4CC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>СОРЕВНОВАНИЯ ПО БРЕЙКИНГУ</w:t>
      </w:r>
    </w:p>
    <w:p w:rsidR="007B4CC7" w:rsidRPr="002A0529" w:rsidRDefault="007B4CC7" w:rsidP="007B4CC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>Спортивные дисциплины «</w:t>
      </w:r>
      <w:proofErr w:type="spellStart"/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>брейкинг</w:t>
      </w:r>
      <w:proofErr w:type="spellEnd"/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>» и «</w:t>
      </w:r>
      <w:proofErr w:type="spellStart"/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>брейкинг</w:t>
      </w:r>
      <w:proofErr w:type="spellEnd"/>
      <w:r w:rsidRPr="002A0529">
        <w:rPr>
          <w:rFonts w:ascii="Arial" w:hAnsi="Arial" w:cs="Arial"/>
          <w:b/>
          <w:color w:val="1F3864" w:themeColor="accent5" w:themeShade="80"/>
          <w:sz w:val="40"/>
          <w:szCs w:val="40"/>
        </w:rPr>
        <w:t xml:space="preserve"> – командные соревнования»</w:t>
      </w:r>
    </w:p>
    <w:p w:rsidR="007B4CC7" w:rsidRPr="007B4CC7" w:rsidRDefault="007B4CC7" w:rsidP="007B4CC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7B4CC7">
        <w:rPr>
          <w:rFonts w:ascii="Arial" w:hAnsi="Arial" w:cs="Arial"/>
          <w:color w:val="000000" w:themeColor="text1"/>
          <w:sz w:val="40"/>
          <w:szCs w:val="40"/>
        </w:rPr>
        <w:t>___</w:t>
      </w:r>
    </w:p>
    <w:p w:rsidR="007B4CC7" w:rsidRPr="0000226F" w:rsidRDefault="007B4CC7" w:rsidP="002A0529">
      <w:pPr>
        <w:spacing w:after="0" w:line="25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26F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864568" wp14:editId="3721742F">
            <wp:extent cx="3740552" cy="129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ФКИ_Лого-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5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CC7" w:rsidRPr="0000226F" w:rsidRDefault="007B4CC7" w:rsidP="007B4CC7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Для успешного развития ребенка и дальнейшей его гармоничной социализации в обществе, необходимо с ранних лет помогать ему приобретать опыт успешной коммуникации с другими детьми, умения распознавать и в дальнейшем развивать свои сильные стороны, уметь работать и достигать цели в команде. Такие формы работы с детьми, как занятия в творческом коллективе и участие в фестивалях-конкурсах является очень эффективным средством для достижения описанных выше результатов. </w:t>
      </w:r>
    </w:p>
    <w:p w:rsidR="007B4CC7" w:rsidRPr="0000226F" w:rsidRDefault="007B4CC7" w:rsidP="007B4CC7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Детский фестиваль-конкурс современной хореографии «Недетское время» способствует вовлечению детей в занятие творчеством через современную хореографию и формированию тем самым культуры будущих взрослых граждан страны. </w:t>
      </w:r>
    </w:p>
    <w:p w:rsidR="007B4CC7" w:rsidRDefault="007B4CC7" w:rsidP="007B4CC7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Своей эффектной формой, массовостью, профессиональным жюри, разнообразием активностей на площадках проекта (от творческих соревнований в различных номинациях и до мастер-классов от профессионалов) фестиваль соберет под своё крыло активные творческие коллективы Сибири и даст стимул и импульс детям к дальнейшему творческому и физическому развитию. </w:t>
      </w:r>
    </w:p>
    <w:p w:rsidR="007B4CC7" w:rsidRPr="0000226F" w:rsidRDefault="007B4CC7" w:rsidP="002A0529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00226F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Фестиваль-конкурс направлен на: </w:t>
      </w:r>
    </w:p>
    <w:p w:rsidR="007B4CC7" w:rsidRPr="0000226F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на вовлечение детей в занятия творческой деятельностью; </w:t>
      </w:r>
    </w:p>
    <w:p w:rsidR="007B4CC7" w:rsidRPr="0000226F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на выявление и поддержку молодых талантливых лидеров в сфере культуры, искусства и креативных индустрий; </w:t>
      </w:r>
    </w:p>
    <w:p w:rsidR="007B4CC7" w:rsidRPr="0000226F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налаживание связей и обмен опытом, среди танцоров Новосибирска и Сибири; </w:t>
      </w:r>
    </w:p>
    <w:p w:rsidR="007B4CC7" w:rsidRPr="0000226F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lastRenderedPageBreak/>
        <w:t xml:space="preserve">повышение танцевального мастерства за счет проведения танцевальных мастер-классов; </w:t>
      </w:r>
    </w:p>
    <w:p w:rsidR="007B4CC7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повышение интереса детей и молодежи Сибири к танцевальному искусству</w:t>
      </w:r>
      <w:r>
        <w:rPr>
          <w:rFonts w:ascii="Arial" w:hAnsi="Arial" w:cs="Arial"/>
          <w:color w:val="000000" w:themeColor="text1"/>
        </w:rPr>
        <w:t>;</w:t>
      </w:r>
      <w:r w:rsidRPr="0000226F">
        <w:rPr>
          <w:rFonts w:ascii="Arial" w:hAnsi="Arial" w:cs="Arial"/>
          <w:color w:val="000000" w:themeColor="text1"/>
        </w:rPr>
        <w:t xml:space="preserve"> </w:t>
      </w:r>
    </w:p>
    <w:p w:rsidR="007B4CC7" w:rsidRPr="0000226F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на формирование культуры подрастающего поколения; </w:t>
      </w:r>
    </w:p>
    <w:p w:rsidR="007B4CC7" w:rsidRDefault="007B4CC7" w:rsidP="007B4CC7">
      <w:pPr>
        <w:pStyle w:val="ad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повышение туристического интереса и имиджа г. Новосибирска среди населения</w:t>
      </w:r>
      <w:r>
        <w:rPr>
          <w:rFonts w:ascii="Arial" w:hAnsi="Arial" w:cs="Arial"/>
          <w:color w:val="000000" w:themeColor="text1"/>
        </w:rPr>
        <w:t xml:space="preserve"> Сибири и соседних регионов РФ.</w:t>
      </w:r>
      <w:r w:rsidRPr="00BD7953">
        <w:rPr>
          <w:rFonts w:ascii="Arial" w:hAnsi="Arial" w:cs="Arial"/>
          <w:color w:val="000000" w:themeColor="text1"/>
        </w:rPr>
        <w:t xml:space="preserve"> </w:t>
      </w:r>
    </w:p>
    <w:p w:rsidR="007B4CC7" w:rsidRDefault="007B4CC7" w:rsidP="005A3BAB">
      <w:pPr>
        <w:pStyle w:val="ad"/>
        <w:numPr>
          <w:ilvl w:val="0"/>
          <w:numId w:val="3"/>
        </w:numPr>
        <w:spacing w:after="240"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На мастер-классах от ведущих хореографов Сибири дети своими глазами увидят тот высокий уровень мастерства, который можно достичь в хореографии и, несомненно, поверят в себя еще больше. Поверят, что все возможно! Это будет стимулом к их дальнейшему творческому развитию.</w:t>
      </w:r>
    </w:p>
    <w:p w:rsidR="007B4CC7" w:rsidRPr="0000226F" w:rsidRDefault="007B4CC7" w:rsidP="007B4CC7">
      <w:pPr>
        <w:pStyle w:val="ae"/>
        <w:spacing w:before="0"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00226F">
        <w:rPr>
          <w:rFonts w:ascii="Arial" w:hAnsi="Arial" w:cs="Arial"/>
          <w:i w:val="0"/>
          <w:color w:val="000000" w:themeColor="text1"/>
          <w:sz w:val="28"/>
          <w:szCs w:val="28"/>
        </w:rPr>
        <w:t>Организаторы:</w:t>
      </w:r>
    </w:p>
    <w:p w:rsidR="007B4CC7" w:rsidRPr="0000226F" w:rsidRDefault="007B4CC7" w:rsidP="007B4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ООО «Центр развития «АУМВИКАС»»</w:t>
      </w:r>
    </w:p>
    <w:p w:rsidR="007B4CC7" w:rsidRPr="0000226F" w:rsidRDefault="007B4CC7" w:rsidP="007B4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При поддержке ФОНДА ПРЕЗИДЕНТСКИХ ГРАНТОВ</w:t>
      </w:r>
    </w:p>
    <w:p w:rsidR="007B4CC7" w:rsidRPr="00BD7953" w:rsidRDefault="007B4CC7" w:rsidP="007B4CC7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Сроки и место проведения:</w:t>
      </w:r>
    </w:p>
    <w:p w:rsidR="007B4CC7" w:rsidRPr="0000226F" w:rsidRDefault="007B4CC7" w:rsidP="007B4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Дата: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18 </w:t>
      </w:r>
      <w:r w:rsidR="002A0529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19</w:t>
      </w:r>
      <w:r w:rsidR="002A052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– 20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ноября 2022 года</w:t>
      </w:r>
    </w:p>
    <w:p w:rsidR="007B4CC7" w:rsidRPr="0000226F" w:rsidRDefault="007B4CC7" w:rsidP="007B4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Место проведения: г. Новосибирск,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 xml:space="preserve"> Центр культуры НГТУ</w:t>
      </w:r>
    </w:p>
    <w:p w:rsidR="007B4CC7" w:rsidRDefault="007B4CC7" w:rsidP="007B4CC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Адрес: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улица Блюхера, 32</w:t>
      </w:r>
    </w:p>
    <w:p w:rsidR="007B4CC7" w:rsidRPr="00BD7953" w:rsidRDefault="007B4CC7" w:rsidP="007B4CC7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Участники:</w:t>
      </w:r>
    </w:p>
    <w:p w:rsidR="007B4CC7" w:rsidRDefault="007B4CC7" w:rsidP="005A3BAB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26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Фестивале-конкурсе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могут принять участие </w:t>
      </w:r>
      <w:r w:rsidRPr="000022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желающие</w:t>
      </w:r>
      <w:r w:rsidR="005A3BA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спортсмены и команды из 5 человек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из разных регионов России,</w:t>
      </w:r>
      <w:r w:rsidR="005A3BA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представляющих 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направлени</w:t>
      </w:r>
      <w:r w:rsidR="005A3BAB"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 w:rsidRPr="0000226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A3BAB">
        <w:rPr>
          <w:rFonts w:ascii="Arial" w:hAnsi="Arial" w:cs="Arial"/>
          <w:color w:val="000000" w:themeColor="text1"/>
          <w:sz w:val="24"/>
          <w:szCs w:val="24"/>
          <w:lang w:eastAsia="ru-RU"/>
        </w:rPr>
        <w:t>брейкинг</w:t>
      </w:r>
      <w:proofErr w:type="spellEnd"/>
      <w:r w:rsidR="005A3BA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00226F">
        <w:rPr>
          <w:rFonts w:ascii="Arial" w:hAnsi="Arial" w:cs="Arial"/>
          <w:color w:val="000000" w:themeColor="text1"/>
          <w:sz w:val="24"/>
          <w:szCs w:val="24"/>
        </w:rPr>
        <w:t>в возрасте от 4 лет и старше.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3BAB" w:rsidRPr="00BD7953" w:rsidRDefault="00B952ED" w:rsidP="005A3BAB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Номинации</w:t>
      </w:r>
      <w:r w:rsidR="005A3BAB"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:</w:t>
      </w:r>
    </w:p>
    <w:p w:rsidR="00AB3494" w:rsidRPr="002A0529" w:rsidRDefault="00AB3494" w:rsidP="00AB3494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  <w:shd w:val="clear" w:color="auto" w:fill="FFFFFF"/>
        </w:rPr>
        <w:t>до 6 лет (включительно)</w:t>
      </w:r>
    </w:p>
    <w:p w:rsidR="00AB3494" w:rsidRPr="002A0529" w:rsidRDefault="00AB3494" w:rsidP="00AB3494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  <w:shd w:val="clear" w:color="auto" w:fill="FFFFFF"/>
        </w:rPr>
        <w:t>7-9 лет;</w:t>
      </w:r>
    </w:p>
    <w:p w:rsidR="00AB3494" w:rsidRPr="002A0529" w:rsidRDefault="00AB3494" w:rsidP="00AB3494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  <w:shd w:val="clear" w:color="auto" w:fill="FFFFFF"/>
        </w:rPr>
        <w:t>10-13 лет;</w:t>
      </w:r>
    </w:p>
    <w:p w:rsidR="00AB3494" w:rsidRPr="002A0529" w:rsidRDefault="00AB3494" w:rsidP="00AB3494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  <w:shd w:val="clear" w:color="auto" w:fill="FFFFFF"/>
        </w:rPr>
        <w:t>14-16 лет;</w:t>
      </w:r>
    </w:p>
    <w:p w:rsidR="00AB3494" w:rsidRPr="002A0529" w:rsidRDefault="00AB3494" w:rsidP="002D7978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  <w:shd w:val="clear" w:color="auto" w:fill="FFFFFF"/>
        </w:rPr>
        <w:t>16+ (профи);</w:t>
      </w:r>
    </w:p>
    <w:p w:rsidR="00442C14" w:rsidRPr="002A0529" w:rsidRDefault="00AB3494" w:rsidP="002D7978">
      <w:pPr>
        <w:pStyle w:val="ad"/>
        <w:numPr>
          <w:ilvl w:val="0"/>
          <w:numId w:val="6"/>
        </w:numPr>
        <w:shd w:val="clear" w:color="auto" w:fill="FFFFFF"/>
        <w:spacing w:after="100" w:afterAutospacing="1"/>
        <w:rPr>
          <w:rFonts w:ascii="Arial" w:hAnsi="Arial" w:cs="Arial"/>
        </w:rPr>
      </w:pPr>
      <w:proofErr w:type="spellStart"/>
      <w:r w:rsidRPr="002A0529">
        <w:rPr>
          <w:rFonts w:ascii="Arial" w:hAnsi="Arial" w:cs="Arial"/>
          <w:shd w:val="clear" w:color="auto" w:fill="FFFFFF"/>
        </w:rPr>
        <w:t>Power</w:t>
      </w:r>
      <w:proofErr w:type="spellEnd"/>
      <w:r w:rsidRPr="002A052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A0529">
        <w:rPr>
          <w:rFonts w:ascii="Arial" w:hAnsi="Arial" w:cs="Arial"/>
          <w:shd w:val="clear" w:color="auto" w:fill="FFFFFF"/>
        </w:rPr>
        <w:t>mov</w:t>
      </w:r>
      <w:r w:rsidRPr="002A0529">
        <w:rPr>
          <w:rFonts w:ascii="Arial" w:hAnsi="Arial" w:cs="Arial"/>
          <w:shd w:val="clear" w:color="auto" w:fill="FFFFFF"/>
        </w:rPr>
        <w:t>e</w:t>
      </w:r>
      <w:proofErr w:type="spellEnd"/>
      <w:r w:rsidRPr="002A0529">
        <w:rPr>
          <w:rFonts w:ascii="Arial" w:hAnsi="Arial" w:cs="Arial"/>
          <w:shd w:val="clear" w:color="auto" w:fill="FFFFFF"/>
        </w:rPr>
        <w:t>.</w:t>
      </w:r>
    </w:p>
    <w:p w:rsidR="008C5E09" w:rsidRPr="008C5E09" w:rsidRDefault="008C5E09" w:rsidP="008C5E09">
      <w:pPr>
        <w:pStyle w:val="ae"/>
        <w:rPr>
          <w:rFonts w:ascii="Arial" w:hAnsi="Arial" w:cs="Arial"/>
          <w:i w:val="0"/>
          <w:color w:val="auto"/>
          <w:sz w:val="28"/>
          <w:szCs w:val="28"/>
          <w:lang w:eastAsia="ru-RU"/>
        </w:rPr>
      </w:pPr>
      <w:r w:rsidRPr="008C5E09">
        <w:rPr>
          <w:rFonts w:ascii="Arial" w:hAnsi="Arial" w:cs="Arial"/>
          <w:i w:val="0"/>
          <w:color w:val="auto"/>
          <w:sz w:val="28"/>
          <w:szCs w:val="28"/>
          <w:lang w:eastAsia="ru-RU"/>
        </w:rPr>
        <w:t>Условия подведения итогов</w:t>
      </w:r>
      <w:r>
        <w:rPr>
          <w:rFonts w:ascii="Arial" w:hAnsi="Arial" w:cs="Arial"/>
          <w:i w:val="0"/>
          <w:color w:val="auto"/>
          <w:sz w:val="28"/>
          <w:szCs w:val="28"/>
          <w:lang w:eastAsia="ru-RU"/>
        </w:rPr>
        <w:t>:</w:t>
      </w:r>
    </w:p>
    <w:p w:rsidR="00526C7C" w:rsidRDefault="008C5E09" w:rsidP="008C5E09">
      <w:pPr>
        <w:pStyle w:val="ad"/>
        <w:numPr>
          <w:ilvl w:val="0"/>
          <w:numId w:val="21"/>
        </w:numPr>
        <w:shd w:val="clear" w:color="auto" w:fill="FFFFFF"/>
        <w:spacing w:line="276" w:lineRule="auto"/>
        <w:rPr>
          <w:rFonts w:ascii="Arial" w:hAnsi="Arial" w:cs="Arial"/>
        </w:rPr>
      </w:pPr>
      <w:bookmarkStart w:id="0" w:name="100296"/>
      <w:bookmarkStart w:id="1" w:name="100297"/>
      <w:bookmarkEnd w:id="0"/>
      <w:bookmarkEnd w:id="1"/>
      <w:r w:rsidRPr="002A0529">
        <w:rPr>
          <w:rFonts w:ascii="Arial" w:hAnsi="Arial" w:cs="Arial"/>
        </w:rPr>
        <w:t>Спортивные соревнования в спортивных дисциплинах "</w:t>
      </w:r>
      <w:proofErr w:type="spellStart"/>
      <w:r w:rsidRPr="002A0529">
        <w:rPr>
          <w:rFonts w:ascii="Arial" w:hAnsi="Arial" w:cs="Arial"/>
        </w:rPr>
        <w:t>брейкинг</w:t>
      </w:r>
      <w:proofErr w:type="spellEnd"/>
      <w:r w:rsidRPr="002A0529">
        <w:rPr>
          <w:rFonts w:ascii="Arial" w:hAnsi="Arial" w:cs="Arial"/>
        </w:rPr>
        <w:t>", "</w:t>
      </w:r>
      <w:proofErr w:type="spellStart"/>
      <w:r w:rsidRPr="002A0529">
        <w:rPr>
          <w:rFonts w:ascii="Arial" w:hAnsi="Arial" w:cs="Arial"/>
        </w:rPr>
        <w:t>брейкинг</w:t>
      </w:r>
      <w:proofErr w:type="spellEnd"/>
      <w:r w:rsidRPr="002A0529">
        <w:rPr>
          <w:rFonts w:ascii="Arial" w:hAnsi="Arial" w:cs="Arial"/>
        </w:rPr>
        <w:t xml:space="preserve"> - командные соревнования" проводятся по отборочным турам. В отборочных турах (квалификация) судейство "закрытое по баллам". </w:t>
      </w:r>
    </w:p>
    <w:p w:rsidR="00526C7C" w:rsidRDefault="008C5E09" w:rsidP="008C5E09">
      <w:pPr>
        <w:pStyle w:val="ad"/>
        <w:numPr>
          <w:ilvl w:val="0"/>
          <w:numId w:val="21"/>
        </w:numPr>
        <w:shd w:val="clear" w:color="auto" w:fill="FFFFFF"/>
        <w:spacing w:line="276" w:lineRule="auto"/>
        <w:rPr>
          <w:rFonts w:ascii="Arial" w:hAnsi="Arial" w:cs="Arial"/>
        </w:rPr>
      </w:pPr>
      <w:r w:rsidRPr="002A0529">
        <w:rPr>
          <w:rFonts w:ascii="Arial" w:hAnsi="Arial" w:cs="Arial"/>
        </w:rPr>
        <w:t xml:space="preserve">Суммы баллов, выставленные судьями, суммируются для каждого спортсмена или группы, определяют итоговый ранг и место в турнирной таблице. </w:t>
      </w:r>
    </w:p>
    <w:p w:rsidR="008C5E09" w:rsidRPr="002A0529" w:rsidRDefault="008C5E09" w:rsidP="008C5E09">
      <w:pPr>
        <w:pStyle w:val="ad"/>
        <w:numPr>
          <w:ilvl w:val="0"/>
          <w:numId w:val="21"/>
        </w:numPr>
        <w:shd w:val="clear" w:color="auto" w:fill="FFFFFF"/>
        <w:spacing w:line="276" w:lineRule="auto"/>
        <w:rPr>
          <w:rFonts w:ascii="Arial" w:hAnsi="Arial" w:cs="Arial"/>
        </w:rPr>
      </w:pPr>
      <w:r w:rsidRPr="002A0529">
        <w:rPr>
          <w:rFonts w:ascii="Arial" w:hAnsi="Arial" w:cs="Arial"/>
        </w:rPr>
        <w:t>Спортсмен или группа, получившие самый высокий ранг, определяются как победители тура и получают наивысший рейтинг.</w:t>
      </w:r>
    </w:p>
    <w:p w:rsidR="008C5E09" w:rsidRPr="002A0529" w:rsidRDefault="008C5E09" w:rsidP="008C5E09">
      <w:pPr>
        <w:pStyle w:val="ad"/>
        <w:numPr>
          <w:ilvl w:val="0"/>
          <w:numId w:val="20"/>
        </w:numPr>
        <w:shd w:val="clear" w:color="auto" w:fill="FFFFFF"/>
        <w:spacing w:line="276" w:lineRule="auto"/>
        <w:rPr>
          <w:rFonts w:ascii="Arial" w:hAnsi="Arial" w:cs="Arial"/>
        </w:rPr>
      </w:pPr>
      <w:bookmarkStart w:id="2" w:name="100298"/>
      <w:bookmarkEnd w:id="2"/>
      <w:r w:rsidRPr="002A0529">
        <w:rPr>
          <w:rFonts w:ascii="Arial" w:hAnsi="Arial" w:cs="Arial"/>
        </w:rPr>
        <w:t>В отборочных турах на выбывание, втором финале и финале (</w:t>
      </w:r>
      <w:proofErr w:type="spellStart"/>
      <w:r w:rsidRPr="002A0529">
        <w:rPr>
          <w:rFonts w:ascii="Arial" w:hAnsi="Arial" w:cs="Arial"/>
        </w:rPr>
        <w:t>баттлах</w:t>
      </w:r>
      <w:proofErr w:type="spellEnd"/>
      <w:r w:rsidRPr="002A0529">
        <w:rPr>
          <w:rFonts w:ascii="Arial" w:hAnsi="Arial" w:cs="Arial"/>
        </w:rPr>
        <w:t xml:space="preserve">) судейство "открытое по баллам". Спортсмен или группа, выигравшие </w:t>
      </w:r>
      <w:r w:rsidRPr="002A0529">
        <w:rPr>
          <w:rFonts w:ascii="Arial" w:hAnsi="Arial" w:cs="Arial"/>
        </w:rPr>
        <w:lastRenderedPageBreak/>
        <w:t xml:space="preserve">большинство раундов в </w:t>
      </w:r>
      <w:proofErr w:type="spellStart"/>
      <w:r w:rsidRPr="002A0529">
        <w:rPr>
          <w:rFonts w:ascii="Arial" w:hAnsi="Arial" w:cs="Arial"/>
        </w:rPr>
        <w:t>баттле</w:t>
      </w:r>
      <w:proofErr w:type="spellEnd"/>
      <w:r w:rsidRPr="002A0529">
        <w:rPr>
          <w:rFonts w:ascii="Arial" w:hAnsi="Arial" w:cs="Arial"/>
        </w:rPr>
        <w:t xml:space="preserve"> становится победителем </w:t>
      </w:r>
      <w:proofErr w:type="spellStart"/>
      <w:r w:rsidRPr="002A0529">
        <w:rPr>
          <w:rFonts w:ascii="Arial" w:hAnsi="Arial" w:cs="Arial"/>
        </w:rPr>
        <w:t>баттла</w:t>
      </w:r>
      <w:proofErr w:type="spellEnd"/>
      <w:r w:rsidRPr="002A0529">
        <w:rPr>
          <w:rFonts w:ascii="Arial" w:hAnsi="Arial" w:cs="Arial"/>
        </w:rPr>
        <w:t xml:space="preserve">. Победителем соревнований становится победитель финального </w:t>
      </w:r>
      <w:proofErr w:type="spellStart"/>
      <w:r w:rsidRPr="002A0529">
        <w:rPr>
          <w:rFonts w:ascii="Arial" w:hAnsi="Arial" w:cs="Arial"/>
        </w:rPr>
        <w:t>баттла</w:t>
      </w:r>
      <w:proofErr w:type="spellEnd"/>
      <w:r w:rsidRPr="002A0529">
        <w:rPr>
          <w:rFonts w:ascii="Arial" w:hAnsi="Arial" w:cs="Arial"/>
        </w:rPr>
        <w:t>.</w:t>
      </w:r>
    </w:p>
    <w:p w:rsidR="008C5E09" w:rsidRPr="002A0529" w:rsidRDefault="008C5E09" w:rsidP="008C5E09">
      <w:pPr>
        <w:pStyle w:val="ad"/>
        <w:numPr>
          <w:ilvl w:val="0"/>
          <w:numId w:val="19"/>
        </w:numPr>
        <w:shd w:val="clear" w:color="auto" w:fill="FFFFFF"/>
        <w:spacing w:line="276" w:lineRule="auto"/>
        <w:rPr>
          <w:rFonts w:ascii="Arial" w:hAnsi="Arial" w:cs="Arial"/>
        </w:rPr>
      </w:pPr>
      <w:bookmarkStart w:id="3" w:name="100299"/>
      <w:bookmarkEnd w:id="3"/>
      <w:r w:rsidRPr="002A0529">
        <w:rPr>
          <w:rFonts w:ascii="Arial" w:hAnsi="Arial" w:cs="Arial"/>
        </w:rPr>
        <w:t xml:space="preserve">В случае, если участники </w:t>
      </w:r>
      <w:proofErr w:type="spellStart"/>
      <w:r w:rsidRPr="002A0529">
        <w:rPr>
          <w:rFonts w:ascii="Arial" w:hAnsi="Arial" w:cs="Arial"/>
        </w:rPr>
        <w:t>баттла</w:t>
      </w:r>
      <w:proofErr w:type="spellEnd"/>
      <w:r w:rsidRPr="002A0529">
        <w:rPr>
          <w:rFonts w:ascii="Arial" w:hAnsi="Arial" w:cs="Arial"/>
        </w:rPr>
        <w:t xml:space="preserve"> набрали одинаковое количество голосов судей, то проводится дополнительный раунд для определения победителя </w:t>
      </w:r>
      <w:proofErr w:type="spellStart"/>
      <w:r w:rsidRPr="002A0529">
        <w:rPr>
          <w:rFonts w:ascii="Arial" w:hAnsi="Arial" w:cs="Arial"/>
        </w:rPr>
        <w:t>баттла</w:t>
      </w:r>
      <w:proofErr w:type="spellEnd"/>
      <w:r w:rsidRPr="002A0529">
        <w:rPr>
          <w:rFonts w:ascii="Arial" w:hAnsi="Arial" w:cs="Arial"/>
        </w:rPr>
        <w:t>.</w:t>
      </w:r>
    </w:p>
    <w:p w:rsidR="00442C14" w:rsidRPr="00BD7953" w:rsidRDefault="00442C14" w:rsidP="00442C14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Финансовые условия</w:t>
      </w:r>
    </w:p>
    <w:p w:rsidR="00442C14" w:rsidRPr="002A0529" w:rsidRDefault="00442C14" w:rsidP="00442C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022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A0529">
        <w:rPr>
          <w:rFonts w:ascii="Arial" w:hAnsi="Arial" w:cs="Arial"/>
          <w:sz w:val="24"/>
          <w:szCs w:val="24"/>
        </w:rPr>
        <w:t>Подавайте заявки РАНЬШЕ и участвуйте ВЫГОДНО!</w:t>
      </w:r>
    </w:p>
    <w:p w:rsidR="00AB3494" w:rsidRPr="002A0529" w:rsidRDefault="00AB3494" w:rsidP="00442C14">
      <w:pPr>
        <w:pStyle w:val="ad"/>
        <w:shd w:val="clear" w:color="auto" w:fill="FFFFFF"/>
        <w:spacing w:after="100" w:afterAutospacing="1"/>
        <w:rPr>
          <w:rFonts w:ascii="Arial" w:hAnsi="Arial" w:cs="Arial"/>
        </w:rPr>
      </w:pPr>
    </w:p>
    <w:p w:rsidR="00442C14" w:rsidRPr="002A0529" w:rsidRDefault="00442C14" w:rsidP="00442C14">
      <w:pPr>
        <w:pStyle w:val="ad"/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</w:rPr>
        <w:t>До 10 октября 2022 г. – максимальная скидка 500 р.</w:t>
      </w:r>
    </w:p>
    <w:p w:rsidR="00AB3494" w:rsidRPr="002A0529" w:rsidRDefault="00442C14" w:rsidP="00AB3494">
      <w:pPr>
        <w:pStyle w:val="ad"/>
        <w:shd w:val="clear" w:color="auto" w:fill="FFFFFF"/>
        <w:spacing w:after="100" w:afterAutospacing="1"/>
        <w:rPr>
          <w:rFonts w:ascii="Arial" w:hAnsi="Arial" w:cs="Arial"/>
        </w:rPr>
      </w:pPr>
      <w:r w:rsidRPr="002A0529">
        <w:rPr>
          <w:rFonts w:ascii="Arial" w:hAnsi="Arial" w:cs="Arial"/>
        </w:rPr>
        <w:t xml:space="preserve">После 10 октября 2022 г. </w:t>
      </w:r>
      <w:r w:rsidR="00AB3494" w:rsidRPr="002A0529">
        <w:rPr>
          <w:rFonts w:ascii="Arial" w:hAnsi="Arial" w:cs="Arial"/>
        </w:rPr>
        <w:t>–</w:t>
      </w:r>
      <w:r w:rsidRPr="002A0529">
        <w:rPr>
          <w:rFonts w:ascii="Arial" w:hAnsi="Arial" w:cs="Arial"/>
        </w:rPr>
        <w:t xml:space="preserve"> </w:t>
      </w:r>
      <w:r w:rsidR="00AB3494" w:rsidRPr="002A0529">
        <w:rPr>
          <w:rFonts w:ascii="Arial" w:hAnsi="Arial" w:cs="Arial"/>
        </w:rPr>
        <w:t>750 р.; скидка 20% на участие во второй номинации.</w:t>
      </w:r>
    </w:p>
    <w:p w:rsidR="00AB3494" w:rsidRPr="002A0529" w:rsidRDefault="00AB3494" w:rsidP="00AB3494">
      <w:pPr>
        <w:pStyle w:val="ad"/>
        <w:shd w:val="clear" w:color="auto" w:fill="FFFFFF"/>
        <w:spacing w:after="100" w:afterAutospacing="1"/>
        <w:rPr>
          <w:rFonts w:ascii="Arial" w:hAnsi="Arial" w:cs="Arial"/>
        </w:rPr>
      </w:pPr>
    </w:p>
    <w:p w:rsidR="00AB3494" w:rsidRPr="002A0529" w:rsidRDefault="00AB3494" w:rsidP="00AB3494">
      <w:pPr>
        <w:pStyle w:val="ad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A0529">
        <w:rPr>
          <w:rFonts w:ascii="Arial" w:hAnsi="Arial" w:cs="Arial"/>
        </w:rPr>
        <w:t>После подачи заявок в течение суток с Вами связывается менеджер, который выставляет счет;</w:t>
      </w:r>
    </w:p>
    <w:p w:rsidR="00AB3494" w:rsidRPr="002A0529" w:rsidRDefault="00AB3494" w:rsidP="00AB3494">
      <w:pPr>
        <w:pStyle w:val="ad"/>
        <w:numPr>
          <w:ilvl w:val="0"/>
          <w:numId w:val="7"/>
        </w:numPr>
        <w:spacing w:line="276" w:lineRule="auto"/>
        <w:rPr>
          <w:rFonts w:ascii="Arial" w:hAnsi="Arial" w:cs="Arial"/>
          <w:lang w:eastAsia="zh-CN" w:bidi="hi-IN"/>
        </w:rPr>
      </w:pPr>
      <w:r w:rsidRPr="002A0529">
        <w:rPr>
          <w:rFonts w:ascii="Arial" w:hAnsi="Arial" w:cs="Arial"/>
          <w:lang w:eastAsia="zh-CN" w:bidi="hi-IN"/>
        </w:rPr>
        <w:t>Для участия в соревнованиях необходимо оплатить добровольный денежный взнос;</w:t>
      </w:r>
    </w:p>
    <w:p w:rsidR="00AB3494" w:rsidRPr="002A0529" w:rsidRDefault="00AB3494" w:rsidP="00AB3494">
      <w:pPr>
        <w:pStyle w:val="ad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A0529">
        <w:rPr>
          <w:rFonts w:ascii="Arial" w:hAnsi="Arial" w:cs="Arial"/>
        </w:rPr>
        <w:t>Оплата участия в Проекте осуществляется в полном размере после подачи заявки;</w:t>
      </w:r>
    </w:p>
    <w:p w:rsidR="00AB3494" w:rsidRPr="002A0529" w:rsidRDefault="00AB3494" w:rsidP="00AB3494">
      <w:pPr>
        <w:pStyle w:val="ad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2A0529">
        <w:rPr>
          <w:rFonts w:ascii="Arial" w:hAnsi="Arial" w:cs="Arial"/>
        </w:rPr>
        <w:t>Вход в зрительный зал для гостей, родителей оплачивается отдельно. Стоимость 150 р. Участники и руководители не оплачивают.</w:t>
      </w:r>
    </w:p>
    <w:p w:rsidR="00AB3494" w:rsidRPr="00BD7953" w:rsidRDefault="00AB3494" w:rsidP="00AB3494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</w:rPr>
        <w:t>Мастер-классы:</w:t>
      </w:r>
    </w:p>
    <w:p w:rsidR="00AB3494" w:rsidRPr="0000226F" w:rsidRDefault="00AB3494" w:rsidP="00AB3494">
      <w:pPr>
        <w:pStyle w:val="ad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18-19-20 </w:t>
      </w:r>
      <w:r>
        <w:rPr>
          <w:rFonts w:ascii="Arial" w:hAnsi="Arial" w:cs="Arial"/>
          <w:color w:val="000000" w:themeColor="text1"/>
        </w:rPr>
        <w:t xml:space="preserve">ноября </w:t>
      </w:r>
      <w:r w:rsidRPr="0000226F">
        <w:rPr>
          <w:rFonts w:ascii="Arial" w:hAnsi="Arial" w:cs="Arial"/>
          <w:color w:val="000000" w:themeColor="text1"/>
        </w:rPr>
        <w:t xml:space="preserve">проводятся мастер-классы от </w:t>
      </w:r>
      <w:r>
        <w:rPr>
          <w:rFonts w:ascii="Arial" w:hAnsi="Arial" w:cs="Arial"/>
          <w:color w:val="000000" w:themeColor="text1"/>
        </w:rPr>
        <w:t>судей</w:t>
      </w:r>
      <w:r w:rsidRPr="0000226F">
        <w:rPr>
          <w:rFonts w:ascii="Arial" w:hAnsi="Arial" w:cs="Arial"/>
          <w:color w:val="000000" w:themeColor="text1"/>
        </w:rPr>
        <w:t>.</w:t>
      </w:r>
    </w:p>
    <w:p w:rsidR="00AB3494" w:rsidRPr="0000226F" w:rsidRDefault="00AB3494" w:rsidP="00AB3494">
      <w:pPr>
        <w:pStyle w:val="ad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Место, время, стоимость и тема класса будут оглашены заранее до начала конкурса.</w:t>
      </w:r>
    </w:p>
    <w:p w:rsidR="00AB3494" w:rsidRPr="0000226F" w:rsidRDefault="00AB3494" w:rsidP="00AB3494">
      <w:pPr>
        <w:pStyle w:val="ad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Открытие группы от 15 человек. </w:t>
      </w:r>
    </w:p>
    <w:p w:rsidR="00AB3494" w:rsidRPr="0000226F" w:rsidRDefault="00AB3494" w:rsidP="00AB3494">
      <w:pPr>
        <w:pStyle w:val="ad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Вручается сертификат о прохождении практического обучения</w:t>
      </w:r>
    </w:p>
    <w:p w:rsidR="00AB3494" w:rsidRPr="00BD7953" w:rsidRDefault="00AB3494" w:rsidP="00AB3494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BD7953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В стоимость организационного взноса включено:</w:t>
      </w:r>
    </w:p>
    <w:p w:rsidR="00AB3494" w:rsidRPr="0000226F" w:rsidRDefault="00AB3494" w:rsidP="00AB3494">
      <w:pPr>
        <w:pStyle w:val="ad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Участие в </w:t>
      </w:r>
      <w:r>
        <w:rPr>
          <w:rFonts w:ascii="Arial" w:hAnsi="Arial" w:cs="Arial"/>
          <w:color w:val="000000" w:themeColor="text1"/>
        </w:rPr>
        <w:t xml:space="preserve">Соревнованиях </w:t>
      </w:r>
      <w:r w:rsidRPr="0000226F">
        <w:rPr>
          <w:rFonts w:ascii="Arial" w:hAnsi="Arial" w:cs="Arial"/>
          <w:color w:val="000000" w:themeColor="text1"/>
        </w:rPr>
        <w:t>«НЕДЕТСКОЕ ВРЕМЯ»</w:t>
      </w:r>
    </w:p>
    <w:p w:rsidR="00AB3494" w:rsidRPr="0000226F" w:rsidRDefault="00AB3494" w:rsidP="00AB3494">
      <w:pPr>
        <w:pStyle w:val="ad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Бл</w:t>
      </w:r>
      <w:r>
        <w:rPr>
          <w:rFonts w:ascii="Arial" w:hAnsi="Arial" w:cs="Arial"/>
          <w:color w:val="000000" w:themeColor="text1"/>
        </w:rPr>
        <w:t xml:space="preserve">агодарственное письмо </w:t>
      </w:r>
      <w:r w:rsidR="008C5E09">
        <w:rPr>
          <w:rFonts w:ascii="Arial" w:hAnsi="Arial" w:cs="Arial"/>
          <w:color w:val="000000" w:themeColor="text1"/>
        </w:rPr>
        <w:t>тренеру</w:t>
      </w:r>
    </w:p>
    <w:p w:rsidR="00AB3494" w:rsidRDefault="00AB3494" w:rsidP="00AB3494">
      <w:pPr>
        <w:pStyle w:val="ad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Наградной материал </w:t>
      </w:r>
    </w:p>
    <w:p w:rsidR="00AB3494" w:rsidRPr="00613784" w:rsidRDefault="00AB3494" w:rsidP="00AB3494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Индивидуальный наградной материал (оплачивается дополнительно, по желанию участников)</w:t>
      </w:r>
    </w:p>
    <w:p w:rsidR="00AB3494" w:rsidRPr="0000226F" w:rsidRDefault="00AB3494" w:rsidP="00AB3494">
      <w:pPr>
        <w:pStyle w:val="ad"/>
        <w:numPr>
          <w:ilvl w:val="0"/>
          <w:numId w:val="10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Именные дипломы участникам, руководителям – 250 р.- 1 именной диплом</w:t>
      </w:r>
    </w:p>
    <w:p w:rsidR="00AB3494" w:rsidRPr="0000226F" w:rsidRDefault="00AB3494" w:rsidP="00AB3494">
      <w:pPr>
        <w:pStyle w:val="ad"/>
        <w:numPr>
          <w:ilvl w:val="0"/>
          <w:numId w:val="10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 xml:space="preserve">Кубок за номинацию – </w:t>
      </w:r>
      <w:r>
        <w:rPr>
          <w:rFonts w:ascii="Arial" w:hAnsi="Arial" w:cs="Arial"/>
          <w:color w:val="000000" w:themeColor="text1"/>
        </w:rPr>
        <w:t>15</w:t>
      </w:r>
      <w:r w:rsidRPr="0000226F">
        <w:rPr>
          <w:rFonts w:ascii="Arial" w:hAnsi="Arial" w:cs="Arial"/>
          <w:color w:val="000000" w:themeColor="text1"/>
        </w:rPr>
        <w:t>00 р. (при наличии соответствующего статуса)</w:t>
      </w:r>
    </w:p>
    <w:p w:rsidR="00AB3494" w:rsidRPr="0000226F" w:rsidRDefault="00AB3494" w:rsidP="00AB3494">
      <w:pPr>
        <w:pStyle w:val="ad"/>
        <w:numPr>
          <w:ilvl w:val="0"/>
          <w:numId w:val="10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Медаль участника фестиваля-конкурса – 350 р.</w:t>
      </w:r>
    </w:p>
    <w:p w:rsidR="008C0C0A" w:rsidRPr="00613784" w:rsidRDefault="008C0C0A" w:rsidP="008C0C0A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</w:rPr>
        <w:t>Награждение:</w:t>
      </w:r>
    </w:p>
    <w:p w:rsidR="008C0C0A" w:rsidRPr="0000226F" w:rsidRDefault="008C0C0A" w:rsidP="008C0C0A">
      <w:pPr>
        <w:pStyle w:val="ad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lang w:eastAsia="zh-CN"/>
        </w:rPr>
      </w:pPr>
      <w:r w:rsidRPr="0000226F">
        <w:rPr>
          <w:rFonts w:ascii="Arial" w:hAnsi="Arial" w:cs="Arial"/>
          <w:color w:val="000000" w:themeColor="text1"/>
          <w:lang w:eastAsia="zh-CN"/>
        </w:rPr>
        <w:t xml:space="preserve">Объявление итогов и награждение участников </w:t>
      </w:r>
      <w:r>
        <w:rPr>
          <w:rFonts w:ascii="Arial" w:hAnsi="Arial" w:cs="Arial"/>
          <w:color w:val="000000" w:themeColor="text1"/>
          <w:lang w:eastAsia="zh-CN"/>
        </w:rPr>
        <w:t>Соревнований</w:t>
      </w:r>
      <w:r w:rsidRPr="0000226F">
        <w:rPr>
          <w:rFonts w:ascii="Arial" w:hAnsi="Arial" w:cs="Arial"/>
          <w:color w:val="000000" w:themeColor="text1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lang w:eastAsia="zh-CN"/>
        </w:rPr>
        <w:t>проводится после каждой номинации</w:t>
      </w:r>
      <w:r w:rsidRPr="0000226F">
        <w:rPr>
          <w:rFonts w:ascii="Arial" w:hAnsi="Arial" w:cs="Arial"/>
          <w:color w:val="000000" w:themeColor="text1"/>
          <w:lang w:eastAsia="zh-CN"/>
        </w:rPr>
        <w:t xml:space="preserve">; </w:t>
      </w:r>
    </w:p>
    <w:p w:rsidR="008C0C0A" w:rsidRPr="0000226F" w:rsidRDefault="008C0C0A" w:rsidP="008C0C0A">
      <w:pPr>
        <w:pStyle w:val="ad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  <w:lang w:eastAsia="zh-CN"/>
        </w:rPr>
      </w:pPr>
      <w:r w:rsidRPr="0000226F">
        <w:rPr>
          <w:rFonts w:ascii="Arial" w:hAnsi="Arial" w:cs="Arial"/>
          <w:color w:val="000000" w:themeColor="text1"/>
          <w:lang w:eastAsia="zh-CN"/>
        </w:rPr>
        <w:lastRenderedPageBreak/>
        <w:t>Участники должны присутствовать на церемонии награждения, либо обеспечить присутствие своего представителя;</w:t>
      </w:r>
    </w:p>
    <w:p w:rsidR="008C0C0A" w:rsidRPr="00CD133F" w:rsidRDefault="008C0C0A" w:rsidP="008C0C0A">
      <w:pPr>
        <w:pStyle w:val="ad"/>
        <w:numPr>
          <w:ilvl w:val="0"/>
          <w:numId w:val="11"/>
        </w:numPr>
        <w:spacing w:line="276" w:lineRule="auto"/>
        <w:rPr>
          <w:rFonts w:ascii="Arial" w:hAnsi="Arial" w:cs="Arial"/>
          <w:color w:val="000000" w:themeColor="text1"/>
        </w:rPr>
      </w:pPr>
      <w:r w:rsidRPr="0000226F">
        <w:rPr>
          <w:rFonts w:ascii="Arial" w:hAnsi="Arial" w:cs="Arial"/>
          <w:color w:val="000000" w:themeColor="text1"/>
        </w:rPr>
        <w:t>Победители определяются в каждой возрастной группе;</w:t>
      </w:r>
    </w:p>
    <w:p w:rsidR="008C0C0A" w:rsidRPr="00613784" w:rsidRDefault="008C0C0A" w:rsidP="00526C7C">
      <w:pPr>
        <w:pStyle w:val="ae"/>
        <w:spacing w:after="0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13784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Состав </w:t>
      </w:r>
      <w:r w:rsidR="00B952ED">
        <w:rPr>
          <w:rFonts w:ascii="Arial" w:hAnsi="Arial" w:cs="Arial"/>
          <w:i w:val="0"/>
          <w:color w:val="000000" w:themeColor="text1"/>
          <w:sz w:val="28"/>
          <w:szCs w:val="28"/>
        </w:rPr>
        <w:t>судей:</w:t>
      </w:r>
    </w:p>
    <w:p w:rsidR="008C0C0A" w:rsidRPr="00613784" w:rsidRDefault="008C0C0A" w:rsidP="008C0C0A">
      <w:pPr>
        <w:pStyle w:val="af0"/>
        <w:numPr>
          <w:ilvl w:val="0"/>
          <w:numId w:val="12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Состав </w:t>
      </w:r>
      <w:r>
        <w:rPr>
          <w:rFonts w:ascii="Arial" w:hAnsi="Arial" w:cs="Arial"/>
          <w:color w:val="000000" w:themeColor="text1"/>
          <w:kern w:val="24"/>
          <w:sz w:val="24"/>
          <w:szCs w:val="24"/>
        </w:rPr>
        <w:t>судей Соревнований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«Недетское время» формируется организационным комитетом</w:t>
      </w:r>
      <w:r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. </w:t>
      </w:r>
    </w:p>
    <w:p w:rsidR="008C0C0A" w:rsidRPr="00613784" w:rsidRDefault="008C0C0A" w:rsidP="008C0C0A">
      <w:pPr>
        <w:pStyle w:val="af0"/>
        <w:numPr>
          <w:ilvl w:val="0"/>
          <w:numId w:val="12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Присвоение призовых мест </w:t>
      </w:r>
      <w:r w:rsidR="00B952ED">
        <w:rPr>
          <w:rFonts w:ascii="Arial" w:hAnsi="Arial" w:cs="Arial"/>
          <w:color w:val="000000" w:themeColor="text1"/>
          <w:kern w:val="24"/>
          <w:sz w:val="24"/>
          <w:szCs w:val="24"/>
        </w:rPr>
        <w:t>п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роизводится на основании протокол</w:t>
      </w:r>
      <w:r w:rsidR="00B952ED">
        <w:rPr>
          <w:rFonts w:ascii="Arial" w:hAnsi="Arial" w:cs="Arial"/>
          <w:color w:val="000000" w:themeColor="text1"/>
          <w:kern w:val="24"/>
          <w:sz w:val="24"/>
          <w:szCs w:val="24"/>
        </w:rPr>
        <w:t>ов судей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и суммарного количества набранных баллов.</w:t>
      </w:r>
    </w:p>
    <w:p w:rsidR="008C0C0A" w:rsidRPr="00613784" w:rsidRDefault="008C0C0A" w:rsidP="008C0C0A">
      <w:pPr>
        <w:pStyle w:val="af0"/>
        <w:numPr>
          <w:ilvl w:val="0"/>
          <w:numId w:val="12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Решение </w:t>
      </w:r>
      <w:r w:rsidR="00B952ED">
        <w:rPr>
          <w:rFonts w:ascii="Arial" w:hAnsi="Arial" w:cs="Arial"/>
          <w:color w:val="000000" w:themeColor="text1"/>
          <w:kern w:val="24"/>
          <w:sz w:val="24"/>
          <w:szCs w:val="24"/>
        </w:rPr>
        <w:t>судей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на всех этапах является окончательным и обжалованию не подлежит.</w:t>
      </w:r>
    </w:p>
    <w:p w:rsidR="008C0C0A" w:rsidRPr="00613784" w:rsidRDefault="008C0C0A" w:rsidP="008C0C0A">
      <w:pPr>
        <w:pStyle w:val="af0"/>
        <w:numPr>
          <w:ilvl w:val="0"/>
          <w:numId w:val="12"/>
        </w:numPr>
        <w:spacing w:before="0" w:after="0" w:line="276" w:lineRule="auto"/>
        <w:ind w:right="0"/>
        <w:jc w:val="left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В случаях проявления неуважительного отношения к </w:t>
      </w:r>
      <w:r w:rsidR="00B952ED">
        <w:rPr>
          <w:rFonts w:ascii="Arial" w:hAnsi="Arial" w:cs="Arial"/>
          <w:color w:val="000000" w:themeColor="text1"/>
          <w:kern w:val="24"/>
          <w:sz w:val="24"/>
          <w:szCs w:val="24"/>
        </w:rPr>
        <w:t>судьям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и оргкомитету, участник (коллектив) может быть снят с участия в </w:t>
      </w:r>
      <w:r>
        <w:rPr>
          <w:rFonts w:ascii="Arial" w:hAnsi="Arial" w:cs="Arial"/>
          <w:color w:val="000000" w:themeColor="text1"/>
          <w:kern w:val="24"/>
          <w:sz w:val="24"/>
          <w:szCs w:val="24"/>
        </w:rPr>
        <w:t>соревнованиях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без возмещения стоимости регистрационного взноса и вручения диплома. В подобном случае в итоговом отчёте будет отражена причина</w:t>
      </w:r>
      <w:r w:rsidR="00B952ED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  <w:r w:rsidRPr="00613784">
        <w:rPr>
          <w:rFonts w:ascii="Arial" w:hAnsi="Arial" w:cs="Arial"/>
          <w:color w:val="000000" w:themeColor="text1"/>
          <w:kern w:val="24"/>
          <w:sz w:val="24"/>
          <w:szCs w:val="24"/>
        </w:rPr>
        <w:t>дисквалификации участника.</w:t>
      </w:r>
    </w:p>
    <w:p w:rsidR="008C0C0A" w:rsidRPr="002A0529" w:rsidRDefault="008C0C0A" w:rsidP="00526C7C">
      <w:pPr>
        <w:pStyle w:val="ae"/>
        <w:spacing w:after="0"/>
        <w:rPr>
          <w:rFonts w:ascii="Arial" w:hAnsi="Arial" w:cs="Arial"/>
          <w:i w:val="0"/>
          <w:color w:val="auto"/>
          <w:sz w:val="28"/>
          <w:szCs w:val="28"/>
        </w:rPr>
      </w:pPr>
      <w:r w:rsidRPr="002A0529">
        <w:rPr>
          <w:rFonts w:ascii="Arial" w:hAnsi="Arial" w:cs="Arial"/>
          <w:i w:val="0"/>
          <w:color w:val="auto"/>
          <w:sz w:val="28"/>
          <w:szCs w:val="28"/>
        </w:rPr>
        <w:t xml:space="preserve">Общие положения </w:t>
      </w:r>
    </w:p>
    <w:p w:rsidR="008C0C0A" w:rsidRPr="00B96879" w:rsidRDefault="00B952ED" w:rsidP="00526C7C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Соревнования </w:t>
      </w:r>
      <w:r w:rsidR="008C0C0A" w:rsidRPr="00B96879">
        <w:rPr>
          <w:rFonts w:ascii="Arial" w:hAnsi="Arial" w:cs="Arial"/>
          <w:color w:val="000000" w:themeColor="text1"/>
        </w:rPr>
        <w:t>провод</w:t>
      </w:r>
      <w:r>
        <w:rPr>
          <w:rFonts w:ascii="Arial" w:hAnsi="Arial" w:cs="Arial"/>
          <w:color w:val="000000" w:themeColor="text1"/>
        </w:rPr>
        <w:t>я</w:t>
      </w:r>
      <w:r w:rsidR="008C0C0A" w:rsidRPr="00B96879">
        <w:rPr>
          <w:rFonts w:ascii="Arial" w:hAnsi="Arial" w:cs="Arial"/>
          <w:color w:val="000000" w:themeColor="text1"/>
        </w:rPr>
        <w:t xml:space="preserve">тся на сценической площадке размером 6х10 метров (длина х ширина), покрытие сцены – танцевальный линолеум. </w:t>
      </w:r>
    </w:p>
    <w:p w:rsidR="008C0C0A" w:rsidRPr="00B96879" w:rsidRDefault="008C0C0A" w:rsidP="008C0C0A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>Организа</w:t>
      </w:r>
      <w:r>
        <w:rPr>
          <w:rFonts w:ascii="Arial" w:hAnsi="Arial" w:cs="Arial"/>
          <w:color w:val="000000" w:themeColor="text1"/>
        </w:rPr>
        <w:t xml:space="preserve">ционный комитет </w:t>
      </w:r>
      <w:r w:rsidRPr="00B96879">
        <w:rPr>
          <w:rFonts w:ascii="Arial" w:hAnsi="Arial" w:cs="Arial"/>
          <w:color w:val="000000" w:themeColor="text1"/>
        </w:rPr>
        <w:t xml:space="preserve">на всех этапах проведения </w:t>
      </w:r>
      <w:r>
        <w:rPr>
          <w:rFonts w:ascii="Arial" w:hAnsi="Arial" w:cs="Arial"/>
          <w:color w:val="000000" w:themeColor="text1"/>
        </w:rPr>
        <w:t>Соревнований</w:t>
      </w:r>
      <w:r w:rsidRPr="00B96879">
        <w:rPr>
          <w:rFonts w:ascii="Arial" w:hAnsi="Arial" w:cs="Arial"/>
          <w:color w:val="000000" w:themeColor="text1"/>
        </w:rPr>
        <w:t xml:space="preserve"> оставляет за собой право изменять регламент, а также дополнять и/или изменять услови</w:t>
      </w:r>
      <w:r>
        <w:rPr>
          <w:rFonts w:ascii="Arial" w:hAnsi="Arial" w:cs="Arial"/>
          <w:color w:val="000000" w:themeColor="text1"/>
        </w:rPr>
        <w:t>я и положение о проведении Соревнований</w:t>
      </w:r>
      <w:r w:rsidRPr="00B96879">
        <w:rPr>
          <w:rFonts w:ascii="Arial" w:hAnsi="Arial" w:cs="Arial"/>
          <w:color w:val="000000" w:themeColor="text1"/>
        </w:rPr>
        <w:t xml:space="preserve">, если в этом возникнет необходимость. </w:t>
      </w:r>
    </w:p>
    <w:p w:rsidR="008C0C0A" w:rsidRPr="00B96879" w:rsidRDefault="008C0C0A" w:rsidP="008C0C0A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>Организа</w:t>
      </w:r>
      <w:r>
        <w:rPr>
          <w:rFonts w:ascii="Arial" w:hAnsi="Arial" w:cs="Arial"/>
          <w:color w:val="000000" w:themeColor="text1"/>
        </w:rPr>
        <w:t>ционный комитет</w:t>
      </w:r>
      <w:r w:rsidRPr="00B96879">
        <w:rPr>
          <w:rFonts w:ascii="Arial" w:hAnsi="Arial" w:cs="Arial"/>
          <w:color w:val="000000" w:themeColor="text1"/>
        </w:rPr>
        <w:t xml:space="preserve"> не имеет обязательств перед участником, который не может принять участие по какой-либо причине в </w:t>
      </w:r>
      <w:r>
        <w:rPr>
          <w:rFonts w:ascii="Arial" w:hAnsi="Arial" w:cs="Arial"/>
          <w:color w:val="000000" w:themeColor="text1"/>
        </w:rPr>
        <w:t>Соревнованиях</w:t>
      </w:r>
      <w:r w:rsidRPr="00B96879">
        <w:rPr>
          <w:rFonts w:ascii="Arial" w:hAnsi="Arial" w:cs="Arial"/>
          <w:color w:val="000000" w:themeColor="text1"/>
        </w:rPr>
        <w:t xml:space="preserve">. </w:t>
      </w:r>
    </w:p>
    <w:p w:rsidR="008C0C0A" w:rsidRPr="00B96879" w:rsidRDefault="008C0C0A" w:rsidP="008C0C0A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>Организа</w:t>
      </w:r>
      <w:r>
        <w:rPr>
          <w:rFonts w:ascii="Arial" w:hAnsi="Arial" w:cs="Arial"/>
          <w:color w:val="000000" w:themeColor="text1"/>
        </w:rPr>
        <w:t>ционный комитет</w:t>
      </w:r>
      <w:r w:rsidRPr="00B9687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</w:t>
      </w:r>
      <w:r w:rsidRPr="00B96879">
        <w:rPr>
          <w:rFonts w:ascii="Arial" w:hAnsi="Arial" w:cs="Arial"/>
          <w:color w:val="000000" w:themeColor="text1"/>
        </w:rPr>
        <w:t xml:space="preserve">ставляет за собой право на публичный показ и публичное исполнение работ, сообщение в эфир, трансляцию, запись на </w:t>
      </w:r>
      <w:proofErr w:type="spellStart"/>
      <w:r w:rsidRPr="00B96879">
        <w:rPr>
          <w:rFonts w:ascii="Arial" w:hAnsi="Arial" w:cs="Arial"/>
          <w:color w:val="000000" w:themeColor="text1"/>
        </w:rPr>
        <w:t>видеоносителях</w:t>
      </w:r>
      <w:proofErr w:type="spellEnd"/>
      <w:r w:rsidRPr="00B96879">
        <w:rPr>
          <w:rFonts w:ascii="Arial" w:hAnsi="Arial" w:cs="Arial"/>
          <w:color w:val="000000" w:themeColor="text1"/>
        </w:rPr>
        <w:t xml:space="preserve">, использование фотографий и видео с </w:t>
      </w:r>
      <w:r>
        <w:rPr>
          <w:rFonts w:ascii="Arial" w:hAnsi="Arial" w:cs="Arial"/>
          <w:color w:val="000000" w:themeColor="text1"/>
        </w:rPr>
        <w:t>Соревнований</w:t>
      </w:r>
      <w:r w:rsidRPr="00B96879">
        <w:rPr>
          <w:rFonts w:ascii="Arial" w:hAnsi="Arial" w:cs="Arial"/>
          <w:color w:val="000000" w:themeColor="text1"/>
        </w:rPr>
        <w:t>,</w:t>
      </w:r>
      <w:r w:rsidR="00B952ED">
        <w:rPr>
          <w:rFonts w:ascii="Arial" w:hAnsi="Arial" w:cs="Arial"/>
          <w:color w:val="000000" w:themeColor="text1"/>
        </w:rPr>
        <w:t xml:space="preserve"> в </w:t>
      </w:r>
      <w:r w:rsidRPr="00B96879">
        <w:rPr>
          <w:rFonts w:ascii="Arial" w:hAnsi="Arial" w:cs="Arial"/>
          <w:color w:val="000000" w:themeColor="text1"/>
        </w:rPr>
        <w:t xml:space="preserve"> рекламных целей с пом</w:t>
      </w:r>
      <w:r>
        <w:rPr>
          <w:rFonts w:ascii="Arial" w:hAnsi="Arial" w:cs="Arial"/>
          <w:color w:val="000000" w:themeColor="text1"/>
        </w:rPr>
        <w:t>ощью технических средств (</w:t>
      </w:r>
      <w:r w:rsidRPr="00B96879">
        <w:rPr>
          <w:rFonts w:ascii="Arial" w:hAnsi="Arial" w:cs="Arial"/>
          <w:color w:val="000000" w:themeColor="text1"/>
        </w:rPr>
        <w:t xml:space="preserve">радио, телевидения и иных технических средств, на сайтах и во всех печатных изданиях учредителей, организаторов и партнеров Фестиваля-конкурса) для продвижения и популяризации </w:t>
      </w:r>
      <w:r w:rsidR="00B952ED">
        <w:rPr>
          <w:rFonts w:ascii="Arial" w:hAnsi="Arial" w:cs="Arial"/>
          <w:color w:val="000000" w:themeColor="text1"/>
        </w:rPr>
        <w:t xml:space="preserve">Соревнований </w:t>
      </w:r>
      <w:r w:rsidRPr="00B96879">
        <w:rPr>
          <w:rFonts w:ascii="Arial" w:hAnsi="Arial" w:cs="Arial"/>
          <w:color w:val="000000" w:themeColor="text1"/>
        </w:rPr>
        <w:t xml:space="preserve">и их дальнейшее распространение без выплаты гонорара участникам и их партнерам. Видео- и фотосъемка на </w:t>
      </w:r>
      <w:r w:rsidR="00B952ED">
        <w:rPr>
          <w:rFonts w:ascii="Arial" w:hAnsi="Arial" w:cs="Arial"/>
          <w:color w:val="000000" w:themeColor="text1"/>
        </w:rPr>
        <w:t>соревнованиях</w:t>
      </w:r>
      <w:r w:rsidRPr="00B96879">
        <w:rPr>
          <w:rFonts w:ascii="Arial" w:hAnsi="Arial" w:cs="Arial"/>
          <w:color w:val="000000" w:themeColor="text1"/>
        </w:rPr>
        <w:t xml:space="preserve"> допускаются. </w:t>
      </w:r>
    </w:p>
    <w:p w:rsidR="008C0C0A" w:rsidRPr="00B96879" w:rsidRDefault="008C0C0A" w:rsidP="008C0C0A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Предоставление заявки </w:t>
      </w:r>
      <w:r w:rsidR="00B952ED">
        <w:rPr>
          <w:rFonts w:ascii="Arial" w:hAnsi="Arial" w:cs="Arial"/>
          <w:color w:val="000000" w:themeColor="text1"/>
        </w:rPr>
        <w:t>я</w:t>
      </w:r>
      <w:r w:rsidRPr="00B96879">
        <w:rPr>
          <w:rFonts w:ascii="Arial" w:hAnsi="Arial" w:cs="Arial"/>
          <w:color w:val="000000" w:themeColor="text1"/>
        </w:rPr>
        <w:t xml:space="preserve">вляется безусловным согласием </w:t>
      </w:r>
      <w:proofErr w:type="gramStart"/>
      <w:r w:rsidRPr="00B96879">
        <w:rPr>
          <w:rFonts w:ascii="Arial" w:hAnsi="Arial" w:cs="Arial"/>
          <w:color w:val="000000" w:themeColor="text1"/>
        </w:rPr>
        <w:t>участника(</w:t>
      </w:r>
      <w:proofErr w:type="gramEnd"/>
      <w:r w:rsidRPr="00B96879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B96879">
        <w:rPr>
          <w:rFonts w:ascii="Arial" w:hAnsi="Arial" w:cs="Arial"/>
          <w:color w:val="000000" w:themeColor="text1"/>
        </w:rPr>
        <w:t>ов</w:t>
      </w:r>
      <w:proofErr w:type="spellEnd"/>
      <w:r w:rsidRPr="00B96879">
        <w:rPr>
          <w:rFonts w:ascii="Arial" w:hAnsi="Arial" w:cs="Arial"/>
          <w:color w:val="000000" w:themeColor="text1"/>
        </w:rPr>
        <w:t>) и сопровождающих его лиц со всеми пунктами данн</w:t>
      </w:r>
      <w:r w:rsidR="00B952ED">
        <w:rPr>
          <w:rFonts w:ascii="Arial" w:hAnsi="Arial" w:cs="Arial"/>
          <w:color w:val="000000" w:themeColor="text1"/>
        </w:rPr>
        <w:t>ого Положения</w:t>
      </w:r>
      <w:r w:rsidRPr="00B96879">
        <w:rPr>
          <w:rFonts w:ascii="Arial" w:hAnsi="Arial" w:cs="Arial"/>
          <w:color w:val="000000" w:themeColor="text1"/>
        </w:rPr>
        <w:t xml:space="preserve">. </w:t>
      </w:r>
    </w:p>
    <w:p w:rsidR="008C0C0A" w:rsidRPr="00B96879" w:rsidRDefault="008C0C0A" w:rsidP="008C0C0A">
      <w:pPr>
        <w:pStyle w:val="ad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Ответственность за жизнь и безопасность участников несут руководители или сопровождающие их лица. </w:t>
      </w:r>
    </w:p>
    <w:p w:rsidR="008C0C0A" w:rsidRPr="00B96879" w:rsidRDefault="008C0C0A" w:rsidP="008C0C0A">
      <w:pPr>
        <w:pStyle w:val="ae"/>
        <w:spacing w:after="0"/>
        <w:rPr>
          <w:rFonts w:ascii="Arial" w:hAnsi="Arial" w:cs="Arial"/>
          <w:i w:val="0"/>
          <w:sz w:val="28"/>
          <w:szCs w:val="28"/>
        </w:rPr>
      </w:pPr>
      <w:r w:rsidRPr="00B96879">
        <w:rPr>
          <w:rFonts w:ascii="Arial" w:hAnsi="Arial" w:cs="Arial"/>
          <w:i w:val="0"/>
          <w:color w:val="000000" w:themeColor="text1"/>
          <w:sz w:val="28"/>
          <w:szCs w:val="28"/>
        </w:rPr>
        <w:t>Условия участия:</w:t>
      </w:r>
      <w:r w:rsidRPr="00B96879">
        <w:rPr>
          <w:rFonts w:ascii="Arial" w:hAnsi="Arial" w:cs="Arial"/>
          <w:i w:val="0"/>
          <w:sz w:val="28"/>
          <w:szCs w:val="28"/>
        </w:rPr>
        <w:t xml:space="preserve"> </w:t>
      </w:r>
    </w:p>
    <w:p w:rsidR="008C0C0A" w:rsidRPr="00B96879" w:rsidRDefault="008C0C0A" w:rsidP="008C0C0A">
      <w:pPr>
        <w:pStyle w:val="ad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Для участия </w:t>
      </w:r>
      <w:r w:rsidR="00B952ED">
        <w:rPr>
          <w:rFonts w:ascii="Arial" w:hAnsi="Arial" w:cs="Arial"/>
          <w:color w:val="000000" w:themeColor="text1"/>
        </w:rPr>
        <w:t>не</w:t>
      </w:r>
      <w:r w:rsidRPr="00B96879">
        <w:rPr>
          <w:rFonts w:ascii="Arial" w:hAnsi="Arial" w:cs="Arial"/>
          <w:color w:val="000000" w:themeColor="text1"/>
        </w:rPr>
        <w:t xml:space="preserve">обходимо отправить Заявку на почту </w:t>
      </w:r>
      <w:hyperlink r:id="rId6" w:history="1">
        <w:r w:rsidRPr="00B96879">
          <w:rPr>
            <w:rStyle w:val="a3"/>
            <w:rFonts w:ascii="Arial" w:hAnsi="Arial" w:cs="Arial"/>
            <w:color w:val="000000" w:themeColor="text1"/>
            <w:lang w:val="en-US"/>
          </w:rPr>
          <w:t>fknedetskoe</w:t>
        </w:r>
        <w:r w:rsidRPr="00B96879">
          <w:rPr>
            <w:rStyle w:val="a3"/>
            <w:rFonts w:ascii="Arial" w:hAnsi="Arial" w:cs="Arial"/>
            <w:color w:val="000000" w:themeColor="text1"/>
          </w:rPr>
          <w:t>@</w:t>
        </w:r>
        <w:r w:rsidRPr="00B96879">
          <w:rPr>
            <w:rStyle w:val="a3"/>
            <w:rFonts w:ascii="Arial" w:hAnsi="Arial" w:cs="Arial"/>
            <w:color w:val="000000" w:themeColor="text1"/>
            <w:lang w:val="en-US"/>
          </w:rPr>
          <w:t>gmail</w:t>
        </w:r>
        <w:r w:rsidRPr="00B96879">
          <w:rPr>
            <w:rStyle w:val="a3"/>
            <w:rFonts w:ascii="Arial" w:hAnsi="Arial" w:cs="Arial"/>
            <w:color w:val="000000" w:themeColor="text1"/>
          </w:rPr>
          <w:t>.</w:t>
        </w:r>
        <w:r w:rsidRPr="00B96879">
          <w:rPr>
            <w:rStyle w:val="a3"/>
            <w:rFonts w:ascii="Arial" w:hAnsi="Arial" w:cs="Arial"/>
            <w:color w:val="000000" w:themeColor="text1"/>
            <w:lang w:val="en-US"/>
          </w:rPr>
          <w:t>com</w:t>
        </w:r>
      </w:hyperlink>
      <w:r w:rsidRPr="00B96879">
        <w:rPr>
          <w:rFonts w:ascii="Arial" w:hAnsi="Arial" w:cs="Arial"/>
          <w:color w:val="000000" w:themeColor="text1"/>
        </w:rPr>
        <w:t xml:space="preserve"> </w:t>
      </w:r>
    </w:p>
    <w:p w:rsidR="008C0C0A" w:rsidRPr="00B96879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Прием заявок и 100% оплата регистрационного благотворительного взноса осуществляется по срокам: до 10 октября 2022 г. (с максимальной скидкой), с 11 октября по 18 ноября 2022 г. (без скидки) </w:t>
      </w:r>
    </w:p>
    <w:p w:rsidR="008C0C0A" w:rsidRPr="00B96879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lastRenderedPageBreak/>
        <w:t xml:space="preserve">Сначала участник присылает Заявку и уже в ответном письме </w:t>
      </w:r>
      <w:r>
        <w:rPr>
          <w:rFonts w:ascii="Arial" w:hAnsi="Arial" w:cs="Arial"/>
          <w:color w:val="000000" w:themeColor="text1"/>
        </w:rPr>
        <w:t>организационный комитет</w:t>
      </w:r>
      <w:r w:rsidRPr="00B96879">
        <w:rPr>
          <w:rFonts w:ascii="Arial" w:hAnsi="Arial" w:cs="Arial"/>
          <w:color w:val="000000" w:themeColor="text1"/>
        </w:rPr>
        <w:t xml:space="preserve"> высылает на указанный e-</w:t>
      </w:r>
      <w:proofErr w:type="spellStart"/>
      <w:r w:rsidRPr="00B96879">
        <w:rPr>
          <w:rFonts w:ascii="Arial" w:hAnsi="Arial" w:cs="Arial"/>
          <w:color w:val="000000" w:themeColor="text1"/>
        </w:rPr>
        <w:t>mail</w:t>
      </w:r>
      <w:proofErr w:type="spellEnd"/>
      <w:r w:rsidRPr="00B96879">
        <w:rPr>
          <w:rFonts w:ascii="Arial" w:hAnsi="Arial" w:cs="Arial"/>
          <w:color w:val="000000" w:themeColor="text1"/>
        </w:rPr>
        <w:t xml:space="preserve"> реквизиты (квитанцию - для физических лиц или пакет документов (договор, счет и т.д.) – для юридических лиц) для перечисления за регистрационный благотворительный взнос. Если в течение 5 дней после отправления заявки не последовал ответ на указанный Вами e-</w:t>
      </w:r>
      <w:proofErr w:type="spellStart"/>
      <w:r w:rsidRPr="00B96879">
        <w:rPr>
          <w:rFonts w:ascii="Arial" w:hAnsi="Arial" w:cs="Arial"/>
          <w:color w:val="000000" w:themeColor="text1"/>
        </w:rPr>
        <w:t>mail</w:t>
      </w:r>
      <w:proofErr w:type="spellEnd"/>
      <w:r w:rsidRPr="00B96879">
        <w:rPr>
          <w:rFonts w:ascii="Arial" w:hAnsi="Arial" w:cs="Arial"/>
          <w:color w:val="000000" w:themeColor="text1"/>
        </w:rPr>
        <w:t xml:space="preserve">, обязательно свяжитесь с </w:t>
      </w:r>
      <w:r>
        <w:rPr>
          <w:rFonts w:ascii="Arial" w:hAnsi="Arial" w:cs="Arial"/>
          <w:color w:val="000000" w:themeColor="text1"/>
        </w:rPr>
        <w:t>организационным</w:t>
      </w:r>
      <w:r>
        <w:rPr>
          <w:rFonts w:ascii="Arial" w:hAnsi="Arial" w:cs="Arial"/>
          <w:color w:val="000000" w:themeColor="text1"/>
        </w:rPr>
        <w:t xml:space="preserve"> комитет</w:t>
      </w:r>
      <w:r>
        <w:rPr>
          <w:rFonts w:ascii="Arial" w:hAnsi="Arial" w:cs="Arial"/>
          <w:color w:val="000000" w:themeColor="text1"/>
        </w:rPr>
        <w:t>ом</w:t>
      </w:r>
      <w:r>
        <w:rPr>
          <w:rFonts w:ascii="Arial" w:hAnsi="Arial" w:cs="Arial"/>
          <w:color w:val="000000" w:themeColor="text1"/>
        </w:rPr>
        <w:t xml:space="preserve"> +7 913 799 88 38 Борисова Ольга</w:t>
      </w:r>
      <w:r w:rsidRPr="00B96879">
        <w:rPr>
          <w:rFonts w:ascii="Arial" w:hAnsi="Arial" w:cs="Arial"/>
          <w:color w:val="000000" w:themeColor="text1"/>
        </w:rPr>
        <w:t xml:space="preserve">. </w:t>
      </w:r>
    </w:p>
    <w:p w:rsidR="008C0C0A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Организатор оставляет за собой право не рассматривать заявки в случае значительного превышения общего хронометража по условиям проведения </w:t>
      </w:r>
      <w:r>
        <w:rPr>
          <w:rFonts w:ascii="Arial" w:hAnsi="Arial" w:cs="Arial"/>
          <w:color w:val="000000" w:themeColor="text1"/>
        </w:rPr>
        <w:t>Соревнований</w:t>
      </w:r>
      <w:r w:rsidRPr="00B96879">
        <w:rPr>
          <w:rFonts w:ascii="Arial" w:hAnsi="Arial" w:cs="Arial"/>
          <w:color w:val="000000" w:themeColor="text1"/>
        </w:rPr>
        <w:t xml:space="preserve"> либо продлить срок приема заявок. </w:t>
      </w:r>
    </w:p>
    <w:p w:rsidR="008C0C0A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 xml:space="preserve">Каждый участник, руководитель, педагог, родитель или законный представитель участника подтверждает свое согласие Организатору с Политикой конфиденциальности (Пользовательским соглашением) персональных данных ООО «Центр развития «АУМВИКАС»» и согласие на обработку персональных данных при отправлении Заявки, а также хранение и использование его личной информации в технической документации на бумажных и электронных носителях, а также согласие на публикацию указанной информации в сети Интернет у Организаторов, информационных партнеров, партнеров </w:t>
      </w:r>
      <w:r>
        <w:rPr>
          <w:rFonts w:ascii="Arial" w:hAnsi="Arial" w:cs="Arial"/>
          <w:color w:val="000000" w:themeColor="text1"/>
        </w:rPr>
        <w:t>и спонсоров Соревнований</w:t>
      </w:r>
      <w:r w:rsidRPr="00B96879">
        <w:rPr>
          <w:rFonts w:ascii="Arial" w:hAnsi="Arial" w:cs="Arial"/>
          <w:color w:val="000000" w:themeColor="text1"/>
        </w:rPr>
        <w:t>.</w:t>
      </w:r>
    </w:p>
    <w:p w:rsidR="008C0C0A" w:rsidRPr="008C0C0A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B96879">
        <w:rPr>
          <w:rFonts w:ascii="Arial" w:hAnsi="Arial" w:cs="Arial"/>
          <w:color w:val="000000" w:themeColor="text1"/>
        </w:rPr>
        <w:t>На регистрации во время проведения</w:t>
      </w:r>
      <w:r>
        <w:rPr>
          <w:rFonts w:ascii="Arial" w:hAnsi="Arial" w:cs="Arial"/>
          <w:color w:val="000000" w:themeColor="text1"/>
        </w:rPr>
        <w:t xml:space="preserve"> Соревнований </w:t>
      </w:r>
      <w:r w:rsidRPr="00B96879">
        <w:rPr>
          <w:rFonts w:ascii="Arial" w:hAnsi="Arial" w:cs="Arial"/>
          <w:color w:val="000000" w:themeColor="text1"/>
        </w:rPr>
        <w:t>необходимо представить оригинал оплаченной квитанции (можно показать с телефона)</w:t>
      </w:r>
      <w:r>
        <w:rPr>
          <w:rFonts w:ascii="Arial" w:hAnsi="Arial" w:cs="Arial"/>
          <w:color w:val="000000" w:themeColor="text1"/>
        </w:rPr>
        <w:t>. Обратите внимание, организационный комитет и</w:t>
      </w:r>
      <w:r>
        <w:rPr>
          <w:rFonts w:ascii="Arial" w:hAnsi="Arial" w:cs="Arial"/>
          <w:color w:val="000000" w:themeColor="text1"/>
        </w:rPr>
        <w:t xml:space="preserve"> судьи </w:t>
      </w:r>
      <w:r>
        <w:rPr>
          <w:rFonts w:ascii="Arial" w:hAnsi="Arial" w:cs="Arial"/>
          <w:color w:val="000000" w:themeColor="text1"/>
        </w:rPr>
        <w:t xml:space="preserve">могут запросить для проверки возраста участника </w:t>
      </w:r>
      <w:r w:rsidRPr="00B96879">
        <w:rPr>
          <w:rFonts w:ascii="Arial" w:hAnsi="Arial" w:cs="Arial"/>
          <w:color w:val="000000" w:themeColor="text1"/>
        </w:rPr>
        <w:t>Свидетельство о рождении (копия) либо общегражданский паспорт участника (копия)</w:t>
      </w:r>
      <w:r>
        <w:rPr>
          <w:rFonts w:ascii="Arial" w:hAnsi="Arial" w:cs="Arial"/>
          <w:color w:val="000000" w:themeColor="text1"/>
        </w:rPr>
        <w:t>.</w:t>
      </w:r>
      <w:r w:rsidRPr="00B96879">
        <w:rPr>
          <w:rFonts w:ascii="Arial" w:hAnsi="Arial" w:cs="Arial"/>
          <w:color w:val="000000" w:themeColor="text1"/>
        </w:rPr>
        <w:t xml:space="preserve"> </w:t>
      </w:r>
    </w:p>
    <w:p w:rsidR="008C0C0A" w:rsidRPr="006838DE" w:rsidRDefault="008C0C0A" w:rsidP="008C0C0A">
      <w:pPr>
        <w:pStyle w:val="ad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</w:rPr>
      </w:pPr>
      <w:r w:rsidRPr="006838DE">
        <w:rPr>
          <w:rFonts w:ascii="Arial" w:hAnsi="Arial" w:cs="Arial"/>
        </w:rPr>
        <w:t>Программа, протоколы, наградной материал заполняются на основании присланных вами заявок.</w:t>
      </w:r>
    </w:p>
    <w:p w:rsidR="008C0C0A" w:rsidRPr="006838DE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</w:rPr>
      </w:pPr>
      <w:r w:rsidRPr="006838DE">
        <w:rPr>
          <w:rFonts w:ascii="Arial" w:hAnsi="Arial" w:cs="Arial"/>
          <w:color w:val="000000" w:themeColor="text1"/>
        </w:rPr>
        <w:t>Все спорные и конфликтные ситуации, возникающие на мероп</w:t>
      </w:r>
      <w:r>
        <w:rPr>
          <w:rFonts w:ascii="Arial" w:hAnsi="Arial" w:cs="Arial"/>
          <w:color w:val="000000" w:themeColor="text1"/>
        </w:rPr>
        <w:t>риятии, разрешаются организационный комитет</w:t>
      </w:r>
      <w:r w:rsidRPr="006838DE">
        <w:rPr>
          <w:rFonts w:ascii="Arial" w:hAnsi="Arial" w:cs="Arial"/>
          <w:color w:val="000000" w:themeColor="text1"/>
        </w:rPr>
        <w:t xml:space="preserve"> с участием руководителей официальных делегаций.</w:t>
      </w:r>
    </w:p>
    <w:p w:rsidR="008C0C0A" w:rsidRPr="006838DE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</w:rPr>
      </w:pPr>
      <w:r w:rsidRPr="006838DE">
        <w:rPr>
          <w:rFonts w:ascii="Arial" w:hAnsi="Arial" w:cs="Arial"/>
          <w:color w:val="000000" w:themeColor="text1"/>
        </w:rPr>
        <w:t>Медицинская помощь оказывается через службу 112. Организаторы настоятельно рекомендуют всем участникам иметь медицинскую страховку, действительную на даты проведения.</w:t>
      </w:r>
    </w:p>
    <w:p w:rsidR="008C0C0A" w:rsidRPr="006838DE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</w:rPr>
      </w:pPr>
      <w:r w:rsidRPr="006838DE">
        <w:rPr>
          <w:rFonts w:ascii="Arial" w:hAnsi="Arial" w:cs="Arial"/>
          <w:color w:val="000000" w:themeColor="text1"/>
        </w:rPr>
        <w:t>Организаторы не несут ответственности за сохранность личных вещей участников.</w:t>
      </w:r>
    </w:p>
    <w:p w:rsidR="008C0C0A" w:rsidRPr="00AD2AEE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  <w:u w:val="dotted"/>
        </w:rPr>
      </w:pPr>
      <w:r w:rsidRPr="006838DE">
        <w:rPr>
          <w:rFonts w:ascii="Arial" w:hAnsi="Arial" w:cs="Arial"/>
          <w:color w:val="000000" w:themeColor="text1"/>
        </w:rPr>
        <w:t xml:space="preserve">Служба охраны и безопасности осуществляет контрольно-пропускной режим и общую охрану площадок. В целях безопасности, вход на все мероприятия участников, осуществляется только при наличии </w:t>
      </w:r>
      <w:proofErr w:type="spellStart"/>
      <w:r w:rsidRPr="006838DE">
        <w:rPr>
          <w:rFonts w:ascii="Arial" w:hAnsi="Arial" w:cs="Arial"/>
          <w:color w:val="000000" w:themeColor="text1"/>
        </w:rPr>
        <w:t>бейджа</w:t>
      </w:r>
      <w:proofErr w:type="spellEnd"/>
      <w:r w:rsidRPr="006838DE">
        <w:rPr>
          <w:rFonts w:ascii="Arial" w:hAnsi="Arial" w:cs="Arial"/>
          <w:color w:val="000000" w:themeColor="text1"/>
        </w:rPr>
        <w:t>.</w:t>
      </w:r>
      <w:r w:rsidRPr="00AD2AEE">
        <w:rPr>
          <w:rFonts w:ascii="Arial" w:hAnsi="Arial" w:cs="Arial"/>
          <w:color w:val="000000" w:themeColor="text1"/>
        </w:rPr>
        <w:t xml:space="preserve"> </w:t>
      </w:r>
    </w:p>
    <w:p w:rsidR="008C0C0A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</w:rPr>
      </w:pPr>
      <w:r w:rsidRPr="006838DE">
        <w:rPr>
          <w:rFonts w:ascii="Arial" w:hAnsi="Arial" w:cs="Arial"/>
          <w:color w:val="000000" w:themeColor="text1"/>
        </w:rPr>
        <w:t>Ответственность за нарушение требований настоящего Положения (в том числе, несоблюдение возрастных ограничений для участников, искажение данных о возрасте участников в заявках и т.д.) возлагается на руководителя коллектива.</w:t>
      </w:r>
    </w:p>
    <w:p w:rsidR="008C0C0A" w:rsidRPr="006838DE" w:rsidRDefault="008C0C0A" w:rsidP="008C0C0A">
      <w:pPr>
        <w:pStyle w:val="ad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</w:rPr>
      </w:pPr>
      <w:r w:rsidRPr="00D11988">
        <w:rPr>
          <w:rFonts w:ascii="Arial" w:hAnsi="Arial" w:cs="Arial"/>
          <w:color w:val="000000" w:themeColor="text1"/>
        </w:rPr>
        <w:t xml:space="preserve"> </w:t>
      </w:r>
      <w:r w:rsidRPr="006838DE">
        <w:rPr>
          <w:rFonts w:ascii="Arial" w:hAnsi="Arial" w:cs="Arial"/>
          <w:color w:val="000000" w:themeColor="text1"/>
        </w:rPr>
        <w:t>Ознакомить с данным положением участников и родительский комитет коллектива!</w:t>
      </w:r>
    </w:p>
    <w:p w:rsidR="008C0C0A" w:rsidRPr="008C0C0A" w:rsidRDefault="008C0C0A" w:rsidP="008C0C0A">
      <w:pPr>
        <w:spacing w:after="200" w:line="276" w:lineRule="auto"/>
        <w:ind w:left="360"/>
        <w:rPr>
          <w:rFonts w:ascii="Arial" w:hAnsi="Arial" w:cs="Arial"/>
          <w:color w:val="000000" w:themeColor="text1"/>
        </w:rPr>
      </w:pPr>
    </w:p>
    <w:p w:rsidR="008C0C0A" w:rsidRDefault="008C0C0A" w:rsidP="008C0C0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64E71" w:rsidRDefault="00C64E71" w:rsidP="00C64E7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4" w:name="100018"/>
      <w:bookmarkStart w:id="5" w:name="100024"/>
      <w:bookmarkStart w:id="6" w:name="100026"/>
      <w:bookmarkStart w:id="7" w:name="100288"/>
      <w:bookmarkStart w:id="8" w:name="100289"/>
      <w:bookmarkStart w:id="9" w:name="100295"/>
      <w:bookmarkStart w:id="10" w:name="100300"/>
      <w:bookmarkStart w:id="11" w:name="100301"/>
      <w:bookmarkStart w:id="12" w:name="100307"/>
      <w:bookmarkStart w:id="13" w:name="10105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838DE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C64E71" w:rsidRDefault="00C64E71" w:rsidP="00C64E71">
      <w:pPr>
        <w:pStyle w:val="ae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</w:p>
    <w:p w:rsidR="00C64E71" w:rsidRPr="006838DE" w:rsidRDefault="00C64E71" w:rsidP="00C64E71">
      <w:pPr>
        <w:pStyle w:val="ae"/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</w:pPr>
      <w:r w:rsidRPr="006838DE">
        <w:rPr>
          <w:rFonts w:ascii="Arial" w:hAnsi="Arial" w:cs="Arial"/>
          <w:i w:val="0"/>
          <w:color w:val="000000" w:themeColor="text1"/>
          <w:sz w:val="28"/>
          <w:szCs w:val="28"/>
          <w:lang w:eastAsia="ru-RU"/>
        </w:rPr>
        <w:t>Заявка</w:t>
      </w:r>
    </w:p>
    <w:p w:rsidR="00C64E71" w:rsidRPr="006838DE" w:rsidRDefault="00C64E71" w:rsidP="00C64E7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dash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4121"/>
      </w:tblGrid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en-US"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Н</w:t>
            </w: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икнейм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Н</w:t>
            </w: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азвание клуба /школы/студии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C64E71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Тренер ФИО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06134E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C64E71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4E71"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  <w:tr w:rsidR="00C64E71" w:rsidRPr="00C64E71" w:rsidTr="00C64E71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71" w:rsidRPr="00C64E71" w:rsidRDefault="00C64E71" w:rsidP="00C64E71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4E71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C64E71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C64E71" w:rsidRDefault="00C64E71" w:rsidP="0006134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64E71" w:rsidRPr="006838DE" w:rsidRDefault="00C64E71" w:rsidP="00C64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E71" w:rsidRPr="00D11988" w:rsidRDefault="00C64E71" w:rsidP="00C64E71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eastAsia="ru-RU"/>
        </w:rPr>
      </w:pPr>
      <w:r w:rsidRPr="00D11988">
        <w:rPr>
          <w:rFonts w:ascii="Arial" w:hAnsi="Arial" w:cs="Arial"/>
          <w:b/>
          <w:color w:val="C00000"/>
          <w:sz w:val="28"/>
          <w:szCs w:val="28"/>
          <w:lang w:eastAsia="ru-RU"/>
        </w:rPr>
        <w:t>Программа, протоколы, наградной материал заполняется на основании присланных вами заявок!!!</w:t>
      </w:r>
      <w:bookmarkStart w:id="14" w:name="_GoBack"/>
      <w:bookmarkEnd w:id="14"/>
    </w:p>
    <w:sectPr w:rsidR="00C64E71" w:rsidRPr="00D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P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BC8"/>
    <w:multiLevelType w:val="multilevel"/>
    <w:tmpl w:val="DFE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2846"/>
    <w:multiLevelType w:val="hybridMultilevel"/>
    <w:tmpl w:val="647C79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03E44"/>
    <w:multiLevelType w:val="hybridMultilevel"/>
    <w:tmpl w:val="04C2E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5719"/>
    <w:multiLevelType w:val="hybridMultilevel"/>
    <w:tmpl w:val="3AA05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1BC4"/>
    <w:multiLevelType w:val="hybridMultilevel"/>
    <w:tmpl w:val="C472C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C1B"/>
    <w:multiLevelType w:val="hybridMultilevel"/>
    <w:tmpl w:val="8CC26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0950"/>
    <w:multiLevelType w:val="hybridMultilevel"/>
    <w:tmpl w:val="05BA0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5EF2"/>
    <w:multiLevelType w:val="hybridMultilevel"/>
    <w:tmpl w:val="7990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759A"/>
    <w:multiLevelType w:val="hybridMultilevel"/>
    <w:tmpl w:val="C84A7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3857"/>
    <w:multiLevelType w:val="hybridMultilevel"/>
    <w:tmpl w:val="8FCE77D0"/>
    <w:lvl w:ilvl="0" w:tplc="8326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01C5"/>
    <w:multiLevelType w:val="hybridMultilevel"/>
    <w:tmpl w:val="27007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6633"/>
    <w:multiLevelType w:val="hybridMultilevel"/>
    <w:tmpl w:val="0C6CE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F354E"/>
    <w:multiLevelType w:val="hybridMultilevel"/>
    <w:tmpl w:val="B3926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242CF"/>
    <w:multiLevelType w:val="hybridMultilevel"/>
    <w:tmpl w:val="68667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1906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20EF1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A645B"/>
    <w:multiLevelType w:val="hybridMultilevel"/>
    <w:tmpl w:val="631EE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F779A"/>
    <w:multiLevelType w:val="hybridMultilevel"/>
    <w:tmpl w:val="3ABED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37BFB"/>
    <w:multiLevelType w:val="multilevel"/>
    <w:tmpl w:val="28360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632AA"/>
    <w:multiLevelType w:val="hybridMultilevel"/>
    <w:tmpl w:val="9DFE8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6256D"/>
    <w:multiLevelType w:val="hybridMultilevel"/>
    <w:tmpl w:val="C2C6C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4"/>
  </w:num>
  <w:num w:numId="11">
    <w:abstractNumId w:val="3"/>
  </w:num>
  <w:num w:numId="12">
    <w:abstractNumId w:val="20"/>
  </w:num>
  <w:num w:numId="13">
    <w:abstractNumId w:val="12"/>
  </w:num>
  <w:num w:numId="14">
    <w:abstractNumId w:val="19"/>
  </w:num>
  <w:num w:numId="15">
    <w:abstractNumId w:val="17"/>
  </w:num>
  <w:num w:numId="16">
    <w:abstractNumId w:val="4"/>
  </w:num>
  <w:num w:numId="17">
    <w:abstractNumId w:val="2"/>
  </w:num>
  <w:num w:numId="18">
    <w:abstractNumId w:val="13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1"/>
    <w:rsid w:val="001C7BE4"/>
    <w:rsid w:val="002A0529"/>
    <w:rsid w:val="00360DE6"/>
    <w:rsid w:val="00386DDC"/>
    <w:rsid w:val="0041568F"/>
    <w:rsid w:val="00442C14"/>
    <w:rsid w:val="004A34CE"/>
    <w:rsid w:val="00526C7C"/>
    <w:rsid w:val="00584201"/>
    <w:rsid w:val="005A3BAB"/>
    <w:rsid w:val="005D06FA"/>
    <w:rsid w:val="007035CD"/>
    <w:rsid w:val="007B4CC7"/>
    <w:rsid w:val="008C0C0A"/>
    <w:rsid w:val="008C5E09"/>
    <w:rsid w:val="0091730E"/>
    <w:rsid w:val="00AB3494"/>
    <w:rsid w:val="00B952ED"/>
    <w:rsid w:val="00C51F03"/>
    <w:rsid w:val="00C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7AD"/>
  <w15:chartTrackingRefBased/>
  <w15:docId w15:val="{A40F4A29-749E-456C-8AF0-226ED43C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1F03"/>
    <w:rPr>
      <w:color w:val="0000FF"/>
      <w:u w:val="single"/>
    </w:rPr>
  </w:style>
  <w:style w:type="character" w:customStyle="1" w:styleId="blindlabel">
    <w:name w:val="blind_label"/>
    <w:basedOn w:val="a0"/>
    <w:rsid w:val="00C51F03"/>
  </w:style>
  <w:style w:type="paragraph" w:styleId="21">
    <w:name w:val="Body Text Indent 2"/>
    <w:basedOn w:val="a"/>
    <w:link w:val="22"/>
    <w:rsid w:val="009173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1730E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4">
    <w:name w:val="Body Text Indent"/>
    <w:basedOn w:val="a"/>
    <w:link w:val="a5"/>
    <w:rsid w:val="009173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91730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9173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173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aliases w:val="Название"/>
    <w:basedOn w:val="a"/>
    <w:link w:val="a7"/>
    <w:qFormat/>
    <w:rsid w:val="00917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8">
    <w:name w:val="Заголовок Знак"/>
    <w:basedOn w:val="a0"/>
    <w:uiPriority w:val="10"/>
    <w:rsid w:val="0091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rsid w:val="00917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9173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азвание Знак"/>
    <w:link w:val="a6"/>
    <w:rsid w:val="009173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1730E"/>
    <w:pPr>
      <w:widowControl w:val="0"/>
      <w:suppressAutoHyphens/>
      <w:autoSpaceDE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zh-CN"/>
    </w:rPr>
  </w:style>
  <w:style w:type="paragraph" w:customStyle="1" w:styleId="ab">
    <w:name w:val="Документ"/>
    <w:basedOn w:val="a"/>
    <w:rsid w:val="0091730E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aliases w:val="Газеты"/>
    <w:qFormat/>
    <w:rsid w:val="0091730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917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1730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173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28bf8a64b8551e1msonormal">
    <w:name w:val="228bf8a64b8551e1msonormal"/>
    <w:basedOn w:val="a"/>
    <w:rsid w:val="009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B4CC7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B4CC7"/>
    <w:rPr>
      <w:b/>
      <w:bCs/>
      <w:i/>
      <w:iCs/>
      <w:color w:val="5B9BD5" w:themeColor="accent1"/>
    </w:rPr>
  </w:style>
  <w:style w:type="paragraph" w:styleId="af0">
    <w:name w:val="Normal (Web)"/>
    <w:basedOn w:val="a"/>
    <w:uiPriority w:val="99"/>
    <w:rsid w:val="008C0C0A"/>
    <w:pPr>
      <w:spacing w:before="200" w:after="200" w:line="336" w:lineRule="auto"/>
      <w:ind w:left="200" w:right="200"/>
      <w:jc w:val="both"/>
    </w:pPr>
    <w:rPr>
      <w:rFonts w:ascii="Verdana" w:eastAsia="Times New Roman" w:hAnsi="Verdana" w:cs="Times New Roman"/>
      <w:color w:val="231F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47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3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9885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5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8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2520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8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1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nedetsko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2022-09-26T05:37:00Z</dcterms:created>
  <dcterms:modified xsi:type="dcterms:W3CDTF">2022-09-27T09:08:00Z</dcterms:modified>
</cp:coreProperties>
</file>