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Концепция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реализации проекта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«Добрые уроки для родителей»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Добрые уроки для родителей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это простой, 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социально-нужный проект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добровольчестве, который можно легко внедрить на любой территории.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Цель проекта - это повышение лояльности взрослых и привлечение 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добровольческим практикам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лично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 и всей семьей, через просветительскую деятельность на родительских собраниях.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Презентация</w:t>
      </w:r>
      <w:r/>
    </w:p>
    <w:p>
      <w:pPr>
        <w:jc w:val="right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tbl>
      <w:tblPr>
        <w:tblStyle w:val="619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81"/>
        <w:gridCol w:w="9805"/>
      </w:tblGrid>
      <w:tr>
        <w:trPr/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слайда</w:t>
            </w:r>
            <w:r/>
          </w:p>
        </w:tc>
        <w:tc>
          <w:tcPr>
            <w:tcW w:w="9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Рекомендуется показ видеоролика «атмосфера добрых дел».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Представление темы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Знакомство с родителями/представителями ребёнка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 самом начале можно немного обсудить о том, кто такие волонтёры (добровольцы) и про опыт волонтёрской деятельности.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*Слово «волонтё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р» произошло от латинского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voluntarius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добровольный.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России волонтё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и доброволец – это равнозначные понятия, обозначающие человека, который добровольно и безвозмездно выполняет какую-либо работу или занимается общественной деятельностью. Доброволец вкладывает в дело, которым занимается, свои навыки и время.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добровольчества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ключевой субъект инфраструктуры поддержки и развития добровольчества в регионе.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волонтё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(обсуждение,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аудитория озвучивает свои предположения)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Польза для общества</w:t>
            </w:r>
            <w:r/>
          </w:p>
          <w:p>
            <w:pPr>
              <w:pStyle w:val="62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Добровольность</w:t>
            </w:r>
            <w:r/>
          </w:p>
          <w:p>
            <w:pPr>
              <w:pStyle w:val="62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Нематериальное поощрение</w:t>
            </w:r>
            <w:r/>
          </w:p>
          <w:p>
            <w:pPr>
              <w:pStyle w:val="62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– организованная деятельность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становятся волонтёрами?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(обсуждение, аудитория озвучивает свои предположения)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солидарности</w:t>
            </w:r>
            <w:r/>
          </w:p>
          <w:p>
            <w:pPr>
              <w:pStyle w:val="62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реализовать себя</w:t>
            </w:r>
            <w:r/>
          </w:p>
          <w:p>
            <w:pPr>
              <w:pStyle w:val="62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Знакомства, путешествия, расширение кругозора</w:t>
            </w:r>
            <w:r/>
          </w:p>
          <w:p>
            <w:pPr>
              <w:pStyle w:val="62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развитие карьеры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 добровольцев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личностного потенциала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признание, чувство социальной значимости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Самовыражение и самоопределение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ориентирование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полезных социальных и практических навыков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общения, дружеского взаимодействия с единомышленниками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общественного долга</w:t>
            </w:r>
            <w:r/>
          </w:p>
          <w:p>
            <w:pPr>
              <w:pStyle w:val="62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свободного времени</w:t>
            </w:r>
            <w:r/>
          </w:p>
          <w:p>
            <w:pPr>
              <w:pStyle w:val="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20"/>
              <w:ind w:hanging="6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Рекомендуется показ видеоролика  «кто такой доброволец».</w:t>
            </w:r>
            <w:r/>
          </w:p>
        </w:tc>
      </w:tr>
      <w:tr>
        <w:trPr>
          <w:trHeight w:val="548"/>
        </w:trPr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Аналитика вовлечённости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 в добровольчество на территории Республики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(обсуждение по слайду)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реализации добровольческой (волонтёрской)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(обсуждение по слайду)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Коми реализуются следующие меры поощрения добровольцев (волонт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ров):</w:t>
            </w:r>
            <w:r/>
          </w:p>
          <w:p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Льготы (дополнительные баллы) при поступлении в образовательные организации высшего образования при наличии волонт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рской практики.</w:t>
            </w:r>
            <w:r/>
          </w:p>
          <w:p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Публикации в СМИ и эфиры на телевидении.</w:t>
            </w:r>
            <w:r/>
          </w:p>
          <w:p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Благодарственные письма.</w:t>
            </w:r>
            <w:r/>
          </w:p>
          <w:p>
            <w:pPr>
              <w:ind w:firstLine="567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2019 году разработана и внедрена региональная мотивационная программа «Шаг в добровольчество».  Программа реализуется с поэтапным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добровольцев к поощрению. Каждый ранг обозначен определенными требованиями, которые необходимо выполнить добровольцу и, соответственно, за каждый выполненный ранг вручается определенный мотивационный набор по итогам года. Ранги присваиваются по очереди.</w:t>
            </w:r>
            <w:r/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«Золотая карта волонтера Воркуты» – вручается с 2017 года лучшим волонтерам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Воркуты по итогам года, позволяет получать скидки либо посещать бесплатно культурные и спортивные объекты муниципального образования.</w:t>
            </w:r>
            <w:r/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Нагрудный знак «Лучший доброволец Усинска», которым награждаются лучшие добровольцы (волонт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ГО «Усинск».</w:t>
            </w:r>
            <w:r/>
          </w:p>
          <w:p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2010 года в рамках празднования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дня добровольцев (5 декабря)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волонтеры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награждаются благодарственными письмами за личный вклад в реализацию проектов.</w:t>
            </w:r>
            <w:r/>
          </w:p>
          <w:p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 года утверждена государственная награда Республики Коми - нагрудный знак «За вклад в развитие добровольчества»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Полезные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слайду)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1081" w:type="dxa"/>
            <w:textDirection w:val="lrTb"/>
            <w:noWrap w:val="false"/>
          </w:tcPr>
          <w:p>
            <w:pPr>
              <w:pStyle w:val="62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805" w:type="dxa"/>
            <w:textDirection w:val="lrTb"/>
            <w:noWrap w:val="false"/>
          </w:tcPr>
          <w:p>
            <w:pPr>
              <w:pStyle w:val="621"/>
              <w:spacing w:before="0" w:beforeAutospacing="0" w:after="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Контакты. Ответы на вопросы.</w:t>
            </w:r>
            <w: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Также рекомендуется презентация работы портала DOBRO.RU.</w:t>
            </w:r>
            <w:r/>
          </w:p>
        </w:tc>
      </w:tr>
    </w:tbl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Интерактивная игра «БЛАГО ТВОРИ»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Ход:</w:t>
      </w:r>
      <w:r/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Вступление – </w:t>
      </w:r>
      <w:r>
        <w:rPr>
          <w:rFonts w:ascii="Times New Roman" w:hAnsi="Times New Roman" w:cs="Times New Roman"/>
          <w:i/>
          <w:sz w:val="28"/>
          <w:szCs w:val="28"/>
        </w:rPr>
        <w:t xml:space="preserve"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Разбивка на  группы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Объяснение задания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3-4 минуты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Выполнение задания и презентация –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</w:rPr>
        <w:t xml:space="preserve">минут;</w:t>
      </w:r>
      <w:r/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Подведение итогов, выводы- </w:t>
      </w:r>
      <w:r>
        <w:rPr>
          <w:rFonts w:ascii="Times New Roman" w:hAnsi="Times New Roman" w:cs="Times New Roman"/>
          <w:i/>
          <w:sz w:val="28"/>
          <w:szCs w:val="28"/>
        </w:rPr>
        <w:t xml:space="preserve">5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минуты.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Волонтёры (</w:t>
      </w:r>
      <w:r>
        <w:rPr>
          <w:rFonts w:ascii="Times New Roman" w:hAnsi="Times New Roman" w:cs="Times New Roman"/>
          <w:sz w:val="28"/>
          <w:szCs w:val="28"/>
        </w:rPr>
        <w:t xml:space="preserve">добровольцы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 xml:space="preserve">те люди, которые по собственной воле и безвозмездно посвящают свои силы и время помощи нуждающимся. </w:t>
      </w:r>
      <w:r>
        <w:rPr>
          <w:rFonts w:ascii="Times New Roman" w:hAnsi="Times New Roman" w:cs="Times New Roman"/>
          <w:sz w:val="28"/>
          <w:szCs w:val="28"/>
        </w:rPr>
        <w:t xml:space="preserve">Волонтё</w:t>
      </w:r>
      <w:r>
        <w:rPr>
          <w:rFonts w:ascii="Times New Roman" w:hAnsi="Times New Roman" w:cs="Times New Roman"/>
          <w:sz w:val="28"/>
          <w:szCs w:val="28"/>
        </w:rPr>
        <w:t xml:space="preserve">рский труд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хороший способ разнообразить свою деятельность. Это помогает отвлечься от рутинных дел и наполнить жизнь новыми эмоциями, навыками 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придумать мероприятия в рамках каждого из предложенных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волонтё</w:t>
      </w:r>
      <w:r>
        <w:rPr>
          <w:rFonts w:ascii="Times New Roman" w:hAnsi="Times New Roman" w:cs="Times New Roman"/>
          <w:sz w:val="28"/>
          <w:szCs w:val="28"/>
        </w:rPr>
        <w:t xml:space="preserve">рской деятельности и составить краткую аннотацию к ним по направлениям. Прошу организовать процес</w:t>
      </w:r>
      <w:r>
        <w:rPr>
          <w:rFonts w:ascii="Times New Roman" w:hAnsi="Times New Roman" w:cs="Times New Roman"/>
          <w:sz w:val="28"/>
          <w:szCs w:val="28"/>
        </w:rPr>
        <w:t xml:space="preserve">с работы и объединится в группы по 3-4 человека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необходимо презентовать ваши наработки.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добрые дела меняют </w:t>
      </w:r>
      <w:r>
        <w:rPr>
          <w:rFonts w:ascii="Times New Roman" w:hAnsi="Times New Roman" w:cs="Times New Roman"/>
          <w:sz w:val="28"/>
          <w:szCs w:val="28"/>
        </w:rPr>
        <w:t xml:space="preserve">жизнь к лучшему. Реализовать всё</w:t>
      </w:r>
      <w:r>
        <w:rPr>
          <w:rFonts w:ascii="Times New Roman" w:hAnsi="Times New Roman" w:cs="Times New Roman"/>
          <w:sz w:val="28"/>
          <w:szCs w:val="28"/>
        </w:rPr>
        <w:t xml:space="preserve"> то, что было придумано на нашей площадке не сложно, особенно, если найти команду единомышленников.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Реквизит.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Стенд с названиями направлений, листы и фломастеры для черновика, карточки с информацией: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Социальное волонтерство -</w:t>
      </w:r>
      <w:r>
        <w:rPr>
          <w:rFonts w:ascii="Times New Roman" w:hAnsi="Times New Roman" w:cs="Times New Roman"/>
          <w:sz w:val="28"/>
          <w:szCs w:val="28"/>
        </w:rPr>
        <w:t xml:space="preserve"> самое известное. Это помощь одиноким ветеранам</w:t>
      </w:r>
      <w:r>
        <w:rPr>
          <w:rFonts w:ascii="Times New Roman" w:hAnsi="Times New Roman" w:cs="Times New Roman"/>
          <w:sz w:val="28"/>
          <w:szCs w:val="28"/>
        </w:rPr>
        <w:t xml:space="preserve">/пенсионерам</w:t>
      </w:r>
      <w:r>
        <w:rPr>
          <w:rFonts w:ascii="Times New Roman" w:hAnsi="Times New Roman" w:cs="Times New Roman"/>
          <w:sz w:val="28"/>
          <w:szCs w:val="28"/>
        </w:rPr>
        <w:t xml:space="preserve">, помощь детям, работа с той категорией людей, которую принято называть социально незащищёнными.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Культурное</w:t>
      </w:r>
      <w:r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 xml:space="preserve">онтёрство - зачастую называют </w:t>
      </w:r>
      <w:r>
        <w:rPr>
          <w:rFonts w:ascii="Times New Roman" w:hAnsi="Times New Roman" w:cs="Times New Roman"/>
          <w:sz w:val="28"/>
          <w:szCs w:val="28"/>
        </w:rPr>
        <w:t xml:space="preserve">арт-волонтёрством</w:t>
      </w:r>
      <w:r>
        <w:rPr>
          <w:rFonts w:ascii="Times New Roman" w:hAnsi="Times New Roman" w:cs="Times New Roman"/>
          <w:sz w:val="28"/>
          <w:szCs w:val="28"/>
        </w:rPr>
        <w:t xml:space="preserve">. Это волонтё</w:t>
      </w:r>
      <w:r>
        <w:rPr>
          <w:rFonts w:ascii="Times New Roman" w:hAnsi="Times New Roman" w:cs="Times New Roman"/>
          <w:sz w:val="28"/>
          <w:szCs w:val="28"/>
        </w:rPr>
        <w:t xml:space="preserve">рство направлено на мероприятия, связанные с искусством, культурой и </w:t>
      </w:r>
      <w:r>
        <w:rPr>
          <w:rFonts w:ascii="Times New Roman" w:hAnsi="Times New Roman" w:cs="Times New Roman"/>
          <w:sz w:val="28"/>
          <w:szCs w:val="28"/>
        </w:rPr>
        <w:t xml:space="preserve">кинематографом. В помощи волонтё</w:t>
      </w:r>
      <w:r>
        <w:rPr>
          <w:rFonts w:ascii="Times New Roman" w:hAnsi="Times New Roman" w:cs="Times New Roman"/>
          <w:sz w:val="28"/>
          <w:szCs w:val="28"/>
        </w:rPr>
        <w:t xml:space="preserve">ров нуждаются и дома культуры, музеи, библиотеки.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</w:t>
      </w:r>
      <w:r>
        <w:rPr>
          <w:rFonts w:ascii="Times New Roman" w:hAnsi="Times New Roman" w:cs="Times New Roman"/>
          <w:sz w:val="28"/>
          <w:szCs w:val="28"/>
        </w:rPr>
        <w:tab/>
        <w:t xml:space="preserve">Спортивное волонтё</w:t>
      </w:r>
      <w:r>
        <w:rPr>
          <w:rFonts w:ascii="Times New Roman" w:hAnsi="Times New Roman" w:cs="Times New Roman"/>
          <w:sz w:val="28"/>
          <w:szCs w:val="28"/>
        </w:rPr>
        <w:t xml:space="preserve">рство. Спортивное волонт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рство имеет свои отличия, поскольку здесь </w:t>
      </w:r>
      <w:r>
        <w:rPr>
          <w:rFonts w:ascii="Times New Roman" w:hAnsi="Times New Roman" w:cs="Times New Roman"/>
          <w:sz w:val="28"/>
          <w:szCs w:val="28"/>
        </w:rPr>
        <w:t xml:space="preserve">важны особые компетенции волонтёра -</w:t>
      </w:r>
      <w:r>
        <w:rPr>
          <w:rFonts w:ascii="Times New Roman" w:hAnsi="Times New Roman" w:cs="Times New Roman"/>
          <w:sz w:val="28"/>
          <w:szCs w:val="28"/>
        </w:rPr>
        <w:t xml:space="preserve"> например, знание иностранного языка, поскольку зачастую крупные спортивные мероприятия предполагают участие разных стран в соревнованиях. Это знание определенного вида спорта, </w:t>
      </w:r>
      <w:r>
        <w:rPr>
          <w:rFonts w:ascii="Times New Roman" w:hAnsi="Times New Roman" w:cs="Times New Roman"/>
          <w:sz w:val="28"/>
          <w:szCs w:val="28"/>
        </w:rPr>
        <w:t xml:space="preserve">особенно если это волонтё</w:t>
      </w:r>
      <w:r>
        <w:rPr>
          <w:rFonts w:ascii="Times New Roman" w:hAnsi="Times New Roman" w:cs="Times New Roman"/>
          <w:sz w:val="28"/>
          <w:szCs w:val="28"/>
        </w:rPr>
        <w:t xml:space="preserve">рство на чемпионате, посвященном определенному виду спорта. Это некая толерантность, открытость к миру, желание общаться с разными людьми.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</w:t>
      </w:r>
      <w:r>
        <w:rPr>
          <w:rFonts w:ascii="Times New Roman" w:hAnsi="Times New Roman" w:cs="Times New Roman"/>
          <w:sz w:val="28"/>
          <w:szCs w:val="28"/>
        </w:rPr>
        <w:tab/>
        <w:t xml:space="preserve">Ещё</w:t>
      </w:r>
      <w:r>
        <w:rPr>
          <w:rFonts w:ascii="Times New Roman" w:hAnsi="Times New Roman" w:cs="Times New Roman"/>
          <w:sz w:val="28"/>
          <w:szCs w:val="28"/>
        </w:rPr>
        <w:t xml:space="preserve"> одно дос</w:t>
      </w:r>
      <w:r>
        <w:rPr>
          <w:rFonts w:ascii="Times New Roman" w:hAnsi="Times New Roman" w:cs="Times New Roman"/>
          <w:sz w:val="28"/>
          <w:szCs w:val="28"/>
        </w:rPr>
        <w:t xml:space="preserve">таточно узнаваемое направление - экологическое волонтё</w:t>
      </w:r>
      <w:r>
        <w:rPr>
          <w:rFonts w:ascii="Times New Roman" w:hAnsi="Times New Roman" w:cs="Times New Roman"/>
          <w:sz w:val="28"/>
          <w:szCs w:val="28"/>
        </w:rPr>
        <w:t xml:space="preserve">рство. В данном направлении ведется большая просветительская работа, проводятся акции, реализуются проекты.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</w:t>
      </w:r>
      <w:r>
        <w:rPr>
          <w:rFonts w:ascii="Times New Roman" w:hAnsi="Times New Roman" w:cs="Times New Roman"/>
          <w:sz w:val="28"/>
          <w:szCs w:val="28"/>
        </w:rPr>
        <w:tab/>
        <w:t xml:space="preserve">Волонтёры общественной безопасности -</w:t>
      </w:r>
      <w:r>
        <w:rPr>
          <w:rFonts w:ascii="Times New Roman" w:hAnsi="Times New Roman" w:cs="Times New Roman"/>
          <w:sz w:val="28"/>
          <w:szCs w:val="28"/>
        </w:rPr>
        <w:t xml:space="preserve"> узкое, но уникальное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направление. Чаще всего волонтё</w:t>
      </w:r>
      <w:r>
        <w:rPr>
          <w:rFonts w:ascii="Times New Roman" w:hAnsi="Times New Roman" w:cs="Times New Roman"/>
          <w:sz w:val="28"/>
          <w:szCs w:val="28"/>
        </w:rPr>
        <w:t xml:space="preserve">ры данного направления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подготов</w:t>
      </w:r>
      <w:r>
        <w:rPr>
          <w:rFonts w:ascii="Times New Roman" w:hAnsi="Times New Roman" w:cs="Times New Roman"/>
          <w:sz w:val="28"/>
          <w:szCs w:val="28"/>
        </w:rPr>
        <w:t xml:space="preserve">лены и обучены. Ведь эти волонтё</w:t>
      </w:r>
      <w:r>
        <w:rPr>
          <w:rFonts w:ascii="Times New Roman" w:hAnsi="Times New Roman" w:cs="Times New Roman"/>
          <w:sz w:val="28"/>
          <w:szCs w:val="28"/>
        </w:rPr>
        <w:t xml:space="preserve">ры участвуют в устранении последствий различных стихийных бедствий. Также одной из задач является проведение работы по правилам пожарной безопасности, безопасности дорожного движения и т.д.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Семейное</w:t>
      </w:r>
      <w:r>
        <w:rPr>
          <w:rFonts w:ascii="Times New Roman" w:hAnsi="Times New Roman" w:cs="Times New Roman"/>
          <w:sz w:val="28"/>
          <w:szCs w:val="28"/>
        </w:rPr>
        <w:t xml:space="preserve"> волонтёрство - </w:t>
      </w:r>
      <w:r>
        <w:rPr>
          <w:rFonts w:ascii="Times New Roman" w:hAnsi="Times New Roman" w:cs="Times New Roman"/>
          <w:sz w:val="28"/>
          <w:szCs w:val="28"/>
        </w:rPr>
        <w:t xml:space="preserve">становится новым способом реализации интересов членов семьи и досуга.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Семейная общественная деятельность способствует укреплению семьи и общества, так как люди, занятые общим благородным делом и стремящиеся к одним и тем же целям, более дружны и сплочены.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Критерий оценивания:</w:t>
      </w:r>
      <w:r/>
    </w:p>
    <w:p>
      <w:pPr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Критерий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нтересованность всех участников»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балл -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активны</w:t>
      </w:r>
      <w:r>
        <w:rPr>
          <w:rFonts w:ascii="Times New Roman" w:hAnsi="Times New Roman" w:cs="Times New Roman"/>
          <w:i/>
          <w:sz w:val="28"/>
          <w:szCs w:val="28"/>
        </w:rPr>
        <w:t xml:space="preserve"> только 3-4 участника в группе;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балла - в большинстве групп дети активны и заинтересованы в совместной работе;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баллов - все участники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группах</w:t>
      </w:r>
      <w:r>
        <w:rPr>
          <w:rFonts w:ascii="Times New Roman" w:hAnsi="Times New Roman" w:cs="Times New Roman"/>
          <w:i/>
          <w:sz w:val="28"/>
          <w:szCs w:val="28"/>
        </w:rPr>
        <w:t xml:space="preserve"> справлялись с заданием сообща, никто не был в стороне;</w:t>
      </w:r>
      <w:r/>
    </w:p>
    <w:p>
      <w:pPr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Критерий «выполнение задания»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балл - не на все направления были придуманы названия;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балла - придумано по одному названию по каждому направлению;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баллов - придумано более 1 названия по каждому направлению;</w:t>
      </w:r>
      <w:r/>
    </w:p>
    <w:p>
      <w:pPr>
        <w:jc w:val="bot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Критерий «сплоченность и организованность»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балл - в процессе работы заметна разобщенность, обязанности не распределены;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балла - в процессе работы происходили недопонимания, конфликтные зоны;</w:t>
      </w:r>
      <w:r/>
    </w:p>
    <w:p>
      <w:pPr>
        <w:jc w:val="both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баллов - отряд распределил обязанности, участник прислушивались друг к другу, принимали решения совместно.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6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6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6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6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6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6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</w:style>
  <w:style w:type="character" w:styleId="616" w:default="1">
    <w:name w:val="Default Paragraph Font"/>
    <w:uiPriority w:val="1"/>
    <w:semiHidden/>
    <w:unhideWhenUsed/>
  </w:style>
  <w:style w:type="table" w:styleId="6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table" w:styleId="619">
    <w:name w:val="Table Grid"/>
    <w:basedOn w:val="61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0">
    <w:name w:val="List Paragraph"/>
    <w:basedOn w:val="615"/>
    <w:uiPriority w:val="34"/>
    <w:qFormat/>
    <w:pPr>
      <w:contextualSpacing/>
      <w:ind w:left="720"/>
    </w:p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6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Анастасия Андреевна</dc:creator>
  <cp:keywords/>
  <dc:description/>
  <cp:lastModifiedBy>Анастасия Селихова</cp:lastModifiedBy>
  <cp:revision>4</cp:revision>
  <dcterms:created xsi:type="dcterms:W3CDTF">2021-03-18T16:47:00Z</dcterms:created>
  <dcterms:modified xsi:type="dcterms:W3CDTF">2023-09-11T08:15:43Z</dcterms:modified>
</cp:coreProperties>
</file>