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Памятка для посетителей</w:t>
      </w:r>
    </w:p>
    <w:p w14:paraId="02000000">
      <w:pPr>
        <w:pStyle w:val="Style_1"/>
        <w:rPr>
          <w:rFonts w:ascii="Times New Roman" w:hAnsi="Times New Roman"/>
          <w:sz w:val="28"/>
        </w:rPr>
      </w:pPr>
    </w:p>
    <w:p w14:paraId="0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Всем прибывающим на экспозицию: </w:t>
      </w: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0. заранее уведомить плозадку о визите. График ближайших мероприятий russia.visitdon.ru и </w:t>
      </w:r>
      <w:r>
        <w:rPr>
          <w:rFonts w:ascii="Times New Roman" w:hAnsi="Times New Roman"/>
          <w:sz w:val="28"/>
        </w:rPr>
        <w:t xml:space="preserve">vk.com/myhistorypark_rnd. </w:t>
      </w:r>
      <w:r>
        <w:rPr>
          <w:rFonts w:ascii="Times New Roman" w:hAnsi="Times New Roman"/>
          <w:sz w:val="28"/>
        </w:rPr>
        <w:t>Контакт 8-918-562-62-04, Дарья Александровна.</w:t>
      </w:r>
    </w:p>
    <w:p w14:paraId="0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1. подойти на ресепшен, обозначить свою организацию / школу / проект. Важно: подключитесь к wi-fi "My History" в холле, т.к. в залах плохая связь. Предупредите коллег и тех, кто идет посетителями от Вас на выставку. </w:t>
      </w:r>
    </w:p>
    <w:p w14:paraId="0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 ознакомиться с правилами площадки, на которой проводится экспозиция (в тч что в залы запрещен пронос еды, напитков; требуется бережное отношение к технике и мебели, стенам и тп)</w:t>
      </w:r>
      <w:r>
        <w:rPr>
          <w:rFonts w:ascii="Times New Roman" w:hAnsi="Times New Roman"/>
          <w:sz w:val="28"/>
        </w:rPr>
        <w:t xml:space="preserve">. </w:t>
      </w:r>
    </w:p>
    <w:p w14:paraId="0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3. туалетные помещения на 1 этаже справа от ресепшен (работники покажут). Воды можно попить в ТИЦ </w:t>
      </w:r>
    </w:p>
    <w:p w14:paraId="0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4. Творческие коллективы выступают в холле с 10 до 16 часов. Время работы экспозиции также с 10 до 16 часов. </w:t>
      </w:r>
    </w:p>
    <w:p w14:paraId="0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5. соблюдаем добрососедские отношения, знакомимся с другими участниками выставки, запоминаем полезные контакты </w:t>
      </w:r>
    </w:p>
    <w:p w14:paraId="0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6. Начиная с 1 зала располагается экспозиция. В первом зале находится макет: можно фотографировать</w:t>
      </w:r>
      <w:r>
        <w:rPr>
          <w:rFonts w:ascii="Times New Roman" w:hAnsi="Times New Roman"/>
          <w:sz w:val="28"/>
        </w:rPr>
        <w:t xml:space="preserve">. Нельзя облакачиваться, трогать руками его части, небрежно относиться к тач панелям и макету, портить мебель и / или части макета. </w:t>
      </w:r>
    </w:p>
    <w:p w14:paraId="0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7. </w:t>
      </w:r>
      <w:r>
        <w:rPr>
          <w:rFonts w:ascii="Times New Roman" w:hAnsi="Times New Roman"/>
          <w:sz w:val="28"/>
        </w:rPr>
        <w:t>на ресепшен доступна дополнительная информация о мероприятии (например, когда проводятся показы фильмов, какой из муниципальных образований выступает с творческим коллективом в данный момент), попросите рассказать. Информация о последующих выставках доступна на ресепшен и на сайте russia.visitdon.ru, а также в социальной сети ВК «Центр «Россия – моя история» Ростовская область» (vk.com/myhistorypark_rnd</w:t>
      </w:r>
      <w:r>
        <w:rPr>
          <w:rFonts w:ascii="Times New Roman" w:hAnsi="Times New Roman"/>
          <w:sz w:val="28"/>
        </w:rPr>
        <w:t>)</w:t>
      </w:r>
    </w:p>
    <w:p w14:paraId="0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8. питание на плозадке </w:t>
      </w:r>
      <w:r>
        <w:rPr>
          <w:rFonts w:ascii="Times New Roman" w:hAnsi="Times New Roman"/>
          <w:sz w:val="28"/>
        </w:rPr>
        <w:t>не предусмотрено, просим воспользоваться точками общественного питания поблизости.</w:t>
      </w:r>
    </w:p>
    <w:p w14:paraId="0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9. просьба не разбрасывать мусор, после выставки (и во время работы экспозиции) убрать за собой (если в руках остались листовки / материалы от проведеных мастер-классов и тп), не допускать разбрасывания бумаг, печатных материалов, материалов для мастер-классов и других принадлежностей .</w:t>
      </w:r>
    </w:p>
    <w:p w14:paraId="0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10. тач панели на выставке очень дорогостоящие. нельзя класть на экраны вещи (панель "думает", что её трогают, перегревается и может выйти из строя), нельзя ра</w:t>
      </w:r>
      <w:r>
        <w:rPr>
          <w:rFonts w:ascii="Times New Roman" w:hAnsi="Times New Roman"/>
          <w:sz w:val="28"/>
        </w:rPr>
        <w:t>змещать на нее листовки.</w:t>
      </w:r>
    </w:p>
    <w:p w14:paraId="0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на выставке можно узнавать больше о Ростовской области. Делать мастер-классы. Налаживать новые контакты. Делиться впечатлениями. Находить новых друзей. Влюбляться в Ростовскую область.</w:t>
      </w:r>
    </w:p>
    <w:p w14:paraId="10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2025-06-27T09:02:30Z</dcterms:modified>
</cp:coreProperties>
</file>