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64" w:rsidRDefault="00B11964" w:rsidP="00B11964">
      <w:pPr>
        <w:spacing w:line="360" w:lineRule="auto"/>
        <w:ind w:right="-49"/>
        <w:jc w:val="right"/>
        <w:rPr>
          <w:sz w:val="28"/>
          <w:szCs w:val="28"/>
        </w:rPr>
      </w:pPr>
      <w:r>
        <w:rPr>
          <w:sz w:val="28"/>
          <w:szCs w:val="28"/>
        </w:rPr>
        <w:t xml:space="preserve">                                                                     УТВЕРЖДЕН</w:t>
      </w:r>
    </w:p>
    <w:p w:rsidR="00B11964" w:rsidRDefault="00B11964" w:rsidP="00B11964">
      <w:pPr>
        <w:spacing w:line="360" w:lineRule="auto"/>
        <w:ind w:right="-49"/>
        <w:jc w:val="right"/>
        <w:rPr>
          <w:sz w:val="28"/>
          <w:szCs w:val="28"/>
        </w:rPr>
      </w:pPr>
      <w:r>
        <w:rPr>
          <w:sz w:val="28"/>
          <w:szCs w:val="28"/>
        </w:rPr>
        <w:t xml:space="preserve">                                                            Решением единственного учредителя</w:t>
      </w:r>
    </w:p>
    <w:p w:rsidR="00B11964" w:rsidRDefault="00B11964" w:rsidP="00B11964">
      <w:pPr>
        <w:spacing w:line="360" w:lineRule="auto"/>
        <w:ind w:right="-49"/>
        <w:jc w:val="right"/>
        <w:rPr>
          <w:sz w:val="28"/>
          <w:szCs w:val="28"/>
        </w:rPr>
      </w:pPr>
      <w:r>
        <w:rPr>
          <w:sz w:val="28"/>
          <w:szCs w:val="28"/>
        </w:rPr>
        <w:t xml:space="preserve">                                                                Решение № </w:t>
      </w:r>
      <w:r w:rsidRPr="008C5F07">
        <w:rPr>
          <w:sz w:val="28"/>
          <w:szCs w:val="28"/>
        </w:rPr>
        <w:t>1</w:t>
      </w:r>
      <w:r>
        <w:rPr>
          <w:sz w:val="28"/>
          <w:szCs w:val="28"/>
        </w:rPr>
        <w:t xml:space="preserve"> от </w:t>
      </w:r>
      <w:r w:rsidR="00C771B3" w:rsidRPr="0073083C">
        <w:rPr>
          <w:sz w:val="28"/>
          <w:szCs w:val="28"/>
        </w:rPr>
        <w:t>«</w:t>
      </w:r>
      <w:r w:rsidR="00FC03CC">
        <w:rPr>
          <w:sz w:val="28"/>
          <w:szCs w:val="28"/>
        </w:rPr>
        <w:t>18</w:t>
      </w:r>
      <w:r w:rsidR="00C771B3" w:rsidRPr="0073083C">
        <w:rPr>
          <w:sz w:val="28"/>
          <w:szCs w:val="28"/>
        </w:rPr>
        <w:t xml:space="preserve">» </w:t>
      </w:r>
      <w:r w:rsidR="00FC03CC">
        <w:rPr>
          <w:sz w:val="28"/>
          <w:szCs w:val="28"/>
        </w:rPr>
        <w:t>июня</w:t>
      </w:r>
      <w:r w:rsidR="00C771B3" w:rsidRPr="0073083C">
        <w:rPr>
          <w:sz w:val="28"/>
          <w:szCs w:val="28"/>
        </w:rPr>
        <w:t xml:space="preserve"> </w:t>
      </w:r>
      <w:r w:rsidRPr="0073083C">
        <w:rPr>
          <w:sz w:val="28"/>
          <w:szCs w:val="28"/>
        </w:rPr>
        <w:t>2015 г.</w:t>
      </w:r>
    </w:p>
    <w:p w:rsidR="00B11964" w:rsidRDefault="00B11964" w:rsidP="00B11964">
      <w:pPr>
        <w:spacing w:line="360" w:lineRule="auto"/>
        <w:ind w:right="5630"/>
        <w:jc w:val="center"/>
        <w:rPr>
          <w:sz w:val="28"/>
          <w:szCs w:val="28"/>
        </w:rPr>
      </w:pPr>
    </w:p>
    <w:p w:rsidR="00B11964" w:rsidRDefault="00B11964" w:rsidP="00B11964">
      <w:pPr>
        <w:spacing w:line="360" w:lineRule="auto"/>
        <w:ind w:right="5630"/>
        <w:jc w:val="center"/>
        <w:rPr>
          <w:sz w:val="28"/>
          <w:szCs w:val="28"/>
        </w:rPr>
      </w:pPr>
    </w:p>
    <w:p w:rsidR="00B11964" w:rsidRDefault="00B11964" w:rsidP="00B11964">
      <w:pPr>
        <w:spacing w:line="360" w:lineRule="auto"/>
        <w:ind w:right="5630"/>
        <w:jc w:val="center"/>
        <w:rPr>
          <w:sz w:val="28"/>
          <w:szCs w:val="28"/>
        </w:rPr>
      </w:pPr>
    </w:p>
    <w:p w:rsidR="00627EEC" w:rsidRDefault="00627EEC" w:rsidP="00B11964">
      <w:pPr>
        <w:spacing w:line="360" w:lineRule="auto"/>
        <w:ind w:right="5630"/>
        <w:jc w:val="center"/>
        <w:rPr>
          <w:sz w:val="28"/>
          <w:szCs w:val="28"/>
        </w:rPr>
      </w:pPr>
    </w:p>
    <w:p w:rsidR="00B11964" w:rsidRDefault="00B11964" w:rsidP="00B11964">
      <w:pPr>
        <w:spacing w:line="360" w:lineRule="auto"/>
        <w:ind w:right="5630"/>
        <w:jc w:val="center"/>
        <w:rPr>
          <w:sz w:val="28"/>
          <w:szCs w:val="28"/>
        </w:rPr>
      </w:pPr>
    </w:p>
    <w:p w:rsidR="00B11964" w:rsidRPr="00FC2393" w:rsidRDefault="00B11964" w:rsidP="00B11964">
      <w:pPr>
        <w:spacing w:line="360" w:lineRule="auto"/>
        <w:ind w:right="-40"/>
        <w:jc w:val="center"/>
        <w:rPr>
          <w:b/>
          <w:sz w:val="72"/>
          <w:szCs w:val="72"/>
        </w:rPr>
      </w:pPr>
      <w:r w:rsidRPr="00FC2393">
        <w:rPr>
          <w:b/>
          <w:sz w:val="72"/>
          <w:szCs w:val="72"/>
        </w:rPr>
        <w:t>УСТАВ</w:t>
      </w:r>
    </w:p>
    <w:p w:rsidR="008C5F07" w:rsidRDefault="008C5F07" w:rsidP="00B11964">
      <w:pPr>
        <w:spacing w:line="360" w:lineRule="auto"/>
        <w:ind w:right="-40"/>
        <w:jc w:val="center"/>
        <w:rPr>
          <w:b/>
          <w:sz w:val="44"/>
          <w:szCs w:val="44"/>
        </w:rPr>
      </w:pPr>
      <w:r w:rsidRPr="008C5F07">
        <w:rPr>
          <w:b/>
          <w:sz w:val="44"/>
          <w:szCs w:val="44"/>
        </w:rPr>
        <w:t>Благотворительн</w:t>
      </w:r>
      <w:r>
        <w:rPr>
          <w:b/>
          <w:sz w:val="44"/>
          <w:szCs w:val="44"/>
        </w:rPr>
        <w:t>ого</w:t>
      </w:r>
      <w:r w:rsidRPr="008C5F07">
        <w:rPr>
          <w:b/>
          <w:sz w:val="44"/>
          <w:szCs w:val="44"/>
        </w:rPr>
        <w:t xml:space="preserve"> фонд</w:t>
      </w:r>
      <w:r>
        <w:rPr>
          <w:b/>
          <w:sz w:val="44"/>
          <w:szCs w:val="44"/>
        </w:rPr>
        <w:t>а</w:t>
      </w:r>
      <w:r w:rsidRPr="008C5F07">
        <w:rPr>
          <w:b/>
          <w:sz w:val="44"/>
          <w:szCs w:val="44"/>
        </w:rPr>
        <w:t xml:space="preserve"> помощи детям, рожденным на раннем сроке </w:t>
      </w:r>
    </w:p>
    <w:p w:rsidR="00B11964" w:rsidRPr="008C5F07" w:rsidRDefault="008C5F07" w:rsidP="00B11964">
      <w:pPr>
        <w:spacing w:line="360" w:lineRule="auto"/>
        <w:ind w:right="-40"/>
        <w:jc w:val="center"/>
        <w:rPr>
          <w:b/>
          <w:sz w:val="72"/>
          <w:szCs w:val="72"/>
        </w:rPr>
      </w:pPr>
      <w:r w:rsidRPr="008C5F07">
        <w:rPr>
          <w:b/>
          <w:sz w:val="72"/>
          <w:szCs w:val="72"/>
        </w:rPr>
        <w:t>«Подари солнечный свет»</w:t>
      </w:r>
    </w:p>
    <w:p w:rsidR="00B11964" w:rsidRPr="00FC2393" w:rsidRDefault="00B11964" w:rsidP="00B11964">
      <w:pPr>
        <w:spacing w:line="360" w:lineRule="auto"/>
        <w:jc w:val="center"/>
        <w:rPr>
          <w:b/>
          <w:sz w:val="44"/>
          <w:szCs w:val="44"/>
        </w:rPr>
      </w:pPr>
    </w:p>
    <w:p w:rsidR="00B11964" w:rsidRDefault="00B11964" w:rsidP="00B11964">
      <w:pPr>
        <w:spacing w:line="360" w:lineRule="auto"/>
        <w:jc w:val="center"/>
        <w:rPr>
          <w:b/>
          <w:sz w:val="28"/>
          <w:szCs w:val="28"/>
        </w:rPr>
      </w:pPr>
    </w:p>
    <w:p w:rsidR="00B11964" w:rsidRDefault="00B11964" w:rsidP="00B11964">
      <w:pPr>
        <w:spacing w:line="360" w:lineRule="auto"/>
        <w:jc w:val="center"/>
        <w:rPr>
          <w:b/>
          <w:sz w:val="28"/>
          <w:szCs w:val="28"/>
        </w:rPr>
      </w:pPr>
    </w:p>
    <w:p w:rsidR="00B11964" w:rsidRDefault="00B11964" w:rsidP="00B11964">
      <w:pPr>
        <w:spacing w:line="360" w:lineRule="auto"/>
        <w:jc w:val="center"/>
        <w:rPr>
          <w:b/>
          <w:sz w:val="28"/>
          <w:szCs w:val="28"/>
        </w:rPr>
      </w:pPr>
    </w:p>
    <w:p w:rsidR="00B11964" w:rsidRDefault="00B11964" w:rsidP="00B11964">
      <w:pPr>
        <w:spacing w:line="360" w:lineRule="auto"/>
        <w:jc w:val="center"/>
        <w:rPr>
          <w:b/>
          <w:sz w:val="28"/>
          <w:szCs w:val="28"/>
        </w:rPr>
      </w:pPr>
    </w:p>
    <w:p w:rsidR="00B11964" w:rsidRDefault="00B11964" w:rsidP="00B11964">
      <w:pPr>
        <w:spacing w:line="360" w:lineRule="auto"/>
        <w:jc w:val="center"/>
        <w:rPr>
          <w:b/>
          <w:sz w:val="28"/>
          <w:szCs w:val="28"/>
        </w:rPr>
      </w:pPr>
    </w:p>
    <w:p w:rsidR="00B11964" w:rsidRDefault="00B11964" w:rsidP="00B11964">
      <w:pPr>
        <w:spacing w:line="360" w:lineRule="auto"/>
        <w:jc w:val="center"/>
        <w:rPr>
          <w:b/>
          <w:sz w:val="28"/>
          <w:szCs w:val="28"/>
        </w:rPr>
      </w:pPr>
    </w:p>
    <w:p w:rsidR="00B11964" w:rsidRDefault="00B11964" w:rsidP="00B11964">
      <w:pPr>
        <w:spacing w:line="360" w:lineRule="auto"/>
        <w:jc w:val="center"/>
        <w:rPr>
          <w:b/>
          <w:sz w:val="28"/>
          <w:szCs w:val="28"/>
        </w:rPr>
      </w:pPr>
    </w:p>
    <w:p w:rsidR="00B11964" w:rsidRDefault="00B11964" w:rsidP="00B11964">
      <w:pPr>
        <w:spacing w:line="360" w:lineRule="auto"/>
        <w:jc w:val="center"/>
        <w:rPr>
          <w:b/>
          <w:sz w:val="28"/>
          <w:szCs w:val="28"/>
        </w:rPr>
      </w:pPr>
    </w:p>
    <w:p w:rsidR="008C5F07" w:rsidRPr="00B11964" w:rsidRDefault="008C5F07" w:rsidP="00B11964">
      <w:pPr>
        <w:spacing w:line="360" w:lineRule="auto"/>
        <w:jc w:val="center"/>
        <w:rPr>
          <w:b/>
          <w:sz w:val="28"/>
          <w:szCs w:val="28"/>
        </w:rPr>
      </w:pPr>
    </w:p>
    <w:p w:rsidR="00B11964" w:rsidRPr="00B11964" w:rsidRDefault="00B11964" w:rsidP="00B11964">
      <w:pPr>
        <w:spacing w:line="360" w:lineRule="auto"/>
        <w:jc w:val="center"/>
        <w:rPr>
          <w:b/>
          <w:sz w:val="28"/>
          <w:szCs w:val="28"/>
        </w:rPr>
      </w:pPr>
    </w:p>
    <w:p w:rsidR="0089399C" w:rsidRPr="00C47B33" w:rsidRDefault="00B11964" w:rsidP="00B119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8"/>
          <w:szCs w:val="28"/>
        </w:rPr>
      </w:pPr>
      <w:r w:rsidRPr="00B11964">
        <w:rPr>
          <w:rFonts w:ascii="Times New Roman" w:hAnsi="Times New Roman" w:cs="Times New Roman"/>
          <w:b/>
          <w:sz w:val="28"/>
          <w:szCs w:val="28"/>
        </w:rPr>
        <w:t xml:space="preserve">г. </w:t>
      </w:r>
      <w:r w:rsidRPr="00C47B33">
        <w:rPr>
          <w:rFonts w:ascii="Times New Roman" w:hAnsi="Times New Roman" w:cs="Times New Roman"/>
          <w:b/>
          <w:sz w:val="28"/>
          <w:szCs w:val="28"/>
        </w:rPr>
        <w:t>Москва.</w:t>
      </w:r>
      <w:r w:rsidRPr="00C47B33">
        <w:rPr>
          <w:rFonts w:ascii="Times New Roman" w:hAnsi="Times New Roman" w:cs="Times New Roman"/>
          <w:b/>
          <w:sz w:val="28"/>
          <w:szCs w:val="28"/>
        </w:rPr>
        <w:br/>
        <w:t xml:space="preserve"> 2015 г.</w:t>
      </w:r>
    </w:p>
    <w:p w:rsidR="00B11964" w:rsidRPr="00C47B33" w:rsidRDefault="00B11964" w:rsidP="00B119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rPr>
      </w:pPr>
    </w:p>
    <w:p w:rsidR="00B11964" w:rsidRPr="00C47B33" w:rsidRDefault="00B11964" w:rsidP="00B11964">
      <w:pPr>
        <w:spacing w:line="276" w:lineRule="auto"/>
        <w:jc w:val="center"/>
        <w:rPr>
          <w:b/>
        </w:rPr>
      </w:pPr>
      <w:r w:rsidRPr="00C47B33">
        <w:rPr>
          <w:b/>
        </w:rPr>
        <w:lastRenderedPageBreak/>
        <w:t>1. ОБЩИЕ ПОЛОЖЕНИЯ</w:t>
      </w:r>
    </w:p>
    <w:p w:rsidR="00B11964" w:rsidRPr="00C47B33" w:rsidRDefault="00B11964" w:rsidP="00B11964">
      <w:pPr>
        <w:spacing w:line="276" w:lineRule="auto"/>
        <w:jc w:val="both"/>
      </w:pPr>
    </w:p>
    <w:p w:rsidR="00B11964" w:rsidRPr="00067C3D" w:rsidRDefault="008C5F07" w:rsidP="00B3601A">
      <w:pPr>
        <w:widowControl w:val="0"/>
        <w:numPr>
          <w:ilvl w:val="1"/>
          <w:numId w:val="2"/>
        </w:numPr>
        <w:autoSpaceDE w:val="0"/>
        <w:autoSpaceDN w:val="0"/>
        <w:adjustRightInd w:val="0"/>
        <w:spacing w:line="276" w:lineRule="auto"/>
        <w:jc w:val="both"/>
      </w:pPr>
      <w:r w:rsidRPr="00C47B33">
        <w:rPr>
          <w:b/>
        </w:rPr>
        <w:t>Благотворительный фонд помощи детям, рожденным на раннем сроке «Подари солнечный свет»</w:t>
      </w:r>
      <w:r w:rsidR="00B11964" w:rsidRPr="00C47B33">
        <w:t xml:space="preserve"> (далее именуемый - «Фонд») является</w:t>
      </w:r>
      <w:r w:rsidR="00B3601A" w:rsidRPr="00B3601A">
        <w:t xml:space="preserve"> унитарн</w:t>
      </w:r>
      <w:r w:rsidR="00B3601A">
        <w:t>ая</w:t>
      </w:r>
      <w:r w:rsidR="00B3601A" w:rsidRPr="00B3601A">
        <w:t xml:space="preserve"> некоммерческ</w:t>
      </w:r>
      <w:r w:rsidR="00B3601A">
        <w:t>ая</w:t>
      </w:r>
      <w:r w:rsidR="00B3601A" w:rsidRPr="00B3601A">
        <w:t xml:space="preserve"> организац</w:t>
      </w:r>
      <w:r w:rsidR="00B3601A">
        <w:t>ия,</w:t>
      </w:r>
      <w:r w:rsidR="00B11964" w:rsidRPr="00C47B33">
        <w:t xml:space="preserve"> не имеющей членства некоммерческой организацией</w:t>
      </w:r>
      <w:r w:rsidRPr="00C47B33">
        <w:t xml:space="preserve">, </w:t>
      </w:r>
      <w:r w:rsidR="00C377F7" w:rsidRPr="00067C3D">
        <w:t xml:space="preserve">учрежденной Единственным учредителем на основе добровольного имущественного взноса, </w:t>
      </w:r>
      <w:r w:rsidRPr="00067C3D">
        <w:t xml:space="preserve">преследующей </w:t>
      </w:r>
      <w:r w:rsidR="00C377F7" w:rsidRPr="00067C3D">
        <w:t xml:space="preserve">благотворительные </w:t>
      </w:r>
      <w:r w:rsidRPr="00067C3D">
        <w:t>цели</w:t>
      </w:r>
      <w:r w:rsidR="00B11964" w:rsidRPr="00067C3D">
        <w:t>.</w:t>
      </w:r>
    </w:p>
    <w:p w:rsidR="00B11964" w:rsidRPr="00067C3D" w:rsidRDefault="00B11964" w:rsidP="00B11964">
      <w:pPr>
        <w:spacing w:line="276" w:lineRule="auto"/>
        <w:jc w:val="both"/>
      </w:pPr>
      <w:r w:rsidRPr="00067C3D">
        <w:t>Фонд создан в соответствии с требованиями Гражданского кодекса РФ, Федерального закона от 12.01.1996 г. N 7-ФЗ «О некоммерческих организациях»</w:t>
      </w:r>
      <w:r w:rsidR="008C5F07" w:rsidRPr="00067C3D">
        <w:t>, Федерального закона от 11.08.1995 N 135-ФЗ</w:t>
      </w:r>
      <w:r w:rsidR="006C2C45" w:rsidRPr="00067C3D">
        <w:t xml:space="preserve"> </w:t>
      </w:r>
      <w:r w:rsidR="00996B2D" w:rsidRPr="00067C3D">
        <w:t>«</w:t>
      </w:r>
      <w:r w:rsidR="008C5F07" w:rsidRPr="00067C3D">
        <w:t>О благотворительной деятельности и</w:t>
      </w:r>
      <w:r w:rsidR="00996B2D" w:rsidRPr="00067C3D">
        <w:t xml:space="preserve"> благотворительных организациях»</w:t>
      </w:r>
      <w:r w:rsidRPr="00067C3D">
        <w:t>.</w:t>
      </w:r>
    </w:p>
    <w:p w:rsidR="00B11964" w:rsidRPr="00067C3D" w:rsidRDefault="00B11964" w:rsidP="00B11964">
      <w:pPr>
        <w:spacing w:line="276" w:lineRule="auto"/>
        <w:jc w:val="both"/>
      </w:pPr>
      <w:r w:rsidRPr="00067C3D">
        <w:t>Фонд, выполняя свои уставные цели, действует в соответствии с Конституцией Российской Федерации, Гражданским кодексом Российской Федерации, Федеральным законом «О некоммерческих организациях»</w:t>
      </w:r>
      <w:r w:rsidR="006C2C45" w:rsidRPr="00067C3D">
        <w:t>,</w:t>
      </w:r>
      <w:r w:rsidRPr="00067C3D">
        <w:t xml:space="preserve"> </w:t>
      </w:r>
      <w:r w:rsidR="006C2C45" w:rsidRPr="00067C3D">
        <w:t xml:space="preserve">Федеральным законом </w:t>
      </w:r>
      <w:r w:rsidR="00996B2D" w:rsidRPr="00067C3D">
        <w:t>«</w:t>
      </w:r>
      <w:r w:rsidR="006C2C45" w:rsidRPr="00067C3D">
        <w:t>О благотворительной деятельности и</w:t>
      </w:r>
      <w:r w:rsidR="00996B2D" w:rsidRPr="00067C3D">
        <w:t xml:space="preserve"> благотворительных организациях»</w:t>
      </w:r>
      <w:r w:rsidR="006C2C45" w:rsidRPr="00067C3D">
        <w:t xml:space="preserve"> </w:t>
      </w:r>
      <w:r w:rsidRPr="00067C3D">
        <w:t>и другими законами и нормативно-правовыми актами Российской Федерации, настоящим Уставом.</w:t>
      </w:r>
    </w:p>
    <w:p w:rsidR="00B11964" w:rsidRPr="00067C3D" w:rsidRDefault="00B11964" w:rsidP="00B11964">
      <w:pPr>
        <w:widowControl w:val="0"/>
        <w:numPr>
          <w:ilvl w:val="1"/>
          <w:numId w:val="2"/>
        </w:numPr>
        <w:autoSpaceDE w:val="0"/>
        <w:autoSpaceDN w:val="0"/>
        <w:adjustRightInd w:val="0"/>
        <w:spacing w:line="276" w:lineRule="auto"/>
        <w:ind w:left="0" w:firstLine="0"/>
        <w:jc w:val="both"/>
      </w:pPr>
      <w:r w:rsidRPr="00067C3D">
        <w:t>Полное наименование Фонда на русском языке:</w:t>
      </w:r>
      <w:r w:rsidR="00623103">
        <w:t xml:space="preserve"> </w:t>
      </w:r>
      <w:r w:rsidR="008C5F07" w:rsidRPr="00623103">
        <w:rPr>
          <w:b/>
        </w:rPr>
        <w:t>Благотворительный фонд помощи детям, рожденным на раннем сроке «Подари солнечный свет»</w:t>
      </w:r>
      <w:r w:rsidRPr="00067C3D">
        <w:t>.</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Сокращенное наименование Фонда на русском языке:</w:t>
      </w:r>
    </w:p>
    <w:p w:rsidR="00B11964" w:rsidRPr="00067C3D" w:rsidRDefault="008C5F07" w:rsidP="00B11964">
      <w:pPr>
        <w:spacing w:line="276" w:lineRule="auto"/>
        <w:jc w:val="both"/>
      </w:pPr>
      <w:r w:rsidRPr="00067C3D">
        <w:rPr>
          <w:b/>
        </w:rPr>
        <w:t>Благотворительный фонд</w:t>
      </w:r>
      <w:r w:rsidR="00B11964" w:rsidRPr="00067C3D">
        <w:rPr>
          <w:b/>
        </w:rPr>
        <w:t xml:space="preserve"> </w:t>
      </w:r>
      <w:r w:rsidRPr="00067C3D">
        <w:rPr>
          <w:b/>
        </w:rPr>
        <w:t>«Подари солнечный свет»</w:t>
      </w:r>
      <w:r w:rsidR="00B11964" w:rsidRPr="00067C3D">
        <w:t>.</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 xml:space="preserve">Место нахождения Фонда: </w:t>
      </w:r>
      <w:r w:rsidR="008F524F" w:rsidRPr="008F524F">
        <w:rPr>
          <w:b/>
          <w:sz w:val="23"/>
          <w:szCs w:val="23"/>
        </w:rPr>
        <w:t>105005, г. Москва, наб. Академика</w:t>
      </w:r>
      <w:r w:rsidR="008F524F">
        <w:rPr>
          <w:b/>
          <w:sz w:val="23"/>
          <w:szCs w:val="23"/>
        </w:rPr>
        <w:t xml:space="preserve"> Туполева, д. 15, помещение XXV,</w:t>
      </w:r>
      <w:r w:rsidR="008F524F" w:rsidRPr="008F524F">
        <w:rPr>
          <w:b/>
          <w:sz w:val="23"/>
          <w:szCs w:val="23"/>
        </w:rPr>
        <w:t xml:space="preserve"> комната 12</w:t>
      </w:r>
      <w:r w:rsidRPr="00623103">
        <w:rPr>
          <w:b/>
          <w:sz w:val="23"/>
          <w:szCs w:val="23"/>
        </w:rPr>
        <w:t>.</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Фонд создан без ограничения срока деятельности.</w:t>
      </w:r>
    </w:p>
    <w:p w:rsidR="00C377F7" w:rsidRPr="00067C3D" w:rsidRDefault="00C377F7" w:rsidP="005F0484">
      <w:pPr>
        <w:widowControl w:val="0"/>
        <w:numPr>
          <w:ilvl w:val="1"/>
          <w:numId w:val="2"/>
        </w:numPr>
        <w:autoSpaceDE w:val="0"/>
        <w:autoSpaceDN w:val="0"/>
        <w:adjustRightInd w:val="0"/>
        <w:spacing w:line="276" w:lineRule="auto"/>
        <w:ind w:left="0" w:firstLine="0"/>
        <w:jc w:val="both"/>
      </w:pPr>
      <w:r w:rsidRPr="00067C3D">
        <w:t>Фонд является юридическим лицом, не имеющим в качестве цели своей деятельности извлечение прибыли для ее распределения между Учредителем и работниками Фонда в качестве их доходов. В случае получения дохода в результате деятельности Фонда он должен направляться на реализацию уставных целей.</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 xml:space="preserve">Фонд вправе заниматься предпринимательской деятельностью, необходимой для достижения </w:t>
      </w:r>
      <w:r w:rsidR="00C377F7" w:rsidRPr="00067C3D">
        <w:t>благотворительных</w:t>
      </w:r>
      <w:r w:rsidRPr="00067C3D">
        <w:t xml:space="preserve"> целей, ради которых создан Фонд, и соответствующей этим целям. Для осуществления предпринимательской деятельности Фонд вправе создавать хозяйственные общества или участвовать в них.</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Фонд является юридическим лицом по законодательству Российской Федерации и считается созданным как юридическое лицо с момента его государственной регистрации в установленном законом порядке.</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Фонд имеет в собственности обособленное имущество. Имущество, переданное Фонду его учредителем, является собственностью Фонда. Учредитель не отвечает по обязательствам Фонда, а Фонд не отвечает по обязательствам учредителя.</w:t>
      </w:r>
    </w:p>
    <w:p w:rsidR="00C377F7" w:rsidRPr="00067C3D" w:rsidRDefault="00C377F7" w:rsidP="005F0484">
      <w:pPr>
        <w:widowControl w:val="0"/>
        <w:numPr>
          <w:ilvl w:val="1"/>
          <w:numId w:val="2"/>
        </w:numPr>
        <w:autoSpaceDE w:val="0"/>
        <w:autoSpaceDN w:val="0"/>
        <w:adjustRightInd w:val="0"/>
        <w:spacing w:line="276" w:lineRule="auto"/>
        <w:ind w:left="0" w:firstLine="0"/>
        <w:jc w:val="both"/>
      </w:pPr>
      <w:r w:rsidRPr="00067C3D">
        <w:t>Фонд обязан ежегодно публиковать отчеты об использовании своего имущества в порядке, установленном действующим законодательством Российской Федерации.</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Фонд имеет самостоятельный баланс.</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Фонд вправе в установленном порядке открывать счета в банках на территории Российской Федерации и за пределами Российской Федерации.</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Фонд имеет печать с полным наименованием на русском языке. Фонд вправе иметь штампы и бланки со своим наименованием, а также зарегистрированную в установленном порядке эмблему.</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Фонд самостоятельно определяет направления своей деятельности, стратегию экономического, технического и социального развития.</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lastRenderedPageBreak/>
        <w:t>Фонд может от своего имени приобретать и осуществлять имущественные и неимущественные права, нести обязанности, быть истцом и ответчиком в суде.</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Фонд на правах собственника осуществляет владение, пользование и распоряжение своим имуществом для целей, определенных настоящим Уставом.</w:t>
      </w:r>
    </w:p>
    <w:p w:rsidR="00B11964" w:rsidRPr="00067C3D" w:rsidRDefault="00B11964" w:rsidP="005F0484">
      <w:pPr>
        <w:widowControl w:val="0"/>
        <w:numPr>
          <w:ilvl w:val="1"/>
          <w:numId w:val="2"/>
        </w:numPr>
        <w:autoSpaceDE w:val="0"/>
        <w:autoSpaceDN w:val="0"/>
        <w:adjustRightInd w:val="0"/>
        <w:spacing w:line="276" w:lineRule="auto"/>
        <w:ind w:left="0" w:firstLine="0"/>
        <w:jc w:val="both"/>
      </w:pPr>
      <w:r w:rsidRPr="00067C3D">
        <w:t>Фонд отвечает по своим обязательствам тем своим имуществом, на которое по законодательству Российской Федерации может быть обращено взыскание.</w:t>
      </w:r>
    </w:p>
    <w:p w:rsidR="00B11964" w:rsidRPr="00067C3D" w:rsidRDefault="00B11964" w:rsidP="00C377F7">
      <w:pPr>
        <w:widowControl w:val="0"/>
        <w:numPr>
          <w:ilvl w:val="1"/>
          <w:numId w:val="2"/>
        </w:numPr>
        <w:autoSpaceDE w:val="0"/>
        <w:autoSpaceDN w:val="0"/>
        <w:adjustRightInd w:val="0"/>
        <w:spacing w:line="276" w:lineRule="auto"/>
        <w:ind w:left="0" w:firstLine="0"/>
        <w:jc w:val="both"/>
      </w:pPr>
      <w:r w:rsidRPr="00067C3D">
        <w:t>Требования устава Фонда обязательны для исполнения всеми органами Фонда и его учредителем.</w:t>
      </w:r>
    </w:p>
    <w:p w:rsidR="00C377F7" w:rsidRPr="00067C3D" w:rsidRDefault="00C377F7" w:rsidP="00C377F7">
      <w:pPr>
        <w:widowControl w:val="0"/>
        <w:autoSpaceDE w:val="0"/>
        <w:autoSpaceDN w:val="0"/>
        <w:adjustRightInd w:val="0"/>
        <w:spacing w:line="276" w:lineRule="auto"/>
        <w:jc w:val="both"/>
      </w:pPr>
    </w:p>
    <w:p w:rsidR="00B11964" w:rsidRPr="00067C3D" w:rsidRDefault="00DD1959" w:rsidP="00B11964">
      <w:pPr>
        <w:spacing w:line="276" w:lineRule="auto"/>
        <w:jc w:val="center"/>
        <w:rPr>
          <w:b/>
        </w:rPr>
      </w:pPr>
      <w:r w:rsidRPr="00067C3D">
        <w:rPr>
          <w:b/>
        </w:rPr>
        <w:t>2</w:t>
      </w:r>
      <w:r w:rsidR="00B11964" w:rsidRPr="00067C3D">
        <w:rPr>
          <w:b/>
        </w:rPr>
        <w:t>. ЦЕЛИ, ПРЕДМЕТ И ВИДЫ ДЕЯТЕЛЬНОСТИ ФОНДА</w:t>
      </w:r>
    </w:p>
    <w:p w:rsidR="00B11964" w:rsidRPr="00067C3D" w:rsidRDefault="00B11964" w:rsidP="00B11964">
      <w:pPr>
        <w:spacing w:line="276" w:lineRule="auto"/>
        <w:jc w:val="center"/>
        <w:rPr>
          <w:b/>
        </w:rPr>
      </w:pPr>
    </w:p>
    <w:p w:rsidR="007F631C" w:rsidRPr="00067C3D" w:rsidRDefault="007F631C" w:rsidP="007F631C">
      <w:pPr>
        <w:widowControl w:val="0"/>
        <w:autoSpaceDE w:val="0"/>
        <w:autoSpaceDN w:val="0"/>
        <w:adjustRightInd w:val="0"/>
        <w:spacing w:line="276" w:lineRule="auto"/>
        <w:jc w:val="both"/>
      </w:pPr>
      <w:r w:rsidRPr="00067C3D">
        <w:rPr>
          <w:rStyle w:val="a4"/>
          <w:color w:val="000000"/>
        </w:rPr>
        <w:t xml:space="preserve">2.1. </w:t>
      </w:r>
      <w:bookmarkStart w:id="0" w:name="_GoBack"/>
      <w:r w:rsidR="004858B5" w:rsidRPr="00067C3D">
        <w:rPr>
          <w:rStyle w:val="a4"/>
          <w:color w:val="000000"/>
        </w:rPr>
        <w:t xml:space="preserve">Основной целью </w:t>
      </w:r>
      <w:r w:rsidR="000067B5" w:rsidRPr="00067C3D">
        <w:rPr>
          <w:rStyle w:val="a4"/>
          <w:color w:val="000000"/>
        </w:rPr>
        <w:t>Ф</w:t>
      </w:r>
      <w:r w:rsidR="004858B5" w:rsidRPr="00067C3D">
        <w:rPr>
          <w:rStyle w:val="a4"/>
          <w:color w:val="000000"/>
        </w:rPr>
        <w:t xml:space="preserve">онда является </w:t>
      </w:r>
      <w:r w:rsidR="00067C3D" w:rsidRPr="00067C3D">
        <w:rPr>
          <w:b/>
          <w:bCs/>
          <w:color w:val="000000"/>
        </w:rPr>
        <w:t>формирование имущества на основании добровольных имущественных взносов и иных не запрещенных законом поступлений и использование этого имущества для</w:t>
      </w:r>
      <w:r w:rsidR="00067C3D" w:rsidRPr="00067C3D">
        <w:rPr>
          <w:bCs/>
          <w:color w:val="000000"/>
        </w:rPr>
        <w:t xml:space="preserve"> </w:t>
      </w:r>
      <w:r w:rsidR="00E6587F" w:rsidRPr="00067C3D">
        <w:rPr>
          <w:rStyle w:val="a4"/>
          <w:color w:val="000000"/>
        </w:rPr>
        <w:t>внедрени</w:t>
      </w:r>
      <w:r w:rsidR="00067C3D" w:rsidRPr="00067C3D">
        <w:rPr>
          <w:rStyle w:val="a4"/>
          <w:color w:val="000000"/>
        </w:rPr>
        <w:t>я</w:t>
      </w:r>
      <w:r w:rsidR="00E6587F" w:rsidRPr="00067C3D">
        <w:rPr>
          <w:rStyle w:val="a4"/>
          <w:color w:val="000000"/>
        </w:rPr>
        <w:t xml:space="preserve"> на всей территории Российской Федерации полномасштабной медицинской практики и поддержани</w:t>
      </w:r>
      <w:r w:rsidR="00067C3D">
        <w:rPr>
          <w:rStyle w:val="a4"/>
          <w:color w:val="000000"/>
        </w:rPr>
        <w:t>я</w:t>
      </w:r>
      <w:r w:rsidR="00E6587F" w:rsidRPr="00067C3D">
        <w:rPr>
          <w:rStyle w:val="a4"/>
          <w:color w:val="000000"/>
        </w:rPr>
        <w:t xml:space="preserve"> на высоком уровне качества медицинской помощи детям, рожденным на раннем сроке, а также </w:t>
      </w:r>
      <w:r w:rsidR="00F3622C" w:rsidRPr="00067C3D">
        <w:rPr>
          <w:b/>
          <w:bCs/>
          <w:color w:val="000000"/>
        </w:rPr>
        <w:t>организация в каждом стационаре Российской Федерации акушерского профиля обучения медицинских работников и оснащения стационаров необходимым специализированным оборудованием</w:t>
      </w:r>
      <w:r w:rsidR="00067C3D">
        <w:rPr>
          <w:bCs/>
          <w:color w:val="000000"/>
        </w:rPr>
        <w:t>.</w:t>
      </w:r>
      <w:r w:rsidRPr="00067C3D">
        <w:t xml:space="preserve"> </w:t>
      </w:r>
    </w:p>
    <w:bookmarkEnd w:id="0"/>
    <w:p w:rsidR="00B11964" w:rsidRPr="00067C3D" w:rsidRDefault="00B11964" w:rsidP="00B11964">
      <w:pPr>
        <w:spacing w:line="276" w:lineRule="auto"/>
        <w:jc w:val="both"/>
      </w:pPr>
    </w:p>
    <w:p w:rsidR="00B11964" w:rsidRPr="00067C3D" w:rsidRDefault="00067C3D" w:rsidP="007F631C">
      <w:pPr>
        <w:pStyle w:val="ac"/>
        <w:numPr>
          <w:ilvl w:val="1"/>
          <w:numId w:val="31"/>
        </w:numPr>
        <w:spacing w:line="276" w:lineRule="auto"/>
        <w:jc w:val="both"/>
        <w:rPr>
          <w:sz w:val="24"/>
          <w:szCs w:val="24"/>
        </w:rPr>
      </w:pPr>
      <w:r>
        <w:rPr>
          <w:sz w:val="24"/>
          <w:szCs w:val="24"/>
        </w:rPr>
        <w:t xml:space="preserve"> </w:t>
      </w:r>
      <w:r w:rsidR="00B11964" w:rsidRPr="00067C3D">
        <w:rPr>
          <w:sz w:val="24"/>
          <w:szCs w:val="24"/>
        </w:rPr>
        <w:t>Предметом деятельности Фонда является достижение уставных целей Фонда.</w:t>
      </w:r>
    </w:p>
    <w:p w:rsidR="00B11964" w:rsidRPr="00067C3D" w:rsidRDefault="00B11964" w:rsidP="00B11964">
      <w:pPr>
        <w:spacing w:line="276" w:lineRule="auto"/>
        <w:jc w:val="both"/>
      </w:pPr>
    </w:p>
    <w:p w:rsidR="00B11964" w:rsidRPr="00623103" w:rsidRDefault="00B11964" w:rsidP="00067C3D">
      <w:pPr>
        <w:pStyle w:val="ac"/>
        <w:numPr>
          <w:ilvl w:val="1"/>
          <w:numId w:val="31"/>
        </w:numPr>
        <w:tabs>
          <w:tab w:val="left" w:pos="142"/>
          <w:tab w:val="left" w:pos="284"/>
          <w:tab w:val="left" w:pos="426"/>
        </w:tabs>
        <w:spacing w:line="276" w:lineRule="auto"/>
        <w:ind w:left="0" w:firstLine="0"/>
        <w:jc w:val="both"/>
        <w:rPr>
          <w:b/>
          <w:sz w:val="24"/>
          <w:szCs w:val="24"/>
        </w:rPr>
      </w:pPr>
      <w:r w:rsidRPr="00623103">
        <w:rPr>
          <w:b/>
          <w:sz w:val="24"/>
          <w:szCs w:val="24"/>
        </w:rPr>
        <w:t>Фонд в порядке, определенным</w:t>
      </w:r>
      <w:r w:rsidR="000067B5" w:rsidRPr="00623103">
        <w:rPr>
          <w:b/>
          <w:sz w:val="24"/>
          <w:szCs w:val="24"/>
        </w:rPr>
        <w:t xml:space="preserve"> действующим законодательством,</w:t>
      </w:r>
      <w:r w:rsidRPr="00623103">
        <w:rPr>
          <w:b/>
          <w:sz w:val="24"/>
          <w:szCs w:val="24"/>
        </w:rPr>
        <w:t xml:space="preserve"> осуществляет следующие виды деятельности:</w:t>
      </w:r>
    </w:p>
    <w:p w:rsidR="004858B5" w:rsidRPr="00067C3D" w:rsidRDefault="004858B5" w:rsidP="009222F0">
      <w:pPr>
        <w:widowControl w:val="0"/>
        <w:numPr>
          <w:ilvl w:val="0"/>
          <w:numId w:val="9"/>
        </w:numPr>
        <w:autoSpaceDE w:val="0"/>
        <w:autoSpaceDN w:val="0"/>
        <w:adjustRightInd w:val="0"/>
        <w:spacing w:line="276" w:lineRule="auto"/>
        <w:ind w:left="709" w:hanging="425"/>
        <w:jc w:val="both"/>
      </w:pPr>
      <w:r w:rsidRPr="00067C3D">
        <w:t>благотворительная деятельность</w:t>
      </w:r>
      <w:r w:rsidR="00EB0D8B" w:rsidRPr="00067C3D">
        <w:rPr>
          <w:color w:val="000000"/>
        </w:rPr>
        <w:t xml:space="preserve">, </w:t>
      </w:r>
      <w:r w:rsidR="00EB0D8B" w:rsidRPr="00067C3D">
        <w:t>разработка и реализация благотворительных, социальных и иных программ;</w:t>
      </w:r>
    </w:p>
    <w:p w:rsidR="007F631C" w:rsidRPr="00067C3D" w:rsidRDefault="007F631C" w:rsidP="009222F0">
      <w:pPr>
        <w:widowControl w:val="0"/>
        <w:numPr>
          <w:ilvl w:val="0"/>
          <w:numId w:val="9"/>
        </w:numPr>
        <w:autoSpaceDE w:val="0"/>
        <w:autoSpaceDN w:val="0"/>
        <w:adjustRightInd w:val="0"/>
        <w:spacing w:line="276" w:lineRule="auto"/>
        <w:ind w:left="709" w:hanging="425"/>
        <w:jc w:val="both"/>
      </w:pPr>
      <w:r w:rsidRPr="00067C3D">
        <w:t>оснащение перинатальных центров оборудованием, необходимым для правильной диагностики раннего рождения, дальнейшей реабилитации детей, рожденных на раннем сроке;</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обучение персонала и подготовки кадров по вопросам раннего рождения, реанимации, ухода, реабилитации, развития;</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осуществление детализированной подготовки медицинских психологов и гинекологов для разъяснения, что рожденные дети весом до 500 грамм не смогут выжить даже при самом лучшем медицинском оборудовании и медицинском персонале;</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организаци</w:t>
      </w:r>
      <w:r w:rsidR="00067C3D">
        <w:rPr>
          <w:sz w:val="24"/>
          <w:szCs w:val="24"/>
        </w:rPr>
        <w:t>я</w:t>
      </w:r>
      <w:r w:rsidRPr="00067C3D">
        <w:rPr>
          <w:sz w:val="24"/>
          <w:szCs w:val="24"/>
        </w:rPr>
        <w:t xml:space="preserve"> коррекционных групп для детей с задержкой психоречевого развития на базе детских центров раннего развития, логопедических группы как социальных, так и платных</w:t>
      </w:r>
      <w:r w:rsidR="00067C3D" w:rsidRPr="00067C3D">
        <w:rPr>
          <w:sz w:val="24"/>
          <w:szCs w:val="24"/>
        </w:rPr>
        <w:t>;</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организаци</w:t>
      </w:r>
      <w:r w:rsidR="00067C3D">
        <w:rPr>
          <w:sz w:val="24"/>
          <w:szCs w:val="24"/>
        </w:rPr>
        <w:t>я</w:t>
      </w:r>
      <w:r w:rsidRPr="00067C3D">
        <w:rPr>
          <w:sz w:val="24"/>
          <w:szCs w:val="24"/>
        </w:rPr>
        <w:t xml:space="preserve"> открытия стационара одного дня в перинатальных центрах для прохождения медицинских обследований для детей, рожденных на раннем сроке и в период их реабилитации;</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содействие социальной адаптации детей, рожденных на раннем сроке путем организации детских комнат развития, в том числе и в перинатальных центрах для дальнейшей реабилитации детей, рожденных на раннем сроке</w:t>
      </w:r>
      <w:r w:rsidR="00067C3D">
        <w:rPr>
          <w:sz w:val="24"/>
          <w:szCs w:val="24"/>
        </w:rPr>
        <w:t>,</w:t>
      </w:r>
      <w:r w:rsidRPr="00067C3D">
        <w:rPr>
          <w:sz w:val="24"/>
          <w:szCs w:val="24"/>
        </w:rPr>
        <w:t xml:space="preserve"> их обучение необходимым жизненным навыкам, социальная адаптация и дальнейшее развитие;</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 xml:space="preserve">содействие деятельности в сфере профилактики и охраны здоровья детей, а также </w:t>
      </w:r>
      <w:r w:rsidRPr="00067C3D">
        <w:rPr>
          <w:sz w:val="24"/>
          <w:szCs w:val="24"/>
        </w:rPr>
        <w:lastRenderedPageBreak/>
        <w:t>пропаганды здорового образа жизни, улучшения морально-психологического состояния детей;</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создание и реализация программы реабилитации детей, рожденных на раннем сроке;</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организаци</w:t>
      </w:r>
      <w:r w:rsidR="00067C3D">
        <w:rPr>
          <w:sz w:val="24"/>
          <w:szCs w:val="24"/>
        </w:rPr>
        <w:t>я</w:t>
      </w:r>
      <w:r w:rsidRPr="00067C3D">
        <w:rPr>
          <w:sz w:val="24"/>
          <w:szCs w:val="24"/>
        </w:rPr>
        <w:t xml:space="preserve"> детских всероссийских и международных оздоровительных круглогодичных лагерей для детей на территории Российской Федерации и за рубежом;</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организаци</w:t>
      </w:r>
      <w:r w:rsidR="00067C3D">
        <w:rPr>
          <w:sz w:val="24"/>
          <w:szCs w:val="24"/>
        </w:rPr>
        <w:t>я</w:t>
      </w:r>
      <w:r w:rsidRPr="00067C3D">
        <w:rPr>
          <w:sz w:val="24"/>
          <w:szCs w:val="24"/>
        </w:rPr>
        <w:t xml:space="preserve"> и проведение научно-практических конференций с привлечением ведущих мировых специалистов в этой области;</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содействие деятельности в сфере профилактики и охраны здоровья детей, а также пропаганды здорового образа жизни, улучшения морально-психологического состояния детей;</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содействие укреплению престижа и роли семьи в обществе;</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содействие повышению социальной защищенности населения;</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поддержк</w:t>
      </w:r>
      <w:r w:rsidR="00067C3D">
        <w:rPr>
          <w:sz w:val="24"/>
          <w:szCs w:val="24"/>
        </w:rPr>
        <w:t>а</w:t>
      </w:r>
      <w:r w:rsidRPr="00067C3D">
        <w:rPr>
          <w:sz w:val="24"/>
          <w:szCs w:val="24"/>
        </w:rPr>
        <w:t xml:space="preserve"> инициатив граждан и юридических лиц, направленных на решение социальных, благотворительных, культурных, образовательных и ин</w:t>
      </w:r>
      <w:r w:rsidR="00067C3D">
        <w:rPr>
          <w:sz w:val="24"/>
          <w:szCs w:val="24"/>
        </w:rPr>
        <w:t>ых общественно значимых проблем</w:t>
      </w:r>
      <w:r w:rsidR="00067C3D" w:rsidRPr="00067C3D">
        <w:rPr>
          <w:sz w:val="24"/>
          <w:szCs w:val="24"/>
        </w:rPr>
        <w:t>;</w:t>
      </w:r>
    </w:p>
    <w:p w:rsidR="007F631C" w:rsidRPr="00067C3D" w:rsidRDefault="007F631C" w:rsidP="009222F0">
      <w:pPr>
        <w:pStyle w:val="ac"/>
        <w:numPr>
          <w:ilvl w:val="0"/>
          <w:numId w:val="9"/>
        </w:numPr>
        <w:spacing w:line="276" w:lineRule="auto"/>
        <w:ind w:left="709" w:hanging="425"/>
        <w:jc w:val="both"/>
        <w:rPr>
          <w:sz w:val="24"/>
          <w:szCs w:val="24"/>
        </w:rPr>
      </w:pPr>
      <w:r w:rsidRPr="00067C3D">
        <w:rPr>
          <w:sz w:val="24"/>
          <w:szCs w:val="24"/>
        </w:rPr>
        <w:t>освоение новых технологий;</w:t>
      </w:r>
    </w:p>
    <w:p w:rsidR="00B11964" w:rsidRPr="00067C3D" w:rsidRDefault="00EB0D8B" w:rsidP="009222F0">
      <w:pPr>
        <w:widowControl w:val="0"/>
        <w:numPr>
          <w:ilvl w:val="0"/>
          <w:numId w:val="9"/>
        </w:numPr>
        <w:autoSpaceDE w:val="0"/>
        <w:autoSpaceDN w:val="0"/>
        <w:adjustRightInd w:val="0"/>
        <w:spacing w:line="276" w:lineRule="auto"/>
        <w:ind w:left="709" w:hanging="425"/>
        <w:jc w:val="both"/>
      </w:pPr>
      <w:r w:rsidRPr="00067C3D">
        <w:t>разработ</w:t>
      </w:r>
      <w:r w:rsidR="000D3F57">
        <w:t>к</w:t>
      </w:r>
      <w:r w:rsidR="00067C3D">
        <w:t>а</w:t>
      </w:r>
      <w:r w:rsidRPr="00067C3D">
        <w:t xml:space="preserve"> и реализация мероприятий, направленных на содействие социальной, интеллектуальной, физической и психологической реабилитации и адаптации детей</w:t>
      </w:r>
      <w:r w:rsidR="004E0262" w:rsidRPr="00067C3D">
        <w:t>, рожденных на раннем сроке</w:t>
      </w:r>
      <w:r w:rsidRPr="00067C3D">
        <w:t>;</w:t>
      </w:r>
    </w:p>
    <w:p w:rsidR="00B11964" w:rsidRPr="00067C3D" w:rsidRDefault="00EB0D8B" w:rsidP="009222F0">
      <w:pPr>
        <w:widowControl w:val="0"/>
        <w:numPr>
          <w:ilvl w:val="0"/>
          <w:numId w:val="9"/>
        </w:numPr>
        <w:autoSpaceDE w:val="0"/>
        <w:autoSpaceDN w:val="0"/>
        <w:adjustRightInd w:val="0"/>
        <w:spacing w:line="276" w:lineRule="auto"/>
        <w:ind w:left="709" w:hanging="425"/>
        <w:jc w:val="both"/>
      </w:pPr>
      <w:r w:rsidRPr="00067C3D">
        <w:t>взаимодействие с органами государственной власти Российской Федерации, с органами местного самоуправления, с юридическими и физическими лицами, в том числе с международными и зарубежными организациями в целях наиболее эффективного решения целей, направленных на улучшение защиты детей</w:t>
      </w:r>
      <w:r w:rsidR="004E0262" w:rsidRPr="00067C3D">
        <w:t>, рожденных на раннем сроке</w:t>
      </w:r>
      <w:r w:rsidRPr="00067C3D">
        <w:t>;</w:t>
      </w:r>
    </w:p>
    <w:p w:rsidR="00EB0D8B" w:rsidRPr="00067C3D" w:rsidRDefault="00EB0D8B" w:rsidP="009222F0">
      <w:pPr>
        <w:widowControl w:val="0"/>
        <w:numPr>
          <w:ilvl w:val="0"/>
          <w:numId w:val="9"/>
        </w:numPr>
        <w:autoSpaceDE w:val="0"/>
        <w:autoSpaceDN w:val="0"/>
        <w:adjustRightInd w:val="0"/>
        <w:spacing w:line="276" w:lineRule="auto"/>
        <w:ind w:left="709" w:hanging="425"/>
        <w:jc w:val="both"/>
      </w:pPr>
      <w:r w:rsidRPr="00067C3D">
        <w:t>организация и проведение международных благотворительных культурно-зрелищных, культурно-массовых мероприятий, аукционов, фестивалей, выставок и ярмарок, направленных на достижение целей Фонда;</w:t>
      </w:r>
    </w:p>
    <w:p w:rsidR="00B11964" w:rsidRPr="00067C3D" w:rsidRDefault="00B11964" w:rsidP="009222F0">
      <w:pPr>
        <w:widowControl w:val="0"/>
        <w:numPr>
          <w:ilvl w:val="0"/>
          <w:numId w:val="9"/>
        </w:numPr>
        <w:autoSpaceDE w:val="0"/>
        <w:autoSpaceDN w:val="0"/>
        <w:adjustRightInd w:val="0"/>
        <w:spacing w:line="276" w:lineRule="auto"/>
        <w:ind w:left="709" w:hanging="425"/>
        <w:jc w:val="both"/>
      </w:pPr>
      <w:r w:rsidRPr="00067C3D">
        <w:t>участие в организации городских социальных программ;</w:t>
      </w:r>
    </w:p>
    <w:p w:rsidR="00B11964" w:rsidRPr="00067C3D" w:rsidRDefault="00B11964" w:rsidP="009222F0">
      <w:pPr>
        <w:widowControl w:val="0"/>
        <w:numPr>
          <w:ilvl w:val="0"/>
          <w:numId w:val="9"/>
        </w:numPr>
        <w:autoSpaceDE w:val="0"/>
        <w:autoSpaceDN w:val="0"/>
        <w:adjustRightInd w:val="0"/>
        <w:spacing w:line="276" w:lineRule="auto"/>
        <w:ind w:left="709" w:hanging="425"/>
        <w:jc w:val="both"/>
      </w:pPr>
      <w:r w:rsidRPr="00067C3D">
        <w:t>содействие в получении необходимого медицинского и лекарственного обеспечения;</w:t>
      </w:r>
    </w:p>
    <w:p w:rsidR="00B11964" w:rsidRPr="00067C3D" w:rsidRDefault="00B11964" w:rsidP="009222F0">
      <w:pPr>
        <w:widowControl w:val="0"/>
        <w:numPr>
          <w:ilvl w:val="0"/>
          <w:numId w:val="9"/>
        </w:numPr>
        <w:autoSpaceDE w:val="0"/>
        <w:autoSpaceDN w:val="0"/>
        <w:adjustRightInd w:val="0"/>
        <w:spacing w:line="276" w:lineRule="auto"/>
        <w:ind w:left="709" w:hanging="425"/>
        <w:jc w:val="both"/>
      </w:pPr>
      <w:r w:rsidRPr="00067C3D">
        <w:t>осуществление информационной деятельности в электронных и печатных средствах массовой информации в установленном законодательством порядке, создание и поддержка электронных информационных ресурсов в сети Интернет, освещающих деятельность Фонда;</w:t>
      </w:r>
    </w:p>
    <w:p w:rsidR="00B11964" w:rsidRPr="00067C3D" w:rsidRDefault="004169FE" w:rsidP="009222F0">
      <w:pPr>
        <w:widowControl w:val="0"/>
        <w:numPr>
          <w:ilvl w:val="0"/>
          <w:numId w:val="9"/>
        </w:numPr>
        <w:autoSpaceDE w:val="0"/>
        <w:autoSpaceDN w:val="0"/>
        <w:adjustRightInd w:val="0"/>
        <w:spacing w:line="276" w:lineRule="auto"/>
        <w:ind w:left="709" w:hanging="425"/>
        <w:jc w:val="both"/>
      </w:pPr>
      <w:r w:rsidRPr="00067C3D">
        <w:t>издательская и полиграфическая деятельность, в том числе издание книг, брошюр, журналов, аудио и видео продукции в целях информационной поддержки и реализации программ, направленных на достижение целей Фонда;</w:t>
      </w:r>
    </w:p>
    <w:p w:rsidR="004169FE" w:rsidRPr="00067C3D" w:rsidRDefault="004169FE" w:rsidP="009222F0">
      <w:pPr>
        <w:widowControl w:val="0"/>
        <w:numPr>
          <w:ilvl w:val="0"/>
          <w:numId w:val="9"/>
        </w:numPr>
        <w:autoSpaceDE w:val="0"/>
        <w:autoSpaceDN w:val="0"/>
        <w:adjustRightInd w:val="0"/>
        <w:spacing w:line="276" w:lineRule="auto"/>
        <w:ind w:left="709" w:hanging="425"/>
        <w:jc w:val="both"/>
      </w:pPr>
      <w:r w:rsidRPr="00067C3D">
        <w:t>культурно-просветительская и образовательная деятельность (создание и реализация научных и образовательных программ и мероприятий, включая лекции, семинары, тренинги и конференции, а также курсы по тематике Фонда;</w:t>
      </w:r>
    </w:p>
    <w:p w:rsidR="004169FE" w:rsidRPr="00067C3D" w:rsidRDefault="004169FE" w:rsidP="009222F0">
      <w:pPr>
        <w:widowControl w:val="0"/>
        <w:numPr>
          <w:ilvl w:val="0"/>
          <w:numId w:val="9"/>
        </w:numPr>
        <w:autoSpaceDE w:val="0"/>
        <w:autoSpaceDN w:val="0"/>
        <w:adjustRightInd w:val="0"/>
        <w:spacing w:line="276" w:lineRule="auto"/>
        <w:ind w:left="709" w:hanging="425"/>
        <w:jc w:val="both"/>
      </w:pPr>
      <w:r w:rsidRPr="00067C3D">
        <w:t>объединение усилий желающих оказать помощь (добровольцев), развитие добровольческого движения для помощи детям</w:t>
      </w:r>
      <w:r w:rsidR="004E0262" w:rsidRPr="00067C3D">
        <w:t>, рожденным на раннем сроке</w:t>
      </w:r>
      <w:r w:rsidRPr="00067C3D">
        <w:t>;</w:t>
      </w:r>
    </w:p>
    <w:p w:rsidR="00B11964" w:rsidRPr="00067C3D" w:rsidRDefault="00B11964" w:rsidP="009222F0">
      <w:pPr>
        <w:widowControl w:val="0"/>
        <w:numPr>
          <w:ilvl w:val="0"/>
          <w:numId w:val="9"/>
        </w:numPr>
        <w:autoSpaceDE w:val="0"/>
        <w:autoSpaceDN w:val="0"/>
        <w:adjustRightInd w:val="0"/>
        <w:spacing w:line="276" w:lineRule="auto"/>
        <w:ind w:left="709" w:hanging="425"/>
        <w:jc w:val="both"/>
      </w:pPr>
      <w:r w:rsidRPr="00067C3D">
        <w:t>осуществление иных видов деятельности, не запрещенные действующим законодательством РФ, необходимых для реализации целей Фонда.</w:t>
      </w:r>
    </w:p>
    <w:p w:rsidR="00E55E8F" w:rsidRPr="00067C3D" w:rsidRDefault="00E55E8F" w:rsidP="00B11964">
      <w:pPr>
        <w:spacing w:line="276" w:lineRule="auto"/>
        <w:jc w:val="center"/>
        <w:rPr>
          <w:b/>
        </w:rPr>
      </w:pPr>
    </w:p>
    <w:p w:rsidR="00B11964" w:rsidRPr="00067C3D" w:rsidRDefault="00E55E8F" w:rsidP="00B11964">
      <w:pPr>
        <w:spacing w:line="276" w:lineRule="auto"/>
        <w:jc w:val="center"/>
        <w:rPr>
          <w:b/>
        </w:rPr>
      </w:pPr>
      <w:r w:rsidRPr="00067C3D">
        <w:rPr>
          <w:b/>
        </w:rPr>
        <w:t>3</w:t>
      </w:r>
      <w:r w:rsidR="00B11964" w:rsidRPr="00067C3D">
        <w:rPr>
          <w:b/>
        </w:rPr>
        <w:t xml:space="preserve">. </w:t>
      </w:r>
      <w:r w:rsidR="004C08E0" w:rsidRPr="00067C3D">
        <w:rPr>
          <w:b/>
        </w:rPr>
        <w:t>УЧАСТИЕ В ДЕЯТЕЛЬНОСТИ ФОНДА</w:t>
      </w:r>
    </w:p>
    <w:p w:rsidR="00B11964" w:rsidRPr="00067C3D" w:rsidRDefault="00B11964" w:rsidP="00B11964">
      <w:pPr>
        <w:spacing w:line="276" w:lineRule="auto"/>
        <w:jc w:val="both"/>
      </w:pPr>
    </w:p>
    <w:p w:rsidR="00B11964" w:rsidRPr="00067C3D" w:rsidRDefault="00B11964" w:rsidP="00B11964">
      <w:pPr>
        <w:widowControl w:val="0"/>
        <w:numPr>
          <w:ilvl w:val="0"/>
          <w:numId w:val="5"/>
        </w:numPr>
        <w:autoSpaceDE w:val="0"/>
        <w:autoSpaceDN w:val="0"/>
        <w:adjustRightInd w:val="0"/>
        <w:spacing w:line="276" w:lineRule="auto"/>
        <w:ind w:left="0" w:firstLine="0"/>
        <w:jc w:val="both"/>
      </w:pPr>
      <w:r w:rsidRPr="00067C3D">
        <w:t xml:space="preserve">Граждане и организации могут принимать участие в деятельности Фонда как путем </w:t>
      </w:r>
      <w:r w:rsidRPr="00067C3D">
        <w:lastRenderedPageBreak/>
        <w:t>внесения добровольных пожертвований, предоставления в безвозмездное пользование имущества</w:t>
      </w:r>
      <w:r w:rsidR="00066E42">
        <w:t>,</w:t>
      </w:r>
      <w:r w:rsidRPr="00067C3D">
        <w:t xml:space="preserve"> так и оказания организационного и иного содействия Фонду при осуществлении им своей уставной деятельности.</w:t>
      </w:r>
    </w:p>
    <w:p w:rsidR="00B11964" w:rsidRPr="00067C3D" w:rsidRDefault="008A76C3" w:rsidP="00B11964">
      <w:pPr>
        <w:spacing w:line="276" w:lineRule="auto"/>
        <w:jc w:val="center"/>
        <w:rPr>
          <w:b/>
        </w:rPr>
      </w:pPr>
      <w:r w:rsidRPr="00067C3D">
        <w:rPr>
          <w:b/>
        </w:rPr>
        <w:t>4</w:t>
      </w:r>
      <w:r w:rsidR="00B11964" w:rsidRPr="00067C3D">
        <w:rPr>
          <w:b/>
        </w:rPr>
        <w:t>. ОРГАНЫ УПРАВЛЕНИЯ ФОНДОМ</w:t>
      </w:r>
    </w:p>
    <w:p w:rsidR="00B11964" w:rsidRPr="00067C3D" w:rsidRDefault="00B11964" w:rsidP="00B11964">
      <w:pPr>
        <w:spacing w:line="276" w:lineRule="auto"/>
        <w:jc w:val="center"/>
        <w:rPr>
          <w:b/>
        </w:rPr>
      </w:pP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Органами управления Фонда являются:</w:t>
      </w:r>
    </w:p>
    <w:p w:rsidR="00B11964" w:rsidRPr="00067C3D" w:rsidRDefault="00B11964" w:rsidP="009222F0">
      <w:pPr>
        <w:widowControl w:val="0"/>
        <w:numPr>
          <w:ilvl w:val="0"/>
          <w:numId w:val="15"/>
        </w:numPr>
        <w:autoSpaceDE w:val="0"/>
        <w:autoSpaceDN w:val="0"/>
        <w:adjustRightInd w:val="0"/>
        <w:spacing w:line="276" w:lineRule="auto"/>
        <w:ind w:left="709" w:hanging="425"/>
        <w:jc w:val="both"/>
      </w:pPr>
      <w:r w:rsidRPr="00067C3D">
        <w:t>высший коллегиальный орган – Правление Фонда;</w:t>
      </w:r>
    </w:p>
    <w:p w:rsidR="00B11964" w:rsidRPr="00067C3D" w:rsidRDefault="00B11964" w:rsidP="009222F0">
      <w:pPr>
        <w:widowControl w:val="0"/>
        <w:numPr>
          <w:ilvl w:val="0"/>
          <w:numId w:val="15"/>
        </w:numPr>
        <w:autoSpaceDE w:val="0"/>
        <w:autoSpaceDN w:val="0"/>
        <w:adjustRightInd w:val="0"/>
        <w:spacing w:line="276" w:lineRule="auto"/>
        <w:ind w:left="709" w:hanging="425"/>
        <w:jc w:val="both"/>
      </w:pPr>
      <w:r w:rsidRPr="00067C3D">
        <w:t xml:space="preserve">единоличный исполнительный орган – </w:t>
      </w:r>
      <w:r w:rsidR="004169FE" w:rsidRPr="00067C3D">
        <w:t>Президент</w:t>
      </w:r>
      <w:r w:rsidRPr="00067C3D">
        <w:t xml:space="preserve"> Фонда;</w:t>
      </w:r>
    </w:p>
    <w:p w:rsidR="00B11964" w:rsidRPr="00067C3D" w:rsidRDefault="00B11964" w:rsidP="009222F0">
      <w:pPr>
        <w:widowControl w:val="0"/>
        <w:numPr>
          <w:ilvl w:val="0"/>
          <w:numId w:val="15"/>
        </w:numPr>
        <w:autoSpaceDE w:val="0"/>
        <w:autoSpaceDN w:val="0"/>
        <w:adjustRightInd w:val="0"/>
        <w:spacing w:line="276" w:lineRule="auto"/>
        <w:ind w:left="709" w:hanging="425"/>
        <w:jc w:val="both"/>
      </w:pPr>
      <w:r w:rsidRPr="00067C3D">
        <w:t>надзорный орган – Попечительский совет.</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 xml:space="preserve">Правление является высшим коллегиальным органом управления Фондом и осуществляет общее руководство организационной деятельностью Фонда. Состав Правления формируется на пять лет изначально </w:t>
      </w:r>
      <w:r w:rsidR="001E7553" w:rsidRPr="00067C3D">
        <w:t>Е</w:t>
      </w:r>
      <w:r w:rsidRPr="00067C3D">
        <w:t>динственным учредителем Фонда, а впоследствии самим Правлением.</w:t>
      </w:r>
    </w:p>
    <w:p w:rsidR="00B11964" w:rsidRPr="00067C3D" w:rsidRDefault="00B11964" w:rsidP="00B11964">
      <w:pPr>
        <w:spacing w:line="276" w:lineRule="auto"/>
        <w:jc w:val="both"/>
      </w:pPr>
      <w:r w:rsidRPr="00067C3D">
        <w:t>Правление собирается не реже 1 (одного) раза в год.</w:t>
      </w:r>
    </w:p>
    <w:p w:rsidR="00B11964" w:rsidRPr="00067C3D" w:rsidRDefault="00B11964" w:rsidP="00B11964">
      <w:pPr>
        <w:spacing w:line="276" w:lineRule="auto"/>
        <w:jc w:val="both"/>
      </w:pPr>
      <w:r w:rsidRPr="00067C3D">
        <w:t>Внеочередные заседания Правления Фонда могут быть созваны по инициативе</w:t>
      </w:r>
      <w:r w:rsidR="004C08E0" w:rsidRPr="00067C3D">
        <w:t xml:space="preserve"> члена Правления,</w:t>
      </w:r>
      <w:r w:rsidRPr="00067C3D">
        <w:t xml:space="preserve"> </w:t>
      </w:r>
      <w:r w:rsidR="00D86E1D" w:rsidRPr="00067C3D">
        <w:t>Президента</w:t>
      </w:r>
      <w:r w:rsidRPr="00067C3D">
        <w:t xml:space="preserve"> Фонда, Попечительского совета</w:t>
      </w:r>
      <w:r w:rsidR="00D86E1D" w:rsidRPr="00067C3D">
        <w:t xml:space="preserve"> Фонда</w:t>
      </w:r>
      <w:r w:rsidRPr="00067C3D">
        <w:t>.</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К</w:t>
      </w:r>
      <w:r w:rsidR="00B3601A">
        <w:t xml:space="preserve"> исключительной</w:t>
      </w:r>
      <w:r w:rsidRPr="00067C3D">
        <w:t xml:space="preserve"> компетенции Правления Фонда относятся следующие вопросы:</w:t>
      </w:r>
    </w:p>
    <w:p w:rsidR="00B11964" w:rsidRPr="00067C3D" w:rsidRDefault="00B11964" w:rsidP="009222F0">
      <w:pPr>
        <w:widowControl w:val="0"/>
        <w:numPr>
          <w:ilvl w:val="0"/>
          <w:numId w:val="16"/>
        </w:numPr>
        <w:autoSpaceDE w:val="0"/>
        <w:autoSpaceDN w:val="0"/>
        <w:adjustRightInd w:val="0"/>
        <w:spacing w:line="276" w:lineRule="auto"/>
        <w:ind w:left="709" w:hanging="425"/>
        <w:jc w:val="both"/>
      </w:pPr>
      <w:r w:rsidRPr="00067C3D">
        <w:t xml:space="preserve">утверждение Устава в новой </w:t>
      </w:r>
      <w:r w:rsidR="00B3601A">
        <w:t xml:space="preserve">редакции </w:t>
      </w:r>
      <w:r w:rsidRPr="00067C3D">
        <w:t>и</w:t>
      </w:r>
      <w:r w:rsidR="00B3601A">
        <w:t xml:space="preserve"> внесение</w:t>
      </w:r>
      <w:r w:rsidRPr="00067C3D">
        <w:t xml:space="preserve"> изменений в Устав Фонда;</w:t>
      </w:r>
    </w:p>
    <w:p w:rsidR="00CE7D88" w:rsidRPr="00067C3D" w:rsidRDefault="00CE7D88" w:rsidP="009222F0">
      <w:pPr>
        <w:widowControl w:val="0"/>
        <w:numPr>
          <w:ilvl w:val="0"/>
          <w:numId w:val="16"/>
        </w:numPr>
        <w:autoSpaceDE w:val="0"/>
        <w:autoSpaceDN w:val="0"/>
        <w:adjustRightInd w:val="0"/>
        <w:spacing w:line="276" w:lineRule="auto"/>
        <w:ind w:left="709" w:hanging="425"/>
        <w:jc w:val="both"/>
      </w:pPr>
      <w:r w:rsidRPr="00067C3D">
        <w:t>утверждение благотворительных программ Фонда</w:t>
      </w:r>
      <w:r w:rsidRPr="00067C3D">
        <w:rPr>
          <w:lang w:val="en-US"/>
        </w:rPr>
        <w:t>;</w:t>
      </w:r>
    </w:p>
    <w:p w:rsidR="00B11964" w:rsidRPr="00067C3D" w:rsidRDefault="00B11964" w:rsidP="009222F0">
      <w:pPr>
        <w:widowControl w:val="0"/>
        <w:numPr>
          <w:ilvl w:val="0"/>
          <w:numId w:val="16"/>
        </w:numPr>
        <w:autoSpaceDE w:val="0"/>
        <w:autoSpaceDN w:val="0"/>
        <w:adjustRightInd w:val="0"/>
        <w:spacing w:line="276" w:lineRule="auto"/>
        <w:ind w:left="709" w:hanging="425"/>
        <w:jc w:val="both"/>
      </w:pPr>
      <w:r w:rsidRPr="00067C3D">
        <w:t>определение приоритетных направлений деятельности Фонда, принципов образования и использования его имущества;</w:t>
      </w:r>
    </w:p>
    <w:p w:rsidR="00B11964" w:rsidRPr="00067C3D" w:rsidRDefault="00B11964" w:rsidP="009222F0">
      <w:pPr>
        <w:widowControl w:val="0"/>
        <w:numPr>
          <w:ilvl w:val="0"/>
          <w:numId w:val="16"/>
        </w:numPr>
        <w:autoSpaceDE w:val="0"/>
        <w:autoSpaceDN w:val="0"/>
        <w:adjustRightInd w:val="0"/>
        <w:spacing w:line="276" w:lineRule="auto"/>
        <w:ind w:left="709" w:hanging="425"/>
        <w:jc w:val="both"/>
      </w:pPr>
      <w:r w:rsidRPr="00067C3D">
        <w:t>избрание членов Правления Фонда и досрочное прекращение их полномочий;</w:t>
      </w:r>
    </w:p>
    <w:p w:rsidR="00B11964" w:rsidRPr="00067C3D" w:rsidRDefault="00B11964" w:rsidP="009222F0">
      <w:pPr>
        <w:widowControl w:val="0"/>
        <w:numPr>
          <w:ilvl w:val="0"/>
          <w:numId w:val="16"/>
        </w:numPr>
        <w:autoSpaceDE w:val="0"/>
        <w:autoSpaceDN w:val="0"/>
        <w:adjustRightInd w:val="0"/>
        <w:spacing w:line="276" w:lineRule="auto"/>
        <w:ind w:left="709" w:hanging="425"/>
        <w:jc w:val="both"/>
      </w:pPr>
      <w:r w:rsidRPr="00067C3D">
        <w:t xml:space="preserve">избрание </w:t>
      </w:r>
      <w:r w:rsidR="00CE7D88" w:rsidRPr="00067C3D">
        <w:t>Президента</w:t>
      </w:r>
      <w:r w:rsidRPr="00067C3D">
        <w:t xml:space="preserve"> Фонда и досрочное прекращение его полномочий;</w:t>
      </w:r>
    </w:p>
    <w:p w:rsidR="00B11964" w:rsidRDefault="00B11964" w:rsidP="009222F0">
      <w:pPr>
        <w:widowControl w:val="0"/>
        <w:numPr>
          <w:ilvl w:val="0"/>
          <w:numId w:val="16"/>
        </w:numPr>
        <w:autoSpaceDE w:val="0"/>
        <w:autoSpaceDN w:val="0"/>
        <w:adjustRightInd w:val="0"/>
        <w:spacing w:line="276" w:lineRule="auto"/>
        <w:ind w:left="709" w:hanging="425"/>
        <w:jc w:val="both"/>
      </w:pPr>
      <w:r w:rsidRPr="00067C3D">
        <w:t xml:space="preserve">назначение членов Попечительского совета Фонда и досрочное прекращение их полномочий; </w:t>
      </w:r>
    </w:p>
    <w:p w:rsidR="00B3601A" w:rsidRPr="00067C3D" w:rsidRDefault="00B3601A" w:rsidP="00B3601A">
      <w:pPr>
        <w:widowControl w:val="0"/>
        <w:numPr>
          <w:ilvl w:val="0"/>
          <w:numId w:val="16"/>
        </w:numPr>
        <w:autoSpaceDE w:val="0"/>
        <w:autoSpaceDN w:val="0"/>
        <w:adjustRightInd w:val="0"/>
        <w:spacing w:line="276" w:lineRule="auto"/>
        <w:jc w:val="both"/>
      </w:pPr>
      <w:r>
        <w:t>назначение Ревизора Фонда;</w:t>
      </w:r>
    </w:p>
    <w:p w:rsidR="00B11964" w:rsidRPr="00067C3D" w:rsidRDefault="00B11964" w:rsidP="009222F0">
      <w:pPr>
        <w:widowControl w:val="0"/>
        <w:numPr>
          <w:ilvl w:val="0"/>
          <w:numId w:val="16"/>
        </w:numPr>
        <w:autoSpaceDE w:val="0"/>
        <w:autoSpaceDN w:val="0"/>
        <w:adjustRightInd w:val="0"/>
        <w:spacing w:line="276" w:lineRule="auto"/>
        <w:ind w:left="709" w:hanging="425"/>
        <w:jc w:val="both"/>
      </w:pPr>
      <w:r w:rsidRPr="00067C3D">
        <w:t>принятие решений о включении новых лиц в число участников Фонда;</w:t>
      </w:r>
    </w:p>
    <w:p w:rsidR="00B11964" w:rsidRPr="00067C3D" w:rsidRDefault="00B11964" w:rsidP="009222F0">
      <w:pPr>
        <w:widowControl w:val="0"/>
        <w:numPr>
          <w:ilvl w:val="0"/>
          <w:numId w:val="16"/>
        </w:numPr>
        <w:autoSpaceDE w:val="0"/>
        <w:autoSpaceDN w:val="0"/>
        <w:adjustRightInd w:val="0"/>
        <w:spacing w:line="276" w:lineRule="auto"/>
        <w:ind w:left="709" w:hanging="425"/>
        <w:jc w:val="both"/>
      </w:pPr>
      <w:r w:rsidRPr="00067C3D">
        <w:t xml:space="preserve">утверждение годового </w:t>
      </w:r>
      <w:r w:rsidR="00A54E18" w:rsidRPr="00067C3D">
        <w:t xml:space="preserve">плана и годового </w:t>
      </w:r>
      <w:r w:rsidRPr="00067C3D">
        <w:t xml:space="preserve">отчета </w:t>
      </w:r>
      <w:r w:rsidR="00A54E18" w:rsidRPr="00067C3D">
        <w:t>Фонда</w:t>
      </w:r>
      <w:r w:rsidRPr="00067C3D">
        <w:t>;</w:t>
      </w:r>
    </w:p>
    <w:p w:rsidR="00B11964" w:rsidRPr="00067C3D" w:rsidRDefault="00B11964" w:rsidP="009222F0">
      <w:pPr>
        <w:widowControl w:val="0"/>
        <w:numPr>
          <w:ilvl w:val="0"/>
          <w:numId w:val="16"/>
        </w:numPr>
        <w:autoSpaceDE w:val="0"/>
        <w:autoSpaceDN w:val="0"/>
        <w:adjustRightInd w:val="0"/>
        <w:spacing w:line="276" w:lineRule="auto"/>
        <w:ind w:left="709" w:hanging="425"/>
        <w:jc w:val="both"/>
      </w:pPr>
      <w:r w:rsidRPr="00067C3D">
        <w:t>утверждение финансового плана, а также программ Фонда и внесение в них изменений;</w:t>
      </w:r>
    </w:p>
    <w:p w:rsidR="00B11964" w:rsidRPr="00067C3D" w:rsidRDefault="00B11964" w:rsidP="009222F0">
      <w:pPr>
        <w:widowControl w:val="0"/>
        <w:numPr>
          <w:ilvl w:val="0"/>
          <w:numId w:val="16"/>
        </w:numPr>
        <w:autoSpaceDE w:val="0"/>
        <w:autoSpaceDN w:val="0"/>
        <w:adjustRightInd w:val="0"/>
        <w:spacing w:line="276" w:lineRule="auto"/>
        <w:ind w:left="709" w:hanging="425"/>
        <w:jc w:val="both"/>
      </w:pPr>
      <w:r w:rsidRPr="00067C3D">
        <w:t>создание филиалов и открытие представительств Фонда;</w:t>
      </w:r>
    </w:p>
    <w:p w:rsidR="00B11964" w:rsidRPr="00067C3D" w:rsidRDefault="00B11964" w:rsidP="009222F0">
      <w:pPr>
        <w:widowControl w:val="0"/>
        <w:numPr>
          <w:ilvl w:val="0"/>
          <w:numId w:val="16"/>
        </w:numPr>
        <w:autoSpaceDE w:val="0"/>
        <w:autoSpaceDN w:val="0"/>
        <w:adjustRightInd w:val="0"/>
        <w:spacing w:line="276" w:lineRule="auto"/>
        <w:ind w:left="709" w:hanging="425"/>
        <w:jc w:val="both"/>
      </w:pPr>
      <w:r w:rsidRPr="00067C3D">
        <w:t>принятие решений о создании коммерческих и некоммерческих организаций, об участии в таких организациях;</w:t>
      </w:r>
    </w:p>
    <w:p w:rsidR="00B11964" w:rsidRDefault="00B11964" w:rsidP="009222F0">
      <w:pPr>
        <w:widowControl w:val="0"/>
        <w:numPr>
          <w:ilvl w:val="0"/>
          <w:numId w:val="16"/>
        </w:numPr>
        <w:autoSpaceDE w:val="0"/>
        <w:autoSpaceDN w:val="0"/>
        <w:adjustRightInd w:val="0"/>
        <w:spacing w:line="276" w:lineRule="auto"/>
        <w:ind w:left="709" w:hanging="425"/>
        <w:jc w:val="both"/>
      </w:pPr>
      <w:r w:rsidRPr="00067C3D">
        <w:t>назначение аудиторской проверки, утверждение аудитора и определение размера оплаты его труда.</w:t>
      </w:r>
    </w:p>
    <w:p w:rsidR="00B3601A" w:rsidRPr="00067C3D" w:rsidRDefault="00B3601A" w:rsidP="00B3601A">
      <w:pPr>
        <w:widowControl w:val="0"/>
        <w:autoSpaceDE w:val="0"/>
        <w:autoSpaceDN w:val="0"/>
        <w:adjustRightInd w:val="0"/>
        <w:spacing w:line="276" w:lineRule="auto"/>
        <w:jc w:val="both"/>
      </w:pPr>
      <w:r w:rsidRPr="00B3601A">
        <w:t>Вопросы, предусмотренные пунктами 4.3 относятся к исключительной компетенции Правления Фонда и не могут быть переданы на рассмотрение другому органу Ф</w:t>
      </w:r>
      <w:r>
        <w:t xml:space="preserve">онда. Решение  Правления Фонда </w:t>
      </w:r>
      <w:r w:rsidRPr="00B3601A">
        <w:t>по вопросам исключительной компетенции принимаются квалифицированным большинством в две трети голосов присутствующих.</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 xml:space="preserve">По решению </w:t>
      </w:r>
      <w:r w:rsidR="00D86E1D" w:rsidRPr="00067C3D">
        <w:t>Президента</w:t>
      </w:r>
      <w:r w:rsidRPr="00067C3D">
        <w:t xml:space="preserve"> Фонда на заседание Правления Фонда </w:t>
      </w:r>
      <w:r w:rsidR="00D86E1D" w:rsidRPr="00067C3D">
        <w:t>могут приглашаться руководители</w:t>
      </w:r>
      <w:r w:rsidRPr="00067C3D">
        <w:t xml:space="preserve"> организаций и частные лица, оказывающие поддержку и содействие деятельности Фонда.</w:t>
      </w:r>
    </w:p>
    <w:p w:rsidR="00B11964" w:rsidRPr="00067C3D" w:rsidRDefault="00B11964" w:rsidP="00B3601A">
      <w:pPr>
        <w:widowControl w:val="0"/>
        <w:numPr>
          <w:ilvl w:val="0"/>
          <w:numId w:val="6"/>
        </w:numPr>
        <w:autoSpaceDE w:val="0"/>
        <w:autoSpaceDN w:val="0"/>
        <w:adjustRightInd w:val="0"/>
        <w:spacing w:line="276" w:lineRule="auto"/>
        <w:jc w:val="both"/>
      </w:pPr>
      <w:r w:rsidRPr="00067C3D">
        <w:t xml:space="preserve">Заседание Правления Фонда считается правомочным (имеет кворум), если на нем присутствуют все члены Правления Фонда. При отсутствии кворума для проведения заседания Правления объявляется дата проведения нового заседания Правления. Изменение повестки дня при проведении нового заседания Правления не допускается. Решение Правления считается принятым, если за него проголосовало более половины членов </w:t>
      </w:r>
      <w:r w:rsidRPr="00067C3D">
        <w:lastRenderedPageBreak/>
        <w:t>Правления. Голосование на заседании Правления осуществляется по принципу «один член - один голос».</w:t>
      </w:r>
      <w:r w:rsidR="00B3601A" w:rsidRPr="00B3601A">
        <w:t xml:space="preserve"> </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Заседание Правления и принятые на нем решения оформляются протоколами. Протокол заседания Правления составляется не позднее 3-х рабочих дней после закрытия заседания Правления в двух экземплярах. Оба экземпляра подписываются председательствующим на заседании Правления и секретарем.</w:t>
      </w:r>
    </w:p>
    <w:p w:rsidR="00B11964" w:rsidRPr="00067C3D" w:rsidRDefault="00B11964" w:rsidP="00B11964">
      <w:pPr>
        <w:spacing w:line="276" w:lineRule="auto"/>
        <w:jc w:val="both"/>
      </w:pPr>
      <w:r w:rsidRPr="00067C3D">
        <w:t>В протоколе заседания Правления указывается:</w:t>
      </w:r>
    </w:p>
    <w:p w:rsidR="00B11964" w:rsidRPr="00067C3D" w:rsidRDefault="00B11964" w:rsidP="009222F0">
      <w:pPr>
        <w:widowControl w:val="0"/>
        <w:numPr>
          <w:ilvl w:val="0"/>
          <w:numId w:val="17"/>
        </w:numPr>
        <w:autoSpaceDE w:val="0"/>
        <w:autoSpaceDN w:val="0"/>
        <w:adjustRightInd w:val="0"/>
        <w:spacing w:line="276" w:lineRule="auto"/>
        <w:ind w:left="709" w:hanging="425"/>
        <w:jc w:val="both"/>
      </w:pPr>
      <w:r w:rsidRPr="00067C3D">
        <w:t>место и время проведения заседания;</w:t>
      </w:r>
    </w:p>
    <w:p w:rsidR="00B11964" w:rsidRPr="00067C3D" w:rsidRDefault="00B11964" w:rsidP="009222F0">
      <w:pPr>
        <w:widowControl w:val="0"/>
        <w:numPr>
          <w:ilvl w:val="0"/>
          <w:numId w:val="17"/>
        </w:numPr>
        <w:autoSpaceDE w:val="0"/>
        <w:autoSpaceDN w:val="0"/>
        <w:adjustRightInd w:val="0"/>
        <w:spacing w:line="276" w:lineRule="auto"/>
        <w:ind w:left="709" w:hanging="425"/>
        <w:jc w:val="both"/>
      </w:pPr>
      <w:r w:rsidRPr="00067C3D">
        <w:t>основные вопросы, поставленные на голосование, и итоги голосования по ним;</w:t>
      </w:r>
    </w:p>
    <w:p w:rsidR="00B11964" w:rsidRPr="00067C3D" w:rsidRDefault="00B11964" w:rsidP="009222F0">
      <w:pPr>
        <w:widowControl w:val="0"/>
        <w:numPr>
          <w:ilvl w:val="0"/>
          <w:numId w:val="17"/>
        </w:numPr>
        <w:autoSpaceDE w:val="0"/>
        <w:autoSpaceDN w:val="0"/>
        <w:adjustRightInd w:val="0"/>
        <w:spacing w:line="276" w:lineRule="auto"/>
        <w:ind w:left="709" w:hanging="425"/>
        <w:jc w:val="both"/>
      </w:pPr>
      <w:r w:rsidRPr="00067C3D">
        <w:t>решения, принятые Правлением Фонда.</w:t>
      </w:r>
    </w:p>
    <w:p w:rsidR="00B11964" w:rsidRPr="00067C3D" w:rsidRDefault="00D86E1D" w:rsidP="005F0484">
      <w:pPr>
        <w:widowControl w:val="0"/>
        <w:numPr>
          <w:ilvl w:val="0"/>
          <w:numId w:val="6"/>
        </w:numPr>
        <w:autoSpaceDE w:val="0"/>
        <w:autoSpaceDN w:val="0"/>
        <w:adjustRightInd w:val="0"/>
        <w:spacing w:line="276" w:lineRule="auto"/>
        <w:ind w:left="0" w:firstLine="0"/>
        <w:jc w:val="both"/>
      </w:pPr>
      <w:r w:rsidRPr="00067C3D">
        <w:t>Президент</w:t>
      </w:r>
      <w:r w:rsidR="00B11964" w:rsidRPr="00067C3D">
        <w:t xml:space="preserve"> Фонда избирается Правлением Фонда сроком на </w:t>
      </w:r>
      <w:r w:rsidR="004C08E0" w:rsidRPr="00067C3D">
        <w:t>1</w:t>
      </w:r>
      <w:r w:rsidR="00B11964" w:rsidRPr="00067C3D">
        <w:t xml:space="preserve"> (</w:t>
      </w:r>
      <w:r w:rsidR="004C08E0" w:rsidRPr="00067C3D">
        <w:t>один</w:t>
      </w:r>
      <w:r w:rsidR="00B11964" w:rsidRPr="00067C3D">
        <w:t>) год и является единоличным исполнительным органом Фонда.</w:t>
      </w:r>
    </w:p>
    <w:p w:rsidR="00B11964" w:rsidRPr="00067C3D" w:rsidRDefault="00D86E1D" w:rsidP="00B11964">
      <w:pPr>
        <w:spacing w:line="276" w:lineRule="auto"/>
        <w:jc w:val="both"/>
      </w:pPr>
      <w:r w:rsidRPr="00067C3D">
        <w:t>Президент</w:t>
      </w:r>
      <w:r w:rsidR="00B11964" w:rsidRPr="00067C3D">
        <w:t xml:space="preserve"> Фонда:</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обеспечивает выполнение решений Правления;</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действует от имени Фонда без доверенности, представляет его во всех органах государственной области и управления, а также учреждениях, предприятиях и организациях, как на территории Российской Федерации, так и за рубежом, самостоятельно открывает в банках расчетные и другие счета;</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распоряжается имуществом и средствами Фонда, в пределах полномочий, предоставленных Правлением Фонда;</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 xml:space="preserve">заключает договоры и совершает иные сделки от имени </w:t>
      </w:r>
      <w:r w:rsidR="00D86E1D" w:rsidRPr="00067C3D">
        <w:t>Фонда</w:t>
      </w:r>
      <w:r w:rsidRPr="00067C3D">
        <w:t>;</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осуществляет административные функции;</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подписывает учредительные документы создаваемых Фондом филиалов, представительств, коммерческих и хозяйственных организаций;</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издает приказы и распоряжения, обязательные для исполнения всеми работниками Фонда;</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издает приказы о приеме на работу и увольнение сотрудников Фонда в соответствии со штатным расписанием;</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выносит вопросы на рассмотрение Правления Фонда;</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подписывает банковские документы;</w:t>
      </w:r>
    </w:p>
    <w:p w:rsidR="00B11964" w:rsidRPr="00067C3D" w:rsidRDefault="00B11964" w:rsidP="009222F0">
      <w:pPr>
        <w:widowControl w:val="0"/>
        <w:numPr>
          <w:ilvl w:val="0"/>
          <w:numId w:val="7"/>
        </w:numPr>
        <w:autoSpaceDE w:val="0"/>
        <w:autoSpaceDN w:val="0"/>
        <w:adjustRightInd w:val="0"/>
        <w:spacing w:line="276" w:lineRule="auto"/>
        <w:ind w:left="709" w:hanging="425"/>
        <w:jc w:val="both"/>
      </w:pPr>
      <w:r w:rsidRPr="00067C3D">
        <w:t>совершает иные действия, связанные с ведением текущей деятельности Фонда.</w:t>
      </w:r>
    </w:p>
    <w:p w:rsidR="00B11964" w:rsidRPr="00067C3D" w:rsidRDefault="00B11964" w:rsidP="00B11964">
      <w:pPr>
        <w:spacing w:line="276" w:lineRule="auto"/>
        <w:jc w:val="both"/>
      </w:pP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 xml:space="preserve">Попечительский совет - орган Фонда, созданный на общественных началах, осуществляющий надзор за деятельностью Фонда, за принятием другими органами Фонда решений и обеспечением их исполнения, за использованием средств Фонда, за соответствием деятельности Фонда действующему законодательству. </w:t>
      </w:r>
    </w:p>
    <w:p w:rsidR="00B11964" w:rsidRPr="00067C3D" w:rsidRDefault="00D86E1D" w:rsidP="00B11964">
      <w:pPr>
        <w:spacing w:line="276" w:lineRule="auto"/>
        <w:jc w:val="both"/>
      </w:pPr>
      <w:r w:rsidRPr="00067C3D">
        <w:t>Попечительский с</w:t>
      </w:r>
      <w:r w:rsidR="00B11964" w:rsidRPr="00067C3D">
        <w:t>овет избирается сроком на пять лет.</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Количество членов Попечительского совета определяется Правлением Фонда.</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Попечительский совет собирается по мере необходимости, но не реже одного раза в год.</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 xml:space="preserve">Внеочередные заседания Попечительского совета Фонда созываются </w:t>
      </w:r>
      <w:r w:rsidR="00D86E1D" w:rsidRPr="00067C3D">
        <w:t>Президентом</w:t>
      </w:r>
      <w:r w:rsidRPr="00067C3D">
        <w:t xml:space="preserve"> Фонда;</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Заседание Попечительского совета правомочно, если на нем присутствует более половины его членов.</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Решения на заседании Попечительского совета принимаются большинством голосов присутствующих. При решении вопросов на заседании Попечительского совета каждый член совета обладает одним голосом.</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lastRenderedPageBreak/>
        <w:t>Председатель Попечительского совета организует его работу, созывает заседания и председательствует на них, организует на заседаниях ведение протокола.</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В случае отсутствия Председателя Попечительского совета его функции осуществляет один из членов Попечительского совета по решению членов Попечительского совета.</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На заседании Попечительского совета ведется протокол. В протоколе указываются дата и место проведения; лица, присутствующие на заседании; повестка дня заседания; вопросы, поставленные на голосование, и итоги голосования по ним, принятые решения. Протокол заседания Попечительского совета подписывается Председателем Попечительского совета.</w:t>
      </w:r>
    </w:p>
    <w:p w:rsidR="00B11964" w:rsidRPr="00067C3D" w:rsidRDefault="00B11964" w:rsidP="005F0484">
      <w:pPr>
        <w:widowControl w:val="0"/>
        <w:numPr>
          <w:ilvl w:val="0"/>
          <w:numId w:val="6"/>
        </w:numPr>
        <w:autoSpaceDE w:val="0"/>
        <w:autoSpaceDN w:val="0"/>
        <w:adjustRightInd w:val="0"/>
        <w:spacing w:line="276" w:lineRule="auto"/>
        <w:ind w:left="0" w:firstLine="0"/>
        <w:jc w:val="both"/>
      </w:pPr>
      <w:r w:rsidRPr="00067C3D">
        <w:t>К компетенции Попечительского совета относятся следующие вопросы:</w:t>
      </w:r>
    </w:p>
    <w:p w:rsidR="00B11964" w:rsidRPr="00067C3D" w:rsidRDefault="00B11964" w:rsidP="009222F0">
      <w:pPr>
        <w:widowControl w:val="0"/>
        <w:numPr>
          <w:ilvl w:val="0"/>
          <w:numId w:val="8"/>
        </w:numPr>
        <w:autoSpaceDE w:val="0"/>
        <w:autoSpaceDN w:val="0"/>
        <w:adjustRightInd w:val="0"/>
        <w:spacing w:line="276" w:lineRule="auto"/>
        <w:ind w:left="709" w:hanging="425"/>
        <w:jc w:val="both"/>
      </w:pPr>
      <w:r w:rsidRPr="00067C3D">
        <w:t>надзор за деятельностью Фонда:</w:t>
      </w:r>
    </w:p>
    <w:p w:rsidR="00B11964" w:rsidRPr="00067C3D" w:rsidRDefault="00B11964" w:rsidP="009222F0">
      <w:pPr>
        <w:widowControl w:val="0"/>
        <w:numPr>
          <w:ilvl w:val="0"/>
          <w:numId w:val="8"/>
        </w:numPr>
        <w:autoSpaceDE w:val="0"/>
        <w:autoSpaceDN w:val="0"/>
        <w:adjustRightInd w:val="0"/>
        <w:spacing w:line="276" w:lineRule="auto"/>
        <w:ind w:left="709" w:hanging="425"/>
        <w:jc w:val="both"/>
      </w:pPr>
      <w:r w:rsidRPr="00067C3D">
        <w:t>избрание Председателя Попечительского совета;</w:t>
      </w:r>
    </w:p>
    <w:p w:rsidR="00B11964" w:rsidRPr="00067C3D" w:rsidRDefault="00B11964" w:rsidP="009222F0">
      <w:pPr>
        <w:widowControl w:val="0"/>
        <w:numPr>
          <w:ilvl w:val="0"/>
          <w:numId w:val="8"/>
        </w:numPr>
        <w:autoSpaceDE w:val="0"/>
        <w:autoSpaceDN w:val="0"/>
        <w:adjustRightInd w:val="0"/>
        <w:spacing w:line="276" w:lineRule="auto"/>
        <w:ind w:left="709" w:hanging="425"/>
        <w:jc w:val="both"/>
      </w:pPr>
      <w:r w:rsidRPr="00067C3D">
        <w:t>созыв внеочередного заседания Правления Фонда;</w:t>
      </w:r>
    </w:p>
    <w:p w:rsidR="00B11964" w:rsidRPr="00067C3D" w:rsidRDefault="00B11964" w:rsidP="009222F0">
      <w:pPr>
        <w:widowControl w:val="0"/>
        <w:numPr>
          <w:ilvl w:val="0"/>
          <w:numId w:val="8"/>
        </w:numPr>
        <w:autoSpaceDE w:val="0"/>
        <w:autoSpaceDN w:val="0"/>
        <w:adjustRightInd w:val="0"/>
        <w:spacing w:line="276" w:lineRule="auto"/>
        <w:ind w:left="709" w:hanging="425"/>
        <w:jc w:val="both"/>
      </w:pPr>
      <w:r w:rsidRPr="00067C3D">
        <w:t xml:space="preserve">рассмотрение отчетов </w:t>
      </w:r>
      <w:r w:rsidR="00D86E1D" w:rsidRPr="00067C3D">
        <w:t>Президента</w:t>
      </w:r>
      <w:r w:rsidRPr="00067C3D">
        <w:t xml:space="preserve"> Фонда.</w:t>
      </w:r>
    </w:p>
    <w:p w:rsidR="00B11964" w:rsidRDefault="00B11964" w:rsidP="00B11964">
      <w:pPr>
        <w:spacing w:line="276" w:lineRule="auto"/>
        <w:jc w:val="center"/>
        <w:rPr>
          <w:b/>
        </w:rPr>
      </w:pPr>
    </w:p>
    <w:p w:rsidR="00207B08" w:rsidRPr="00207B08" w:rsidRDefault="00207B08" w:rsidP="00207B08">
      <w:pPr>
        <w:widowControl w:val="0"/>
        <w:autoSpaceDE w:val="0"/>
        <w:autoSpaceDN w:val="0"/>
        <w:adjustRightInd w:val="0"/>
        <w:jc w:val="center"/>
        <w:outlineLvl w:val="0"/>
        <w:rPr>
          <w:rFonts w:eastAsia="Calibri"/>
          <w:b/>
          <w:lang w:eastAsia="en-US"/>
        </w:rPr>
      </w:pPr>
      <w:r w:rsidRPr="00207B08">
        <w:rPr>
          <w:rFonts w:eastAsia="Calibri"/>
          <w:b/>
          <w:lang w:eastAsia="en-US"/>
        </w:rPr>
        <w:t>5. РЕВИЗОР</w:t>
      </w:r>
      <w:r>
        <w:rPr>
          <w:rFonts w:eastAsia="Calibri"/>
          <w:b/>
          <w:lang w:eastAsia="en-US"/>
        </w:rPr>
        <w:t xml:space="preserve"> ФОНДА</w:t>
      </w:r>
    </w:p>
    <w:p w:rsidR="00207B08" w:rsidRPr="00207B08" w:rsidRDefault="00207B08" w:rsidP="00207B08">
      <w:pPr>
        <w:widowControl w:val="0"/>
        <w:autoSpaceDE w:val="0"/>
        <w:autoSpaceDN w:val="0"/>
        <w:adjustRightInd w:val="0"/>
        <w:ind w:firstLine="540"/>
        <w:jc w:val="both"/>
        <w:rPr>
          <w:rFonts w:ascii="Calibri" w:eastAsia="Calibri" w:hAnsi="Calibri" w:cs="Calibri"/>
          <w:sz w:val="22"/>
          <w:szCs w:val="22"/>
          <w:lang w:eastAsia="en-US"/>
        </w:rPr>
      </w:pPr>
    </w:p>
    <w:p w:rsidR="00207B08" w:rsidRPr="00207B08" w:rsidRDefault="00207B08" w:rsidP="00207B08">
      <w:pPr>
        <w:pStyle w:val="ac"/>
        <w:numPr>
          <w:ilvl w:val="0"/>
          <w:numId w:val="32"/>
        </w:numPr>
        <w:ind w:left="0" w:firstLine="0"/>
        <w:jc w:val="both"/>
        <w:rPr>
          <w:rFonts w:eastAsia="Calibri"/>
          <w:lang w:eastAsia="en-US"/>
        </w:rPr>
      </w:pPr>
      <w:r w:rsidRPr="00207B08">
        <w:rPr>
          <w:rFonts w:eastAsia="Calibri"/>
          <w:sz w:val="24"/>
          <w:szCs w:val="24"/>
          <w:lang w:eastAsia="en-US"/>
        </w:rPr>
        <w:t xml:space="preserve">Контроль над финансово-хозяйственной деятельностью Фонда осуществляет Ревизор, избираемый </w:t>
      </w:r>
      <w:r>
        <w:rPr>
          <w:rFonts w:eastAsia="Calibri"/>
          <w:sz w:val="24"/>
          <w:szCs w:val="24"/>
          <w:lang w:eastAsia="en-US"/>
        </w:rPr>
        <w:t>Правлением</w:t>
      </w:r>
      <w:r w:rsidRPr="00207B08">
        <w:rPr>
          <w:rFonts w:eastAsia="Calibri"/>
          <w:sz w:val="24"/>
          <w:szCs w:val="24"/>
          <w:lang w:eastAsia="en-US"/>
        </w:rPr>
        <w:t xml:space="preserve"> сроком на </w:t>
      </w:r>
      <w:r>
        <w:rPr>
          <w:rFonts w:eastAsia="Calibri"/>
          <w:sz w:val="24"/>
          <w:szCs w:val="24"/>
          <w:lang w:eastAsia="en-US"/>
        </w:rPr>
        <w:t>3</w:t>
      </w:r>
      <w:r w:rsidRPr="00207B08">
        <w:rPr>
          <w:rFonts w:eastAsia="Calibri"/>
          <w:sz w:val="24"/>
          <w:szCs w:val="24"/>
          <w:lang w:eastAsia="en-US"/>
        </w:rPr>
        <w:t xml:space="preserve"> (</w:t>
      </w:r>
      <w:r>
        <w:rPr>
          <w:rFonts w:eastAsia="Calibri"/>
          <w:sz w:val="24"/>
          <w:szCs w:val="24"/>
          <w:lang w:eastAsia="en-US"/>
        </w:rPr>
        <w:t>три</w:t>
      </w:r>
      <w:r w:rsidRPr="00207B08">
        <w:rPr>
          <w:rFonts w:eastAsia="Calibri"/>
          <w:sz w:val="24"/>
          <w:szCs w:val="24"/>
          <w:lang w:eastAsia="en-US"/>
        </w:rPr>
        <w:t>) года.</w:t>
      </w:r>
    </w:p>
    <w:p w:rsidR="00207B08" w:rsidRPr="00207B08" w:rsidRDefault="00207B08" w:rsidP="00207B08">
      <w:pPr>
        <w:pStyle w:val="ac"/>
        <w:numPr>
          <w:ilvl w:val="0"/>
          <w:numId w:val="32"/>
        </w:numPr>
        <w:ind w:left="0" w:firstLine="0"/>
        <w:jc w:val="both"/>
        <w:rPr>
          <w:rFonts w:eastAsia="Calibri"/>
          <w:lang w:eastAsia="en-US"/>
        </w:rPr>
      </w:pPr>
      <w:r>
        <w:rPr>
          <w:rFonts w:eastAsia="Calibri"/>
          <w:sz w:val="24"/>
          <w:szCs w:val="24"/>
          <w:lang w:eastAsia="en-US"/>
        </w:rPr>
        <w:t>Ревизор</w:t>
      </w:r>
      <w:r w:rsidRPr="00207B08">
        <w:rPr>
          <w:rFonts w:eastAsia="Calibri"/>
          <w:sz w:val="24"/>
          <w:szCs w:val="24"/>
          <w:lang w:eastAsia="en-US"/>
        </w:rPr>
        <w:t xml:space="preserve"> осуществляет ежегодные проверки финансово-хозяйственной деятельности Фонда.</w:t>
      </w:r>
    </w:p>
    <w:p w:rsidR="00207B08" w:rsidRPr="00207B08" w:rsidRDefault="00207B08" w:rsidP="00207B08">
      <w:pPr>
        <w:pStyle w:val="ac"/>
        <w:numPr>
          <w:ilvl w:val="0"/>
          <w:numId w:val="32"/>
        </w:numPr>
        <w:ind w:left="0" w:firstLine="0"/>
        <w:jc w:val="both"/>
        <w:rPr>
          <w:rFonts w:eastAsia="Calibri"/>
          <w:lang w:eastAsia="en-US"/>
        </w:rPr>
      </w:pPr>
      <w:r>
        <w:rPr>
          <w:rFonts w:eastAsia="Calibri"/>
          <w:sz w:val="24"/>
          <w:szCs w:val="24"/>
          <w:lang w:eastAsia="en-US"/>
        </w:rPr>
        <w:t>Ревизор</w:t>
      </w:r>
      <w:r w:rsidRPr="00207B08">
        <w:rPr>
          <w:rFonts w:eastAsia="Calibri"/>
          <w:sz w:val="24"/>
          <w:szCs w:val="24"/>
          <w:lang w:eastAsia="en-US"/>
        </w:rPr>
        <w:t xml:space="preserve"> вправе требовать от должностных лиц Фонда предоставления всех необходимых документов и личных объяснений.</w:t>
      </w:r>
    </w:p>
    <w:p w:rsidR="00207B08" w:rsidRPr="00207B08" w:rsidRDefault="00207B08" w:rsidP="00207B08">
      <w:pPr>
        <w:pStyle w:val="ac"/>
        <w:numPr>
          <w:ilvl w:val="0"/>
          <w:numId w:val="32"/>
        </w:numPr>
        <w:ind w:left="0" w:firstLine="0"/>
        <w:jc w:val="both"/>
        <w:rPr>
          <w:rFonts w:eastAsia="Calibri"/>
          <w:lang w:eastAsia="en-US"/>
        </w:rPr>
      </w:pPr>
      <w:r>
        <w:rPr>
          <w:rFonts w:eastAsia="Calibri"/>
          <w:sz w:val="24"/>
          <w:szCs w:val="24"/>
          <w:lang w:eastAsia="en-US"/>
        </w:rPr>
        <w:t>Ревизор</w:t>
      </w:r>
      <w:r w:rsidRPr="00207B08">
        <w:rPr>
          <w:rFonts w:eastAsia="Calibri"/>
          <w:sz w:val="24"/>
          <w:szCs w:val="24"/>
          <w:lang w:eastAsia="en-US"/>
        </w:rPr>
        <w:t xml:space="preserve"> представляет результаты проверок </w:t>
      </w:r>
      <w:r w:rsidR="00B3601A">
        <w:rPr>
          <w:rFonts w:eastAsia="Calibri"/>
          <w:sz w:val="24"/>
          <w:szCs w:val="24"/>
          <w:lang w:eastAsia="en-US"/>
        </w:rPr>
        <w:t>Прав</w:t>
      </w:r>
      <w:r>
        <w:rPr>
          <w:rFonts w:eastAsia="Calibri"/>
          <w:sz w:val="24"/>
          <w:szCs w:val="24"/>
          <w:lang w:eastAsia="en-US"/>
        </w:rPr>
        <w:t>лению</w:t>
      </w:r>
      <w:r w:rsidRPr="00207B08">
        <w:rPr>
          <w:rFonts w:eastAsia="Calibri"/>
          <w:sz w:val="24"/>
          <w:szCs w:val="24"/>
          <w:lang w:eastAsia="en-US"/>
        </w:rPr>
        <w:t xml:space="preserve"> Фонда.</w:t>
      </w:r>
    </w:p>
    <w:p w:rsidR="00207B08" w:rsidRPr="00207B08" w:rsidRDefault="00207B08" w:rsidP="00207B08">
      <w:pPr>
        <w:pStyle w:val="ac"/>
        <w:numPr>
          <w:ilvl w:val="0"/>
          <w:numId w:val="32"/>
        </w:numPr>
        <w:ind w:left="0" w:firstLine="0"/>
        <w:jc w:val="both"/>
        <w:rPr>
          <w:rFonts w:eastAsia="Calibri"/>
          <w:lang w:eastAsia="en-US"/>
        </w:rPr>
      </w:pPr>
      <w:r>
        <w:rPr>
          <w:rFonts w:eastAsia="Calibri"/>
          <w:sz w:val="24"/>
          <w:szCs w:val="24"/>
          <w:lang w:eastAsia="en-US"/>
        </w:rPr>
        <w:t>Ревизор</w:t>
      </w:r>
      <w:r w:rsidRPr="00207B08">
        <w:rPr>
          <w:rFonts w:eastAsia="Calibri"/>
          <w:sz w:val="24"/>
          <w:szCs w:val="24"/>
          <w:lang w:eastAsia="en-US"/>
        </w:rPr>
        <w:t xml:space="preserve"> проводит полную или частичную ревизию финансово-хозяйственной деятельности Фонда.</w:t>
      </w:r>
    </w:p>
    <w:p w:rsidR="00207B08" w:rsidRPr="00207B08" w:rsidRDefault="00207B08" w:rsidP="00207B08">
      <w:pPr>
        <w:pStyle w:val="ac"/>
        <w:numPr>
          <w:ilvl w:val="0"/>
          <w:numId w:val="32"/>
        </w:numPr>
        <w:ind w:left="0" w:firstLine="0"/>
        <w:jc w:val="both"/>
        <w:rPr>
          <w:rFonts w:eastAsia="Calibri"/>
          <w:lang w:eastAsia="en-US"/>
        </w:rPr>
      </w:pPr>
      <w:r w:rsidRPr="00207B08">
        <w:rPr>
          <w:rFonts w:eastAsia="Calibri"/>
          <w:sz w:val="24"/>
          <w:szCs w:val="24"/>
          <w:lang w:eastAsia="en-US"/>
        </w:rPr>
        <w:t xml:space="preserve">Ревизор контролирует правильность определения ущерба, нанесенного Фонду неправомерными действиями должностных лиц Фонда, и ходатайствует перед </w:t>
      </w:r>
      <w:r>
        <w:rPr>
          <w:rFonts w:eastAsia="Calibri"/>
          <w:sz w:val="24"/>
          <w:szCs w:val="24"/>
          <w:lang w:eastAsia="en-US"/>
        </w:rPr>
        <w:t>Правлением</w:t>
      </w:r>
      <w:r w:rsidRPr="00207B08">
        <w:rPr>
          <w:rFonts w:eastAsia="Calibri"/>
          <w:sz w:val="24"/>
          <w:szCs w:val="24"/>
          <w:lang w:eastAsia="en-US"/>
        </w:rPr>
        <w:t xml:space="preserve"> о привлечении их к ответственности.</w:t>
      </w:r>
    </w:p>
    <w:p w:rsidR="00207B08" w:rsidRPr="00207B08" w:rsidRDefault="00207B08" w:rsidP="00207B08">
      <w:pPr>
        <w:pStyle w:val="ac"/>
        <w:numPr>
          <w:ilvl w:val="0"/>
          <w:numId w:val="32"/>
        </w:numPr>
        <w:ind w:left="0" w:firstLine="0"/>
        <w:jc w:val="both"/>
        <w:rPr>
          <w:rFonts w:eastAsia="Calibri"/>
          <w:lang w:eastAsia="en-US"/>
        </w:rPr>
      </w:pPr>
      <w:r>
        <w:rPr>
          <w:rFonts w:eastAsia="Calibri"/>
          <w:sz w:val="24"/>
          <w:szCs w:val="24"/>
          <w:lang w:eastAsia="en-US"/>
        </w:rPr>
        <w:t>Ревизор</w:t>
      </w:r>
      <w:r w:rsidRPr="00207B08">
        <w:rPr>
          <w:rFonts w:eastAsia="Calibri"/>
          <w:sz w:val="24"/>
          <w:szCs w:val="24"/>
          <w:lang w:eastAsia="en-US"/>
        </w:rPr>
        <w:t xml:space="preserve"> имеет доступ к документации, касающейся деятельности Фонда.</w:t>
      </w:r>
    </w:p>
    <w:p w:rsidR="00207B08" w:rsidRPr="00067C3D" w:rsidRDefault="00207B08" w:rsidP="00B11964">
      <w:pPr>
        <w:spacing w:line="276" w:lineRule="auto"/>
        <w:jc w:val="center"/>
        <w:rPr>
          <w:b/>
        </w:rPr>
      </w:pPr>
    </w:p>
    <w:p w:rsidR="00B11964" w:rsidRPr="00067C3D" w:rsidRDefault="00207B08" w:rsidP="00B11964">
      <w:pPr>
        <w:spacing w:line="276" w:lineRule="auto"/>
        <w:jc w:val="center"/>
        <w:rPr>
          <w:b/>
        </w:rPr>
      </w:pPr>
      <w:r>
        <w:rPr>
          <w:b/>
        </w:rPr>
        <w:t>6</w:t>
      </w:r>
      <w:r w:rsidR="00B11964" w:rsidRPr="00067C3D">
        <w:rPr>
          <w:b/>
        </w:rPr>
        <w:t>. ФИЛИАЛЫ И ПРЕДСТАВИТЕЛЬСТВА</w:t>
      </w:r>
    </w:p>
    <w:p w:rsidR="00B11964" w:rsidRPr="00067C3D" w:rsidRDefault="00B11964" w:rsidP="00B11964">
      <w:pPr>
        <w:spacing w:line="276" w:lineRule="auto"/>
        <w:jc w:val="both"/>
      </w:pPr>
    </w:p>
    <w:p w:rsidR="00B11964" w:rsidRPr="00067C3D" w:rsidRDefault="00B11964" w:rsidP="005F0484">
      <w:pPr>
        <w:widowControl w:val="0"/>
        <w:numPr>
          <w:ilvl w:val="0"/>
          <w:numId w:val="19"/>
        </w:numPr>
        <w:autoSpaceDE w:val="0"/>
        <w:autoSpaceDN w:val="0"/>
        <w:adjustRightInd w:val="0"/>
        <w:spacing w:line="276" w:lineRule="auto"/>
        <w:ind w:left="0" w:firstLine="0"/>
        <w:jc w:val="both"/>
      </w:pPr>
      <w:r w:rsidRPr="00067C3D">
        <w:t>Фонд вправе открыть филиалы и представительства на территории РФ с соблюдением требований законодательства РФ:</w:t>
      </w:r>
    </w:p>
    <w:p w:rsidR="00B11964" w:rsidRPr="00067C3D" w:rsidRDefault="00B11964" w:rsidP="009222F0">
      <w:pPr>
        <w:widowControl w:val="0"/>
        <w:numPr>
          <w:ilvl w:val="0"/>
          <w:numId w:val="18"/>
        </w:numPr>
        <w:autoSpaceDE w:val="0"/>
        <w:autoSpaceDN w:val="0"/>
        <w:adjustRightInd w:val="0"/>
        <w:spacing w:line="276" w:lineRule="auto"/>
        <w:ind w:left="709" w:hanging="425"/>
        <w:jc w:val="both"/>
      </w:pPr>
      <w:r w:rsidRPr="00067C3D">
        <w:t>филиалом Фонда является его обособленное подразделение, расположенное вне места нахождения Фонда; и осуществляющее все его функции или часть их, в том числе функции представительства;</w:t>
      </w:r>
    </w:p>
    <w:p w:rsidR="00B11964" w:rsidRPr="00067C3D" w:rsidRDefault="00B11964" w:rsidP="009222F0">
      <w:pPr>
        <w:widowControl w:val="0"/>
        <w:numPr>
          <w:ilvl w:val="0"/>
          <w:numId w:val="18"/>
        </w:numPr>
        <w:autoSpaceDE w:val="0"/>
        <w:autoSpaceDN w:val="0"/>
        <w:adjustRightInd w:val="0"/>
        <w:spacing w:line="276" w:lineRule="auto"/>
        <w:ind w:left="709" w:hanging="425"/>
        <w:jc w:val="both"/>
      </w:pPr>
      <w:r w:rsidRPr="00067C3D">
        <w:t>представительством Фонда является обособленное подразделение, которое расположено вне места нахождения Фонда, представляет интересы Фонда и осуществляет их защиту.</w:t>
      </w:r>
    </w:p>
    <w:p w:rsidR="00B11964" w:rsidRPr="00067C3D" w:rsidRDefault="00B11964" w:rsidP="005F0484">
      <w:pPr>
        <w:widowControl w:val="0"/>
        <w:numPr>
          <w:ilvl w:val="0"/>
          <w:numId w:val="19"/>
        </w:numPr>
        <w:autoSpaceDE w:val="0"/>
        <w:autoSpaceDN w:val="0"/>
        <w:adjustRightInd w:val="0"/>
        <w:spacing w:line="276" w:lineRule="auto"/>
        <w:ind w:left="0" w:firstLine="0"/>
        <w:jc w:val="both"/>
      </w:pPr>
      <w:r w:rsidRPr="00067C3D">
        <w:t>Открытие Фондом филиалов и представительств на территории иностранных государств осуществляется в соответствии с законодательством этих государств, если иное не предусмотрено международными договорами РФ.</w:t>
      </w:r>
    </w:p>
    <w:p w:rsidR="00B11964" w:rsidRPr="00067C3D" w:rsidRDefault="00B11964" w:rsidP="005F0484">
      <w:pPr>
        <w:widowControl w:val="0"/>
        <w:numPr>
          <w:ilvl w:val="0"/>
          <w:numId w:val="19"/>
        </w:numPr>
        <w:autoSpaceDE w:val="0"/>
        <w:autoSpaceDN w:val="0"/>
        <w:adjustRightInd w:val="0"/>
        <w:spacing w:line="276" w:lineRule="auto"/>
        <w:ind w:left="0" w:firstLine="0"/>
        <w:jc w:val="both"/>
      </w:pPr>
      <w:r w:rsidRPr="00067C3D">
        <w:t xml:space="preserve">Филиалы и представительства не являются юридическими лицами, наделяются имуществом Фонда и действуют на основе Положения, утвержденного </w:t>
      </w:r>
      <w:r w:rsidR="00D86E1D" w:rsidRPr="00067C3D">
        <w:t>Президентом</w:t>
      </w:r>
      <w:r w:rsidRPr="00067C3D">
        <w:t xml:space="preserve"> Фонда. Имущество филиала и представительства учитывается на отдельном балансе и на балансе Фонда.</w:t>
      </w:r>
    </w:p>
    <w:p w:rsidR="00B11964" w:rsidRPr="00067C3D" w:rsidRDefault="00B11964" w:rsidP="005F0484">
      <w:pPr>
        <w:widowControl w:val="0"/>
        <w:numPr>
          <w:ilvl w:val="0"/>
          <w:numId w:val="19"/>
        </w:numPr>
        <w:autoSpaceDE w:val="0"/>
        <w:autoSpaceDN w:val="0"/>
        <w:adjustRightInd w:val="0"/>
        <w:spacing w:line="276" w:lineRule="auto"/>
        <w:ind w:left="0" w:firstLine="0"/>
        <w:jc w:val="both"/>
      </w:pPr>
      <w:r w:rsidRPr="00067C3D">
        <w:t>Филиал и представительство осуществляют деятельность от имени Фонда. Ответственность за деятельность своего филиала и представительства несет Фонд.</w:t>
      </w:r>
    </w:p>
    <w:p w:rsidR="00B11964" w:rsidRPr="00067C3D" w:rsidRDefault="00B11964" w:rsidP="005F0484">
      <w:pPr>
        <w:widowControl w:val="0"/>
        <w:numPr>
          <w:ilvl w:val="0"/>
          <w:numId w:val="19"/>
        </w:numPr>
        <w:autoSpaceDE w:val="0"/>
        <w:autoSpaceDN w:val="0"/>
        <w:adjustRightInd w:val="0"/>
        <w:spacing w:line="276" w:lineRule="auto"/>
        <w:ind w:left="0" w:firstLine="0"/>
        <w:jc w:val="both"/>
      </w:pPr>
      <w:r w:rsidRPr="00067C3D">
        <w:lastRenderedPageBreak/>
        <w:t xml:space="preserve">Руководители филиалов и представительств назначаются </w:t>
      </w:r>
      <w:r w:rsidR="00D86E1D" w:rsidRPr="00067C3D">
        <w:t>Президентом</w:t>
      </w:r>
      <w:r w:rsidRPr="00067C3D">
        <w:t xml:space="preserve"> Фонда и действуют на основании выданных им доверенностей.</w:t>
      </w:r>
    </w:p>
    <w:p w:rsidR="00B11964" w:rsidRPr="00067C3D" w:rsidRDefault="00B11964" w:rsidP="00B11964">
      <w:pPr>
        <w:spacing w:line="276" w:lineRule="auto"/>
        <w:jc w:val="center"/>
        <w:rPr>
          <w:b/>
        </w:rPr>
      </w:pPr>
    </w:p>
    <w:p w:rsidR="00B11964" w:rsidRPr="00067C3D" w:rsidRDefault="00207B08" w:rsidP="00B11964">
      <w:pPr>
        <w:spacing w:line="276" w:lineRule="auto"/>
        <w:jc w:val="center"/>
        <w:rPr>
          <w:b/>
        </w:rPr>
      </w:pPr>
      <w:r>
        <w:rPr>
          <w:b/>
        </w:rPr>
        <w:t>7</w:t>
      </w:r>
      <w:r w:rsidR="00B11964" w:rsidRPr="00067C3D">
        <w:rPr>
          <w:b/>
        </w:rPr>
        <w:t>. ИМУЩЕСТВО, ИСТОЧНИКИ ЕГО ФОРМИРОВАНИЯ И ФИНАНСОВО-ХОЗЯЙСТВЕННАЯ ДЕЯТЕЛЬНОСТЬ ФОНДА</w:t>
      </w:r>
    </w:p>
    <w:p w:rsidR="00B11964" w:rsidRPr="00067C3D" w:rsidRDefault="00B11964" w:rsidP="00B11964">
      <w:pPr>
        <w:spacing w:line="276" w:lineRule="auto"/>
        <w:jc w:val="both"/>
      </w:pPr>
    </w:p>
    <w:p w:rsidR="00B11964" w:rsidRPr="00067C3D" w:rsidRDefault="00B11964" w:rsidP="005F0484">
      <w:pPr>
        <w:widowControl w:val="0"/>
        <w:numPr>
          <w:ilvl w:val="0"/>
          <w:numId w:val="20"/>
        </w:numPr>
        <w:autoSpaceDE w:val="0"/>
        <w:autoSpaceDN w:val="0"/>
        <w:adjustRightInd w:val="0"/>
        <w:spacing w:line="276" w:lineRule="auto"/>
        <w:ind w:left="0" w:firstLine="0"/>
        <w:jc w:val="both"/>
      </w:pPr>
      <w:r w:rsidRPr="00067C3D">
        <w:t>В собственности Фонда могут находиться в соответствии с действующим законодательством РФ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в рублях и иностранной валюте, акции, другие ценные бумаги и иное имущество, необходимое для материального обеспечения уставной деятельности Фонда.</w:t>
      </w:r>
    </w:p>
    <w:p w:rsidR="00B11964" w:rsidRPr="00067C3D" w:rsidRDefault="00B11964" w:rsidP="005F0484">
      <w:pPr>
        <w:widowControl w:val="0"/>
        <w:numPr>
          <w:ilvl w:val="0"/>
          <w:numId w:val="20"/>
        </w:numPr>
        <w:autoSpaceDE w:val="0"/>
        <w:autoSpaceDN w:val="0"/>
        <w:adjustRightInd w:val="0"/>
        <w:spacing w:line="276" w:lineRule="auto"/>
        <w:ind w:left="0" w:firstLine="0"/>
        <w:jc w:val="both"/>
      </w:pPr>
      <w:r w:rsidRPr="00067C3D">
        <w:t>Имущество Фонда формируется:</w:t>
      </w:r>
    </w:p>
    <w:p w:rsidR="00B11964" w:rsidRPr="00067C3D" w:rsidRDefault="00B11964" w:rsidP="00C47B33">
      <w:pPr>
        <w:widowControl w:val="0"/>
        <w:numPr>
          <w:ilvl w:val="0"/>
          <w:numId w:val="21"/>
        </w:numPr>
        <w:autoSpaceDE w:val="0"/>
        <w:autoSpaceDN w:val="0"/>
        <w:adjustRightInd w:val="0"/>
        <w:spacing w:line="276" w:lineRule="auto"/>
        <w:ind w:left="709" w:hanging="425"/>
        <w:jc w:val="both"/>
      </w:pPr>
      <w:r w:rsidRPr="00067C3D">
        <w:t>за счет взносов Единственного учредителя Фонда;</w:t>
      </w:r>
    </w:p>
    <w:p w:rsidR="00B11964" w:rsidRPr="00067C3D" w:rsidRDefault="00B11964" w:rsidP="00C47B33">
      <w:pPr>
        <w:widowControl w:val="0"/>
        <w:numPr>
          <w:ilvl w:val="0"/>
          <w:numId w:val="21"/>
        </w:numPr>
        <w:autoSpaceDE w:val="0"/>
        <w:autoSpaceDN w:val="0"/>
        <w:adjustRightInd w:val="0"/>
        <w:spacing w:line="276" w:lineRule="auto"/>
        <w:ind w:left="709" w:hanging="425"/>
        <w:jc w:val="both"/>
      </w:pPr>
      <w:r w:rsidRPr="00067C3D">
        <w:t xml:space="preserve">за счет добровольных </w:t>
      </w:r>
      <w:r w:rsidR="00A54E18" w:rsidRPr="00067C3D">
        <w:t xml:space="preserve">благотворительных </w:t>
      </w:r>
      <w:r w:rsidRPr="00067C3D">
        <w:t xml:space="preserve">имущественных и денежных </w:t>
      </w:r>
      <w:r w:rsidR="00A54E18" w:rsidRPr="00067C3D">
        <w:t>пожертвований,</w:t>
      </w:r>
      <w:r w:rsidRPr="00067C3D">
        <w:t xml:space="preserve"> предоставляемых гражданами и юридическими лицами в денежной и натуральной форме, в том числе носящих целевой характер;</w:t>
      </w:r>
    </w:p>
    <w:p w:rsidR="00A54E18" w:rsidRPr="00067C3D" w:rsidRDefault="00A54E18" w:rsidP="00C47B33">
      <w:pPr>
        <w:widowControl w:val="0"/>
        <w:numPr>
          <w:ilvl w:val="0"/>
          <w:numId w:val="21"/>
        </w:numPr>
        <w:autoSpaceDE w:val="0"/>
        <w:autoSpaceDN w:val="0"/>
        <w:adjustRightInd w:val="0"/>
        <w:spacing w:line="276" w:lineRule="auto"/>
        <w:ind w:left="709" w:hanging="425"/>
        <w:jc w:val="both"/>
      </w:pPr>
      <w:r w:rsidRPr="00067C3D">
        <w:t>за счет поступлений от деятельности по привлечению ресурсов (проведение кампаний по привлечению благотворителей и добровольцев,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B11964" w:rsidRPr="00067C3D" w:rsidRDefault="00B11964" w:rsidP="00C47B33">
      <w:pPr>
        <w:widowControl w:val="0"/>
        <w:numPr>
          <w:ilvl w:val="0"/>
          <w:numId w:val="21"/>
        </w:numPr>
        <w:autoSpaceDE w:val="0"/>
        <w:autoSpaceDN w:val="0"/>
        <w:adjustRightInd w:val="0"/>
        <w:spacing w:line="276" w:lineRule="auto"/>
        <w:ind w:left="709" w:hanging="425"/>
        <w:jc w:val="both"/>
      </w:pPr>
      <w:r w:rsidRPr="00067C3D">
        <w:t>за счет предпринимательской деятельности, осуществляемой Фондом, в соответствии с целями и задачами Фонда;</w:t>
      </w:r>
    </w:p>
    <w:p w:rsidR="00A54E18" w:rsidRPr="00067C3D" w:rsidRDefault="00A54E18" w:rsidP="00C47B33">
      <w:pPr>
        <w:widowControl w:val="0"/>
        <w:numPr>
          <w:ilvl w:val="0"/>
          <w:numId w:val="21"/>
        </w:numPr>
        <w:autoSpaceDE w:val="0"/>
        <w:autoSpaceDN w:val="0"/>
        <w:adjustRightInd w:val="0"/>
        <w:spacing w:line="276" w:lineRule="auto"/>
        <w:ind w:left="709" w:hanging="425"/>
        <w:jc w:val="both"/>
      </w:pPr>
      <w:r w:rsidRPr="00067C3D">
        <w:t>за счет труда добровольцев Фонда;</w:t>
      </w:r>
    </w:p>
    <w:p w:rsidR="00B11964" w:rsidRPr="00067C3D" w:rsidRDefault="00B11964" w:rsidP="00C47B33">
      <w:pPr>
        <w:widowControl w:val="0"/>
        <w:numPr>
          <w:ilvl w:val="0"/>
          <w:numId w:val="21"/>
        </w:numPr>
        <w:autoSpaceDE w:val="0"/>
        <w:autoSpaceDN w:val="0"/>
        <w:adjustRightInd w:val="0"/>
        <w:spacing w:line="276" w:lineRule="auto"/>
        <w:ind w:left="709" w:hanging="425"/>
        <w:jc w:val="both"/>
      </w:pPr>
      <w:r w:rsidRPr="00067C3D">
        <w:t>другими, не запрещенными законом поступлениями.</w:t>
      </w:r>
    </w:p>
    <w:p w:rsidR="00B11964" w:rsidRPr="00067C3D" w:rsidRDefault="00B11964" w:rsidP="005F0484">
      <w:pPr>
        <w:widowControl w:val="0"/>
        <w:numPr>
          <w:ilvl w:val="0"/>
          <w:numId w:val="20"/>
        </w:numPr>
        <w:autoSpaceDE w:val="0"/>
        <w:autoSpaceDN w:val="0"/>
        <w:adjustRightInd w:val="0"/>
        <w:spacing w:line="276" w:lineRule="auto"/>
        <w:ind w:left="0" w:firstLine="0"/>
        <w:jc w:val="both"/>
      </w:pPr>
      <w:r w:rsidRPr="00067C3D">
        <w:t xml:space="preserve">Ежегодно </w:t>
      </w:r>
      <w:r w:rsidR="0036712E" w:rsidRPr="00067C3D">
        <w:t>Ф</w:t>
      </w:r>
      <w:r w:rsidRPr="00067C3D">
        <w:t>онд обязан опубликовывать отчеты об использовании своего имущества.</w:t>
      </w:r>
    </w:p>
    <w:p w:rsidR="00B11964" w:rsidRPr="00067C3D" w:rsidRDefault="00B11964" w:rsidP="005F0484">
      <w:pPr>
        <w:widowControl w:val="0"/>
        <w:numPr>
          <w:ilvl w:val="0"/>
          <w:numId w:val="20"/>
        </w:numPr>
        <w:autoSpaceDE w:val="0"/>
        <w:autoSpaceDN w:val="0"/>
        <w:adjustRightInd w:val="0"/>
        <w:spacing w:line="276" w:lineRule="auto"/>
        <w:ind w:left="0" w:firstLine="0"/>
        <w:jc w:val="both"/>
      </w:pPr>
      <w:r w:rsidRPr="00067C3D">
        <w:t>Фонд может создавать хозяйственные товарищества, общества и иные хозяйственные организации со статусом юридического лица, а также приобретать имущество, предназначенное для ведения предпринимательской деятельности.</w:t>
      </w:r>
    </w:p>
    <w:p w:rsidR="00B11964" w:rsidRPr="00067C3D" w:rsidRDefault="00B11964" w:rsidP="005F0484">
      <w:pPr>
        <w:widowControl w:val="0"/>
        <w:numPr>
          <w:ilvl w:val="0"/>
          <w:numId w:val="20"/>
        </w:numPr>
        <w:autoSpaceDE w:val="0"/>
        <w:autoSpaceDN w:val="0"/>
        <w:adjustRightInd w:val="0"/>
        <w:spacing w:line="276" w:lineRule="auto"/>
        <w:ind w:left="0" w:firstLine="0"/>
        <w:jc w:val="both"/>
      </w:pPr>
      <w:r w:rsidRPr="00067C3D">
        <w:t>Доходы от предпринимательской деятельности Фонда не могут перераспределяться между участниками Фонда и должны использоваться только для достижения уставных целей Фонда.</w:t>
      </w:r>
    </w:p>
    <w:p w:rsidR="00B11964" w:rsidRPr="00067C3D" w:rsidRDefault="00B11964" w:rsidP="005F0484">
      <w:pPr>
        <w:widowControl w:val="0"/>
        <w:numPr>
          <w:ilvl w:val="0"/>
          <w:numId w:val="20"/>
        </w:numPr>
        <w:autoSpaceDE w:val="0"/>
        <w:autoSpaceDN w:val="0"/>
        <w:adjustRightInd w:val="0"/>
        <w:spacing w:line="276" w:lineRule="auto"/>
        <w:ind w:left="0" w:firstLine="0"/>
        <w:jc w:val="both"/>
      </w:pPr>
      <w:r w:rsidRPr="00067C3D">
        <w:t>Фонд может совершать в отношении находящегося в его собственности или на ином вещном праве имущества любые сделки, не противоречащие законодательству РФ, настоящему Уставу и соответствующие уставным целям.</w:t>
      </w:r>
    </w:p>
    <w:p w:rsidR="00B11964" w:rsidRPr="00067C3D" w:rsidRDefault="00B11964" w:rsidP="005F0484">
      <w:pPr>
        <w:widowControl w:val="0"/>
        <w:numPr>
          <w:ilvl w:val="0"/>
          <w:numId w:val="20"/>
        </w:numPr>
        <w:autoSpaceDE w:val="0"/>
        <w:autoSpaceDN w:val="0"/>
        <w:adjustRightInd w:val="0"/>
        <w:spacing w:line="276" w:lineRule="auto"/>
        <w:ind w:left="0" w:firstLine="0"/>
        <w:jc w:val="both"/>
      </w:pPr>
      <w:r w:rsidRPr="00067C3D">
        <w:t>Фонд ведет бухгалтерскую и статистическую отчетность в порядке, установленном законодательством РФ.</w:t>
      </w:r>
    </w:p>
    <w:p w:rsidR="00B11964" w:rsidRPr="00067C3D" w:rsidRDefault="00B11964" w:rsidP="005F0484">
      <w:pPr>
        <w:widowControl w:val="0"/>
        <w:numPr>
          <w:ilvl w:val="0"/>
          <w:numId w:val="20"/>
        </w:numPr>
        <w:autoSpaceDE w:val="0"/>
        <w:autoSpaceDN w:val="0"/>
        <w:adjustRightInd w:val="0"/>
        <w:spacing w:line="276" w:lineRule="auto"/>
        <w:ind w:left="0" w:firstLine="0"/>
        <w:jc w:val="both"/>
      </w:pPr>
      <w:r w:rsidRPr="00067C3D">
        <w:t>Фонд вправе осуществлять расходы, связанные с обеспечением уставных целей Фонда на административные и иные расходы, такие как:</w:t>
      </w:r>
    </w:p>
    <w:p w:rsidR="00B11964" w:rsidRPr="00067C3D" w:rsidRDefault="00B11964" w:rsidP="009222F0">
      <w:pPr>
        <w:widowControl w:val="0"/>
        <w:numPr>
          <w:ilvl w:val="0"/>
          <w:numId w:val="22"/>
        </w:numPr>
        <w:autoSpaceDE w:val="0"/>
        <w:autoSpaceDN w:val="0"/>
        <w:adjustRightInd w:val="0"/>
        <w:spacing w:line="276" w:lineRule="auto"/>
        <w:ind w:left="709" w:hanging="425"/>
        <w:jc w:val="both"/>
      </w:pPr>
      <w:r w:rsidRPr="00067C3D">
        <w:t>аренда, приобретение в собственность недвижимого имущества;</w:t>
      </w:r>
    </w:p>
    <w:p w:rsidR="00B11964" w:rsidRPr="00067C3D" w:rsidRDefault="00B11964" w:rsidP="009222F0">
      <w:pPr>
        <w:widowControl w:val="0"/>
        <w:numPr>
          <w:ilvl w:val="0"/>
          <w:numId w:val="22"/>
        </w:numPr>
        <w:autoSpaceDE w:val="0"/>
        <w:autoSpaceDN w:val="0"/>
        <w:adjustRightInd w:val="0"/>
        <w:spacing w:line="276" w:lineRule="auto"/>
        <w:ind w:left="709" w:hanging="425"/>
        <w:jc w:val="both"/>
      </w:pPr>
      <w:r w:rsidRPr="00067C3D">
        <w:t>(аренда) приобретение в собственность офисных принадлежностей, мебели канцелярских товаров, оборудования, средств связи, оргтехники и расходных материалов к ней, элементов дизайна, аксессуаров;</w:t>
      </w:r>
    </w:p>
    <w:p w:rsidR="00B11964" w:rsidRPr="00067C3D" w:rsidRDefault="00B11964" w:rsidP="009222F0">
      <w:pPr>
        <w:widowControl w:val="0"/>
        <w:numPr>
          <w:ilvl w:val="0"/>
          <w:numId w:val="22"/>
        </w:numPr>
        <w:autoSpaceDE w:val="0"/>
        <w:autoSpaceDN w:val="0"/>
        <w:adjustRightInd w:val="0"/>
        <w:spacing w:line="276" w:lineRule="auto"/>
        <w:ind w:left="709" w:hanging="425"/>
        <w:jc w:val="both"/>
      </w:pPr>
      <w:r w:rsidRPr="00067C3D">
        <w:t xml:space="preserve">аренда, приобретение в собственность офисного, бухгалтерского, правового и иного </w:t>
      </w:r>
      <w:r w:rsidRPr="00067C3D">
        <w:lastRenderedPageBreak/>
        <w:t>программного обеспечения;</w:t>
      </w:r>
    </w:p>
    <w:p w:rsidR="00B11964" w:rsidRPr="00067C3D" w:rsidRDefault="00B11964" w:rsidP="009222F0">
      <w:pPr>
        <w:widowControl w:val="0"/>
        <w:numPr>
          <w:ilvl w:val="0"/>
          <w:numId w:val="22"/>
        </w:numPr>
        <w:autoSpaceDE w:val="0"/>
        <w:autoSpaceDN w:val="0"/>
        <w:adjustRightInd w:val="0"/>
        <w:spacing w:line="276" w:lineRule="auto"/>
        <w:ind w:left="709" w:hanging="425"/>
        <w:jc w:val="both"/>
      </w:pPr>
      <w:r w:rsidRPr="00067C3D">
        <w:t>страхование имущества Фонда, оборудования, мероприятий и акций Фонда продуктов интеллектуальной собственности;</w:t>
      </w:r>
    </w:p>
    <w:p w:rsidR="00B11964" w:rsidRPr="00067C3D" w:rsidRDefault="00B11964" w:rsidP="009222F0">
      <w:pPr>
        <w:widowControl w:val="0"/>
        <w:numPr>
          <w:ilvl w:val="0"/>
          <w:numId w:val="22"/>
        </w:numPr>
        <w:autoSpaceDE w:val="0"/>
        <w:autoSpaceDN w:val="0"/>
        <w:adjustRightInd w:val="0"/>
        <w:spacing w:line="276" w:lineRule="auto"/>
        <w:ind w:left="709" w:hanging="425"/>
        <w:jc w:val="both"/>
      </w:pPr>
      <w:r w:rsidRPr="00067C3D">
        <w:t>аренда, лизинг, приобретение в собственность автомобильного транспорта сервисное обслуживание, ремонт, затраты на топливо, расходные материалы дополнительное оборудование, обязательное и добровольное страхование автотранспорт; и другие транспортные расходы;</w:t>
      </w:r>
    </w:p>
    <w:p w:rsidR="00B11964" w:rsidRPr="00067C3D" w:rsidRDefault="00B11964" w:rsidP="009222F0">
      <w:pPr>
        <w:widowControl w:val="0"/>
        <w:numPr>
          <w:ilvl w:val="0"/>
          <w:numId w:val="22"/>
        </w:numPr>
        <w:autoSpaceDE w:val="0"/>
        <w:autoSpaceDN w:val="0"/>
        <w:adjustRightInd w:val="0"/>
        <w:spacing w:line="276" w:lineRule="auto"/>
        <w:ind w:left="709" w:hanging="425"/>
        <w:jc w:val="both"/>
      </w:pPr>
      <w:r w:rsidRPr="00067C3D">
        <w:t>расходы, связанные с оплатой услуг и обслуживание специализированными организациями;</w:t>
      </w:r>
    </w:p>
    <w:p w:rsidR="00B11964" w:rsidRPr="00067C3D" w:rsidRDefault="00B11964" w:rsidP="009222F0">
      <w:pPr>
        <w:widowControl w:val="0"/>
        <w:numPr>
          <w:ilvl w:val="0"/>
          <w:numId w:val="22"/>
        </w:numPr>
        <w:autoSpaceDE w:val="0"/>
        <w:autoSpaceDN w:val="0"/>
        <w:adjustRightInd w:val="0"/>
        <w:spacing w:line="276" w:lineRule="auto"/>
        <w:ind w:left="709" w:hanging="425"/>
        <w:jc w:val="both"/>
      </w:pPr>
      <w:r w:rsidRPr="00067C3D">
        <w:t>расходы на обеспечение безопасности, мероприятия по охране помещений документации, собственности, охрана акций и мероприятий Фонда;</w:t>
      </w:r>
    </w:p>
    <w:p w:rsidR="00B11964" w:rsidRPr="00067C3D" w:rsidRDefault="00B11964" w:rsidP="009222F0">
      <w:pPr>
        <w:widowControl w:val="0"/>
        <w:numPr>
          <w:ilvl w:val="0"/>
          <w:numId w:val="22"/>
        </w:numPr>
        <w:autoSpaceDE w:val="0"/>
        <w:autoSpaceDN w:val="0"/>
        <w:adjustRightInd w:val="0"/>
        <w:spacing w:line="276" w:lineRule="auto"/>
        <w:ind w:left="709" w:hanging="425"/>
        <w:jc w:val="both"/>
      </w:pPr>
      <w:r w:rsidRPr="00067C3D">
        <w:t>оплату гостиниц, услуг гидов, переводчиков, помощников и секретарей, другие командировочные и представительские расходы.</w:t>
      </w:r>
    </w:p>
    <w:p w:rsidR="00B11964" w:rsidRPr="00067C3D" w:rsidRDefault="00B11964" w:rsidP="009222F0">
      <w:pPr>
        <w:widowControl w:val="0"/>
        <w:numPr>
          <w:ilvl w:val="0"/>
          <w:numId w:val="22"/>
        </w:numPr>
        <w:autoSpaceDE w:val="0"/>
        <w:autoSpaceDN w:val="0"/>
        <w:adjustRightInd w:val="0"/>
        <w:spacing w:line="276" w:lineRule="auto"/>
        <w:ind w:left="709" w:hanging="425"/>
        <w:jc w:val="both"/>
      </w:pPr>
      <w:r w:rsidRPr="00067C3D">
        <w:t>прочие расходы, связанные с осуществлением уставной деятельностью фонда.</w:t>
      </w:r>
    </w:p>
    <w:p w:rsidR="00B11964" w:rsidRPr="00067C3D" w:rsidRDefault="00B11964" w:rsidP="00B11964">
      <w:pPr>
        <w:spacing w:line="276" w:lineRule="auto"/>
        <w:jc w:val="both"/>
      </w:pPr>
    </w:p>
    <w:p w:rsidR="00B11964" w:rsidRPr="00067C3D" w:rsidRDefault="00207B08" w:rsidP="00B11964">
      <w:pPr>
        <w:spacing w:line="276" w:lineRule="auto"/>
        <w:jc w:val="center"/>
        <w:rPr>
          <w:b/>
        </w:rPr>
      </w:pPr>
      <w:r>
        <w:rPr>
          <w:b/>
        </w:rPr>
        <w:t>8</w:t>
      </w:r>
      <w:r w:rsidR="00B11964" w:rsidRPr="00067C3D">
        <w:rPr>
          <w:b/>
        </w:rPr>
        <w:t>. ХРАНЕНИЕ ДОКУМЕНТОВ ФОНДА</w:t>
      </w:r>
    </w:p>
    <w:p w:rsidR="00B11964" w:rsidRPr="00067C3D" w:rsidRDefault="00B11964" w:rsidP="00B11964">
      <w:pPr>
        <w:spacing w:line="276" w:lineRule="auto"/>
        <w:jc w:val="both"/>
      </w:pPr>
    </w:p>
    <w:p w:rsidR="00B11964" w:rsidRPr="00067C3D" w:rsidRDefault="00B11964" w:rsidP="005F0484">
      <w:pPr>
        <w:widowControl w:val="0"/>
        <w:numPr>
          <w:ilvl w:val="0"/>
          <w:numId w:val="23"/>
        </w:numPr>
        <w:autoSpaceDE w:val="0"/>
        <w:autoSpaceDN w:val="0"/>
        <w:adjustRightInd w:val="0"/>
        <w:spacing w:line="276" w:lineRule="auto"/>
        <w:ind w:left="0" w:firstLine="0"/>
        <w:jc w:val="both"/>
      </w:pPr>
      <w:r w:rsidRPr="00067C3D">
        <w:t>Фонд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центральные архивы, хранит и использует в установленном порядке документы по личному составу.</w:t>
      </w:r>
    </w:p>
    <w:p w:rsidR="00B11964" w:rsidRPr="00067C3D" w:rsidRDefault="00B11964" w:rsidP="005F0484">
      <w:pPr>
        <w:widowControl w:val="0"/>
        <w:numPr>
          <w:ilvl w:val="0"/>
          <w:numId w:val="23"/>
        </w:numPr>
        <w:autoSpaceDE w:val="0"/>
        <w:autoSpaceDN w:val="0"/>
        <w:adjustRightInd w:val="0"/>
        <w:spacing w:line="276" w:lineRule="auto"/>
        <w:ind w:left="0" w:firstLine="0"/>
        <w:jc w:val="both"/>
      </w:pPr>
      <w:r w:rsidRPr="00067C3D">
        <w:t>По месту нахождения исполнительного органа Фонд хранит следующие документы:</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Свидетельство о государственной регистрации Фонда;</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Устав и изменения к нему, зарегистрированные в определенном законом порядке;</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 xml:space="preserve">Протоколы заседаний </w:t>
      </w:r>
      <w:r w:rsidR="00CE7D88" w:rsidRPr="00067C3D">
        <w:t>Правления</w:t>
      </w:r>
      <w:r w:rsidRPr="00067C3D">
        <w:t xml:space="preserve"> Фонда;</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Приказы;</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Д</w:t>
      </w:r>
      <w:r w:rsidR="00CE7D88" w:rsidRPr="00067C3D">
        <w:t>оговоры</w:t>
      </w:r>
      <w:r w:rsidR="00CE7D88" w:rsidRPr="00067C3D">
        <w:rPr>
          <w:lang w:val="en-US"/>
        </w:rPr>
        <w:t>;</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Документы бухгалтерской отчетности;</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Документы, подтверждающие права Фонда на имущество, находящееся на его балансе;</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Годовые отчеты Фонда;</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Положение о филиале или представительстве Фонда;</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Протоколы заседаний органов управления Фонда;</w:t>
      </w:r>
    </w:p>
    <w:p w:rsidR="00B11964" w:rsidRPr="00067C3D" w:rsidRDefault="00B11964" w:rsidP="009222F0">
      <w:pPr>
        <w:widowControl w:val="0"/>
        <w:numPr>
          <w:ilvl w:val="0"/>
          <w:numId w:val="24"/>
        </w:numPr>
        <w:tabs>
          <w:tab w:val="left" w:pos="709"/>
        </w:tabs>
        <w:autoSpaceDE w:val="0"/>
        <w:autoSpaceDN w:val="0"/>
        <w:adjustRightInd w:val="0"/>
        <w:spacing w:line="276" w:lineRule="auto"/>
        <w:ind w:left="709" w:hanging="425"/>
        <w:jc w:val="both"/>
      </w:pPr>
      <w:r w:rsidRPr="00067C3D">
        <w:t>Иные внутренние документы Фонда (положения, инструкции).</w:t>
      </w:r>
    </w:p>
    <w:p w:rsidR="00B11964" w:rsidRPr="00067C3D" w:rsidRDefault="00B11964" w:rsidP="005F0484">
      <w:pPr>
        <w:widowControl w:val="0"/>
        <w:numPr>
          <w:ilvl w:val="0"/>
          <w:numId w:val="23"/>
        </w:numPr>
        <w:autoSpaceDE w:val="0"/>
        <w:autoSpaceDN w:val="0"/>
        <w:adjustRightInd w:val="0"/>
        <w:spacing w:line="276" w:lineRule="auto"/>
        <w:ind w:left="0" w:firstLine="0"/>
        <w:jc w:val="both"/>
      </w:pPr>
      <w:r w:rsidRPr="00067C3D">
        <w:t>Фонд обязан обеспечить учредител</w:t>
      </w:r>
      <w:r w:rsidR="001E7553" w:rsidRPr="00067C3D">
        <w:t>ю</w:t>
      </w:r>
      <w:r w:rsidRPr="00067C3D">
        <w:t xml:space="preserve"> Фонда доступ к указанным выше документам.</w:t>
      </w:r>
    </w:p>
    <w:p w:rsidR="00B11964" w:rsidRPr="00067C3D" w:rsidRDefault="00B11964" w:rsidP="00B11964">
      <w:pPr>
        <w:spacing w:line="276" w:lineRule="auto"/>
        <w:jc w:val="center"/>
        <w:rPr>
          <w:b/>
        </w:rPr>
      </w:pPr>
    </w:p>
    <w:p w:rsidR="00B11964" w:rsidRPr="00067C3D" w:rsidRDefault="00207B08" w:rsidP="00B11964">
      <w:pPr>
        <w:spacing w:line="276" w:lineRule="auto"/>
        <w:jc w:val="center"/>
        <w:rPr>
          <w:b/>
        </w:rPr>
      </w:pPr>
      <w:r>
        <w:rPr>
          <w:b/>
        </w:rPr>
        <w:t>9</w:t>
      </w:r>
      <w:r w:rsidR="00B11964" w:rsidRPr="00067C3D">
        <w:rPr>
          <w:b/>
        </w:rPr>
        <w:t>. МЕЖДУНАРОДНАЯ ДЕЯТЕЛЬНОСТЬ ФОНДА</w:t>
      </w:r>
    </w:p>
    <w:p w:rsidR="00B11964" w:rsidRPr="00067C3D" w:rsidRDefault="00B11964" w:rsidP="00B11964">
      <w:pPr>
        <w:spacing w:line="276" w:lineRule="auto"/>
        <w:jc w:val="both"/>
      </w:pPr>
    </w:p>
    <w:p w:rsidR="00B11964" w:rsidRPr="00067C3D" w:rsidRDefault="00B11964" w:rsidP="005F0484">
      <w:pPr>
        <w:widowControl w:val="0"/>
        <w:numPr>
          <w:ilvl w:val="0"/>
          <w:numId w:val="25"/>
        </w:numPr>
        <w:autoSpaceDE w:val="0"/>
        <w:autoSpaceDN w:val="0"/>
        <w:adjustRightInd w:val="0"/>
        <w:spacing w:line="276" w:lineRule="auto"/>
        <w:ind w:left="284" w:hanging="284"/>
        <w:jc w:val="both"/>
      </w:pPr>
      <w:r w:rsidRPr="00067C3D">
        <w:t>Фонд может участвовать в международной деятельности посредством следующих мероприятий:</w:t>
      </w:r>
    </w:p>
    <w:p w:rsidR="00B11964" w:rsidRPr="00067C3D" w:rsidRDefault="00B11964" w:rsidP="009222F0">
      <w:pPr>
        <w:widowControl w:val="0"/>
        <w:numPr>
          <w:ilvl w:val="0"/>
          <w:numId w:val="26"/>
        </w:numPr>
        <w:tabs>
          <w:tab w:val="left" w:pos="709"/>
        </w:tabs>
        <w:autoSpaceDE w:val="0"/>
        <w:autoSpaceDN w:val="0"/>
        <w:adjustRightInd w:val="0"/>
        <w:spacing w:line="276" w:lineRule="auto"/>
        <w:ind w:left="709" w:hanging="425"/>
        <w:jc w:val="both"/>
      </w:pPr>
      <w:r w:rsidRPr="00067C3D">
        <w:t>открытие своих филиалов и представительств в зарубежных странах в соответствии с действующим законодательством этих стран;</w:t>
      </w:r>
    </w:p>
    <w:p w:rsidR="00B11964" w:rsidRPr="00067C3D" w:rsidRDefault="00B11964" w:rsidP="009222F0">
      <w:pPr>
        <w:widowControl w:val="0"/>
        <w:numPr>
          <w:ilvl w:val="0"/>
          <w:numId w:val="26"/>
        </w:numPr>
        <w:tabs>
          <w:tab w:val="left" w:pos="709"/>
        </w:tabs>
        <w:autoSpaceDE w:val="0"/>
        <w:autoSpaceDN w:val="0"/>
        <w:adjustRightInd w:val="0"/>
        <w:spacing w:line="276" w:lineRule="auto"/>
        <w:ind w:left="709" w:hanging="425"/>
        <w:jc w:val="both"/>
      </w:pPr>
      <w:r w:rsidRPr="00067C3D">
        <w:t>осуществление обмена опытом по вопросам, входящим в сферу деятельности Фонда;</w:t>
      </w:r>
    </w:p>
    <w:p w:rsidR="00B11964" w:rsidRPr="00067C3D" w:rsidRDefault="00B11964" w:rsidP="009222F0">
      <w:pPr>
        <w:widowControl w:val="0"/>
        <w:numPr>
          <w:ilvl w:val="0"/>
          <w:numId w:val="26"/>
        </w:numPr>
        <w:tabs>
          <w:tab w:val="left" w:pos="709"/>
        </w:tabs>
        <w:autoSpaceDE w:val="0"/>
        <w:autoSpaceDN w:val="0"/>
        <w:adjustRightInd w:val="0"/>
        <w:spacing w:line="276" w:lineRule="auto"/>
        <w:ind w:left="709" w:hanging="425"/>
        <w:jc w:val="both"/>
      </w:pPr>
      <w:r w:rsidRPr="00067C3D">
        <w:t>другие формы международных контактов, развивающие уставные цели и задачи Фонда.</w:t>
      </w:r>
    </w:p>
    <w:p w:rsidR="00B11964" w:rsidRPr="00067C3D" w:rsidRDefault="00B11964" w:rsidP="005F0484">
      <w:pPr>
        <w:widowControl w:val="0"/>
        <w:numPr>
          <w:ilvl w:val="0"/>
          <w:numId w:val="25"/>
        </w:numPr>
        <w:autoSpaceDE w:val="0"/>
        <w:autoSpaceDN w:val="0"/>
        <w:adjustRightInd w:val="0"/>
        <w:spacing w:line="276" w:lineRule="auto"/>
        <w:ind w:left="284" w:hanging="284"/>
        <w:jc w:val="both"/>
      </w:pPr>
      <w:r w:rsidRPr="00067C3D">
        <w:t>Фонд может вступать в международные организации в соответствии с действующим законодательством.</w:t>
      </w:r>
    </w:p>
    <w:p w:rsidR="00B11964" w:rsidRPr="00067C3D" w:rsidRDefault="00B11964" w:rsidP="00B11964">
      <w:pPr>
        <w:spacing w:line="276" w:lineRule="auto"/>
        <w:jc w:val="center"/>
        <w:rPr>
          <w:b/>
        </w:rPr>
      </w:pPr>
    </w:p>
    <w:p w:rsidR="00B11964" w:rsidRPr="00067C3D" w:rsidRDefault="00207B08" w:rsidP="00B11964">
      <w:pPr>
        <w:spacing w:line="276" w:lineRule="auto"/>
        <w:jc w:val="center"/>
        <w:rPr>
          <w:b/>
        </w:rPr>
      </w:pPr>
      <w:r>
        <w:rPr>
          <w:b/>
        </w:rPr>
        <w:t>10</w:t>
      </w:r>
      <w:r w:rsidR="00B11964" w:rsidRPr="00067C3D">
        <w:rPr>
          <w:b/>
        </w:rPr>
        <w:t>. РЕОРГАНИЗАЦИЯ И ЛИКВИДАЦИЯ ФОНДА</w:t>
      </w:r>
    </w:p>
    <w:p w:rsidR="00B11964" w:rsidRPr="00067C3D" w:rsidRDefault="00B11964" w:rsidP="00B11964">
      <w:pPr>
        <w:spacing w:line="276" w:lineRule="auto"/>
        <w:jc w:val="both"/>
      </w:pPr>
    </w:p>
    <w:p w:rsidR="00B11964" w:rsidRPr="00067C3D" w:rsidRDefault="00B11964" w:rsidP="005F0484">
      <w:pPr>
        <w:widowControl w:val="0"/>
        <w:numPr>
          <w:ilvl w:val="0"/>
          <w:numId w:val="27"/>
        </w:numPr>
        <w:autoSpaceDE w:val="0"/>
        <w:autoSpaceDN w:val="0"/>
        <w:adjustRightInd w:val="0"/>
        <w:spacing w:line="276" w:lineRule="auto"/>
        <w:ind w:left="0" w:firstLine="0"/>
        <w:jc w:val="both"/>
      </w:pPr>
      <w:r w:rsidRPr="00067C3D">
        <w:t>Реорганизация Фонда не допускается.</w:t>
      </w:r>
    </w:p>
    <w:p w:rsidR="00B11964" w:rsidRPr="00067C3D" w:rsidRDefault="00B11964" w:rsidP="005F0484">
      <w:pPr>
        <w:widowControl w:val="0"/>
        <w:numPr>
          <w:ilvl w:val="0"/>
          <w:numId w:val="27"/>
        </w:numPr>
        <w:autoSpaceDE w:val="0"/>
        <w:autoSpaceDN w:val="0"/>
        <w:adjustRightInd w:val="0"/>
        <w:spacing w:line="276" w:lineRule="auto"/>
        <w:ind w:left="0" w:firstLine="0"/>
        <w:jc w:val="both"/>
      </w:pPr>
      <w:r w:rsidRPr="00067C3D">
        <w:rPr>
          <w:spacing w:val="-1"/>
        </w:rPr>
        <w:t>Фонд может быть ликвидирован только на основании решения суда, принятого по заявлению заинтересованных лиц.</w:t>
      </w:r>
    </w:p>
    <w:p w:rsidR="00B11964" w:rsidRPr="00067C3D" w:rsidRDefault="00B11964" w:rsidP="005F0484">
      <w:pPr>
        <w:widowControl w:val="0"/>
        <w:numPr>
          <w:ilvl w:val="0"/>
          <w:numId w:val="27"/>
        </w:numPr>
        <w:autoSpaceDE w:val="0"/>
        <w:autoSpaceDN w:val="0"/>
        <w:adjustRightInd w:val="0"/>
        <w:spacing w:line="276" w:lineRule="auto"/>
        <w:ind w:left="0" w:firstLine="0"/>
        <w:jc w:val="both"/>
      </w:pPr>
      <w:r w:rsidRPr="00067C3D">
        <w:t>Суд, принявший решение о ликвидации Фонда, назначает ликвидационную комиссию (ликвидатора) и устанавливает порядок и сроки его ликвидации</w:t>
      </w:r>
      <w:r w:rsidRPr="00067C3D">
        <w:rPr>
          <w:spacing w:val="-2"/>
        </w:rPr>
        <w:t xml:space="preserve">, </w:t>
      </w:r>
      <w:r w:rsidRPr="00067C3D">
        <w:t>к которой переходят полномочия по управлению делами Фонда. Ликвидационная комиссия (ликвидатор) от имени Фонда выступает в суде, а также осуществляет иные действия, необходимые для ликвидации Фонда.</w:t>
      </w:r>
    </w:p>
    <w:p w:rsidR="00B11964" w:rsidRPr="00067C3D" w:rsidRDefault="00B11964" w:rsidP="005F0484">
      <w:pPr>
        <w:widowControl w:val="0"/>
        <w:numPr>
          <w:ilvl w:val="0"/>
          <w:numId w:val="27"/>
        </w:numPr>
        <w:autoSpaceDE w:val="0"/>
        <w:autoSpaceDN w:val="0"/>
        <w:adjustRightInd w:val="0"/>
        <w:spacing w:line="276" w:lineRule="auto"/>
        <w:ind w:left="0" w:firstLine="0"/>
        <w:jc w:val="both"/>
      </w:pPr>
      <w:r w:rsidRPr="00067C3D">
        <w:rPr>
          <w:spacing w:val="-1"/>
        </w:rPr>
        <w:t>Фонд может быть ликвидирован:</w:t>
      </w:r>
    </w:p>
    <w:p w:rsidR="00B11964" w:rsidRPr="00067C3D" w:rsidRDefault="00B11964" w:rsidP="00623103">
      <w:pPr>
        <w:widowControl w:val="0"/>
        <w:numPr>
          <w:ilvl w:val="0"/>
          <w:numId w:val="1"/>
        </w:numPr>
        <w:shd w:val="clear" w:color="auto" w:fill="FFFFFF"/>
        <w:tabs>
          <w:tab w:val="left" w:pos="0"/>
        </w:tabs>
        <w:autoSpaceDE w:val="0"/>
        <w:autoSpaceDN w:val="0"/>
        <w:adjustRightInd w:val="0"/>
        <w:spacing w:line="276" w:lineRule="auto"/>
        <w:jc w:val="both"/>
        <w:rPr>
          <w:spacing w:val="-9"/>
        </w:rPr>
      </w:pPr>
      <w:r w:rsidRPr="00067C3D">
        <w:t>если имущества Фонда недостаточно для осуществления его целей и  вероятность получения необходимого имущества нереальна;</w:t>
      </w:r>
    </w:p>
    <w:p w:rsidR="00B11964" w:rsidRPr="00067C3D" w:rsidRDefault="00B11964" w:rsidP="00623103">
      <w:pPr>
        <w:widowControl w:val="0"/>
        <w:numPr>
          <w:ilvl w:val="0"/>
          <w:numId w:val="1"/>
        </w:numPr>
        <w:shd w:val="clear" w:color="auto" w:fill="FFFFFF"/>
        <w:tabs>
          <w:tab w:val="left" w:pos="0"/>
        </w:tabs>
        <w:autoSpaceDE w:val="0"/>
        <w:autoSpaceDN w:val="0"/>
        <w:adjustRightInd w:val="0"/>
        <w:spacing w:line="276" w:lineRule="auto"/>
        <w:jc w:val="both"/>
        <w:rPr>
          <w:spacing w:val="-9"/>
        </w:rPr>
      </w:pPr>
      <w:r w:rsidRPr="00067C3D">
        <w:rPr>
          <w:spacing w:val="-1"/>
        </w:rPr>
        <w:t xml:space="preserve">если цели Фонда не могут быть достигнуты, а необходимые изменения целей Фонда не могут быть </w:t>
      </w:r>
      <w:r w:rsidRPr="00067C3D">
        <w:t>произведены;</w:t>
      </w:r>
    </w:p>
    <w:p w:rsidR="00B11964" w:rsidRPr="00067C3D" w:rsidRDefault="00B11964" w:rsidP="00623103">
      <w:pPr>
        <w:widowControl w:val="0"/>
        <w:numPr>
          <w:ilvl w:val="0"/>
          <w:numId w:val="1"/>
        </w:numPr>
        <w:shd w:val="clear" w:color="auto" w:fill="FFFFFF"/>
        <w:tabs>
          <w:tab w:val="left" w:pos="0"/>
        </w:tabs>
        <w:autoSpaceDE w:val="0"/>
        <w:autoSpaceDN w:val="0"/>
        <w:adjustRightInd w:val="0"/>
        <w:spacing w:line="276" w:lineRule="auto"/>
        <w:jc w:val="both"/>
        <w:rPr>
          <w:spacing w:val="-10"/>
        </w:rPr>
      </w:pPr>
      <w:r w:rsidRPr="00067C3D">
        <w:t>в случае уклонения Фонда в его деятельности от целей, предусмотренных Уставом;</w:t>
      </w:r>
    </w:p>
    <w:p w:rsidR="00B11964" w:rsidRPr="00067C3D" w:rsidRDefault="00B11964" w:rsidP="00623103">
      <w:pPr>
        <w:widowControl w:val="0"/>
        <w:numPr>
          <w:ilvl w:val="0"/>
          <w:numId w:val="1"/>
        </w:numPr>
        <w:shd w:val="clear" w:color="auto" w:fill="FFFFFF"/>
        <w:tabs>
          <w:tab w:val="left" w:pos="0"/>
        </w:tabs>
        <w:autoSpaceDE w:val="0"/>
        <w:autoSpaceDN w:val="0"/>
        <w:adjustRightInd w:val="0"/>
        <w:spacing w:line="276" w:lineRule="auto"/>
        <w:jc w:val="both"/>
        <w:rPr>
          <w:spacing w:val="-8"/>
        </w:rPr>
      </w:pPr>
      <w:r w:rsidRPr="00067C3D">
        <w:rPr>
          <w:spacing w:val="-1"/>
        </w:rPr>
        <w:t>в других случаях, предусмотренных законодательством.</w:t>
      </w:r>
    </w:p>
    <w:p w:rsidR="00B11964" w:rsidRPr="00067C3D" w:rsidRDefault="00B11964" w:rsidP="005F0484">
      <w:pPr>
        <w:widowControl w:val="0"/>
        <w:numPr>
          <w:ilvl w:val="0"/>
          <w:numId w:val="27"/>
        </w:numPr>
        <w:autoSpaceDE w:val="0"/>
        <w:autoSpaceDN w:val="0"/>
        <w:adjustRightInd w:val="0"/>
        <w:spacing w:line="276" w:lineRule="auto"/>
        <w:ind w:left="0" w:firstLine="0"/>
        <w:jc w:val="both"/>
      </w:pPr>
      <w:r w:rsidRPr="00067C3D">
        <w:t>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w:t>
      </w:r>
      <w:r w:rsidR="001E7553" w:rsidRPr="00067C3D">
        <w:t>ого имущества учредителю</w:t>
      </w:r>
      <w:r w:rsidRPr="00067C3D">
        <w:t xml:space="preserve"> фонда.</w:t>
      </w:r>
    </w:p>
    <w:p w:rsidR="00B11964" w:rsidRPr="00067C3D" w:rsidRDefault="00B11964" w:rsidP="005F0484">
      <w:pPr>
        <w:widowControl w:val="0"/>
        <w:numPr>
          <w:ilvl w:val="0"/>
          <w:numId w:val="27"/>
        </w:numPr>
        <w:autoSpaceDE w:val="0"/>
        <w:autoSpaceDN w:val="0"/>
        <w:adjustRightInd w:val="0"/>
        <w:spacing w:line="276" w:lineRule="auto"/>
        <w:ind w:left="0" w:firstLine="0"/>
        <w:jc w:val="both"/>
      </w:pPr>
      <w:r w:rsidRPr="00067C3D">
        <w:t xml:space="preserve">При ликвидации Фонда документы постоянного </w:t>
      </w:r>
      <w:r w:rsidRPr="00067C3D">
        <w:rPr>
          <w:spacing w:val="-2"/>
        </w:rPr>
        <w:t xml:space="preserve">хранения, имеющие научно-историческое значение, передаются на государственное хранение в архивы </w:t>
      </w:r>
      <w:r w:rsidRPr="00067C3D">
        <w:t xml:space="preserve">объединения «Мосгорархив»; документы по личному составу (приказы, личные дела и карточки учета, </w:t>
      </w:r>
      <w:r w:rsidRPr="00067C3D">
        <w:rPr>
          <w:spacing w:val="-1"/>
        </w:rPr>
        <w:t xml:space="preserve">лицевые счета и т.п.) передаются на хранение в архив административного округа, на территории которого </w:t>
      </w:r>
      <w:r w:rsidRPr="00067C3D">
        <w:rPr>
          <w:spacing w:val="-2"/>
        </w:rPr>
        <w:t xml:space="preserve">находится Фонд. Передача и упорядочение документов осуществляются силами и за счет средств Фонда в </w:t>
      </w:r>
      <w:r w:rsidRPr="00067C3D">
        <w:t>соответствии с требованиями архивных органов.</w:t>
      </w:r>
    </w:p>
    <w:p w:rsidR="00B11964" w:rsidRPr="00067C3D" w:rsidRDefault="00B11964" w:rsidP="005F0484">
      <w:pPr>
        <w:widowControl w:val="0"/>
        <w:numPr>
          <w:ilvl w:val="0"/>
          <w:numId w:val="27"/>
        </w:numPr>
        <w:autoSpaceDE w:val="0"/>
        <w:autoSpaceDN w:val="0"/>
        <w:adjustRightInd w:val="0"/>
        <w:spacing w:line="276" w:lineRule="auto"/>
        <w:ind w:left="0" w:firstLine="0"/>
        <w:jc w:val="both"/>
      </w:pPr>
      <w:r w:rsidRPr="00067C3D">
        <w:t>Ликвидация Фонда считается завершенной, а Фонд – прекратившим существование, после внесения об этом записи в единый государственный реестр юридических лиц.</w:t>
      </w:r>
    </w:p>
    <w:p w:rsidR="00B11964" w:rsidRPr="00067C3D" w:rsidRDefault="00B11964" w:rsidP="00B11964">
      <w:pPr>
        <w:widowControl w:val="0"/>
        <w:autoSpaceDE w:val="0"/>
        <w:autoSpaceDN w:val="0"/>
        <w:adjustRightInd w:val="0"/>
        <w:spacing w:line="276" w:lineRule="auto"/>
        <w:jc w:val="both"/>
      </w:pPr>
    </w:p>
    <w:p w:rsidR="00B11964" w:rsidRPr="00067C3D" w:rsidRDefault="00F338E9" w:rsidP="003A133A">
      <w:pPr>
        <w:spacing w:line="276" w:lineRule="auto"/>
        <w:jc w:val="center"/>
        <w:rPr>
          <w:b/>
        </w:rPr>
      </w:pPr>
      <w:r>
        <w:rPr>
          <w:b/>
        </w:rPr>
        <w:t>11</w:t>
      </w:r>
      <w:r w:rsidR="00B11964" w:rsidRPr="00067C3D">
        <w:rPr>
          <w:b/>
        </w:rPr>
        <w:t xml:space="preserve">. ПОРЯДОК ВНЕСЕНИЯ ИЗМЕНЕНИЙ </w:t>
      </w:r>
      <w:r w:rsidR="003A133A">
        <w:rPr>
          <w:b/>
        </w:rPr>
        <w:t>В УСТАВ</w:t>
      </w:r>
      <w:r w:rsidR="00B11964" w:rsidRPr="00067C3D">
        <w:rPr>
          <w:b/>
        </w:rPr>
        <w:t xml:space="preserve"> ФОНДА</w:t>
      </w:r>
    </w:p>
    <w:p w:rsidR="00B11964" w:rsidRPr="00067C3D" w:rsidRDefault="00B11964" w:rsidP="00B11964">
      <w:pPr>
        <w:spacing w:line="276" w:lineRule="auto"/>
        <w:jc w:val="both"/>
      </w:pPr>
    </w:p>
    <w:p w:rsidR="00B11964" w:rsidRPr="00067C3D" w:rsidRDefault="00B11964" w:rsidP="005F0484">
      <w:pPr>
        <w:pStyle w:val="ConsPlusNormal"/>
        <w:widowControl/>
        <w:numPr>
          <w:ilvl w:val="0"/>
          <w:numId w:val="28"/>
        </w:numPr>
        <w:tabs>
          <w:tab w:val="left" w:pos="0"/>
        </w:tabs>
        <w:spacing w:line="276" w:lineRule="auto"/>
        <w:ind w:left="0" w:firstLine="0"/>
        <w:jc w:val="both"/>
        <w:rPr>
          <w:rFonts w:ascii="Times New Roman" w:hAnsi="Times New Roman" w:cs="Times New Roman"/>
          <w:sz w:val="24"/>
          <w:szCs w:val="24"/>
        </w:rPr>
      </w:pPr>
      <w:r w:rsidRPr="00067C3D">
        <w:rPr>
          <w:rFonts w:ascii="Times New Roman" w:hAnsi="Times New Roman" w:cs="Times New Roman"/>
          <w:sz w:val="24"/>
          <w:szCs w:val="24"/>
        </w:rPr>
        <w:t>Изменения в Устав Фонда вносятся по решению Правления Фонда и подлежат государственной регистрации.</w:t>
      </w:r>
    </w:p>
    <w:p w:rsidR="00B11964" w:rsidRPr="00067C3D" w:rsidRDefault="00B11964" w:rsidP="005F0484">
      <w:pPr>
        <w:pStyle w:val="ConsPlusNormal"/>
        <w:widowControl/>
        <w:numPr>
          <w:ilvl w:val="0"/>
          <w:numId w:val="28"/>
        </w:numPr>
        <w:tabs>
          <w:tab w:val="left" w:pos="0"/>
        </w:tabs>
        <w:spacing w:line="276" w:lineRule="auto"/>
        <w:ind w:left="0" w:firstLine="0"/>
        <w:jc w:val="both"/>
        <w:rPr>
          <w:rFonts w:ascii="Times New Roman" w:hAnsi="Times New Roman" w:cs="Times New Roman"/>
          <w:sz w:val="24"/>
          <w:szCs w:val="24"/>
        </w:rPr>
      </w:pPr>
      <w:r w:rsidRPr="00067C3D">
        <w:rPr>
          <w:rFonts w:ascii="Times New Roman" w:hAnsi="Times New Roman" w:cs="Times New Roman"/>
          <w:sz w:val="24"/>
          <w:szCs w:val="24"/>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B11964" w:rsidRPr="00067C3D" w:rsidRDefault="00B11964" w:rsidP="005F0484">
      <w:pPr>
        <w:pStyle w:val="ConsPlusNormal"/>
        <w:widowControl/>
        <w:numPr>
          <w:ilvl w:val="0"/>
          <w:numId w:val="28"/>
        </w:numPr>
        <w:tabs>
          <w:tab w:val="left" w:pos="0"/>
        </w:tabs>
        <w:spacing w:line="276" w:lineRule="auto"/>
        <w:ind w:left="0" w:firstLine="0"/>
        <w:jc w:val="both"/>
        <w:rPr>
          <w:rFonts w:ascii="Times New Roman" w:hAnsi="Times New Roman" w:cs="Times New Roman"/>
          <w:sz w:val="24"/>
          <w:szCs w:val="24"/>
        </w:rPr>
      </w:pPr>
      <w:r w:rsidRPr="00067C3D">
        <w:rPr>
          <w:rFonts w:ascii="Times New Roman" w:hAnsi="Times New Roman" w:cs="Times New Roman"/>
          <w:sz w:val="24"/>
          <w:szCs w:val="24"/>
        </w:rPr>
        <w:t>Государственная регистрация изменений в Устав Фонда осуществляется в порядке, установленном действующим законодательством Российской Федерации.</w:t>
      </w:r>
    </w:p>
    <w:p w:rsidR="00B11964" w:rsidRPr="00067C3D" w:rsidRDefault="00B11964" w:rsidP="005F0484">
      <w:pPr>
        <w:pStyle w:val="ConsPlusNormal"/>
        <w:widowControl/>
        <w:numPr>
          <w:ilvl w:val="0"/>
          <w:numId w:val="28"/>
        </w:numPr>
        <w:tabs>
          <w:tab w:val="left" w:pos="0"/>
        </w:tabs>
        <w:spacing w:line="276" w:lineRule="auto"/>
        <w:ind w:left="0" w:firstLine="0"/>
        <w:jc w:val="both"/>
        <w:rPr>
          <w:rFonts w:ascii="Times New Roman" w:hAnsi="Times New Roman" w:cs="Times New Roman"/>
          <w:sz w:val="24"/>
          <w:szCs w:val="24"/>
        </w:rPr>
      </w:pPr>
      <w:r w:rsidRPr="00067C3D">
        <w:rPr>
          <w:rFonts w:ascii="Times New Roman" w:hAnsi="Times New Roman" w:cs="Times New Roman"/>
          <w:sz w:val="24"/>
          <w:szCs w:val="24"/>
        </w:rPr>
        <w:t>Изменения в Устав Фонда вступают в силу со дня их государственной регистрации.</w:t>
      </w:r>
    </w:p>
    <w:p w:rsidR="007008E0" w:rsidRPr="00451A7C" w:rsidRDefault="007008E0" w:rsidP="00B119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jc w:val="center"/>
        <w:rPr>
          <w:rFonts w:ascii="Times New Roman" w:hAnsi="Times New Roman" w:cs="Times New Roman"/>
          <w:color w:val="000000"/>
        </w:rPr>
      </w:pPr>
    </w:p>
    <w:sectPr w:rsidR="007008E0" w:rsidRPr="00451A7C" w:rsidSect="00B11964">
      <w:headerReference w:type="default" r:id="rId7"/>
      <w:footerReference w:type="even" r:id="rId8"/>
      <w:footerReference w:type="default" r:id="rId9"/>
      <w:pgSz w:w="11906" w:h="16838"/>
      <w:pgMar w:top="1134" w:right="849"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D9" w:rsidRDefault="005532D9">
      <w:r>
        <w:separator/>
      </w:r>
    </w:p>
  </w:endnote>
  <w:endnote w:type="continuationSeparator" w:id="0">
    <w:p w:rsidR="005532D9" w:rsidRDefault="0055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12" w:rsidRDefault="00206745" w:rsidP="000F19B5">
    <w:pPr>
      <w:pStyle w:val="a7"/>
      <w:framePr w:wrap="around" w:vAnchor="text" w:hAnchor="margin" w:xAlign="right" w:y="1"/>
      <w:rPr>
        <w:rStyle w:val="aa"/>
      </w:rPr>
    </w:pPr>
    <w:r>
      <w:rPr>
        <w:rStyle w:val="aa"/>
      </w:rPr>
      <w:fldChar w:fldCharType="begin"/>
    </w:r>
    <w:r w:rsidR="00185412">
      <w:rPr>
        <w:rStyle w:val="aa"/>
      </w:rPr>
      <w:instrText xml:space="preserve">PAGE  </w:instrText>
    </w:r>
    <w:r>
      <w:rPr>
        <w:rStyle w:val="aa"/>
      </w:rPr>
      <w:fldChar w:fldCharType="end"/>
    </w:r>
  </w:p>
  <w:p w:rsidR="00185412" w:rsidRDefault="00185412" w:rsidP="00995B5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12" w:rsidRPr="00995B55" w:rsidRDefault="00206745" w:rsidP="000F19B5">
    <w:pPr>
      <w:pStyle w:val="a7"/>
      <w:framePr w:wrap="around" w:vAnchor="text" w:hAnchor="margin" w:xAlign="right" w:y="1"/>
      <w:rPr>
        <w:rStyle w:val="aa"/>
        <w:rFonts w:ascii="Times New Roman" w:hAnsi="Times New Roman"/>
      </w:rPr>
    </w:pPr>
    <w:r w:rsidRPr="00995B55">
      <w:rPr>
        <w:rStyle w:val="aa"/>
        <w:rFonts w:ascii="Times New Roman" w:hAnsi="Times New Roman"/>
      </w:rPr>
      <w:fldChar w:fldCharType="begin"/>
    </w:r>
    <w:r w:rsidR="00185412" w:rsidRPr="00995B55">
      <w:rPr>
        <w:rStyle w:val="aa"/>
        <w:rFonts w:ascii="Times New Roman" w:hAnsi="Times New Roman"/>
      </w:rPr>
      <w:instrText xml:space="preserve">PAGE  </w:instrText>
    </w:r>
    <w:r w:rsidRPr="00995B55">
      <w:rPr>
        <w:rStyle w:val="aa"/>
        <w:rFonts w:ascii="Times New Roman" w:hAnsi="Times New Roman"/>
      </w:rPr>
      <w:fldChar w:fldCharType="separate"/>
    </w:r>
    <w:r w:rsidR="0015139C">
      <w:rPr>
        <w:rStyle w:val="aa"/>
        <w:rFonts w:ascii="Times New Roman" w:hAnsi="Times New Roman"/>
        <w:noProof/>
      </w:rPr>
      <w:t>3</w:t>
    </w:r>
    <w:r w:rsidRPr="00995B55">
      <w:rPr>
        <w:rStyle w:val="aa"/>
        <w:rFonts w:ascii="Times New Roman" w:hAnsi="Times New Roman"/>
      </w:rPr>
      <w:fldChar w:fldCharType="end"/>
    </w:r>
  </w:p>
  <w:p w:rsidR="00185412" w:rsidRDefault="00185412" w:rsidP="00995B5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D9" w:rsidRDefault="005532D9">
      <w:r>
        <w:separator/>
      </w:r>
    </w:p>
  </w:footnote>
  <w:footnote w:type="continuationSeparator" w:id="0">
    <w:p w:rsidR="005532D9" w:rsidRDefault="0055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12" w:rsidRPr="00B11964" w:rsidRDefault="00185412" w:rsidP="00995B55">
    <w:pPr>
      <w:pStyle w:val="1"/>
      <w:ind w:right="360"/>
      <w:jc w:val="center"/>
      <w:rPr>
        <w:rFonts w:ascii="Times New Roman" w:hAnsi="Times New Roman"/>
        <w:b/>
        <w:i/>
        <w:sz w:val="18"/>
        <w:szCs w:val="18"/>
        <w:u w:val="single"/>
      </w:rPr>
    </w:pPr>
    <w:r w:rsidRPr="00B11964">
      <w:rPr>
        <w:rFonts w:ascii="Times New Roman" w:hAnsi="Times New Roman"/>
        <w:b/>
        <w:i/>
        <w:sz w:val="18"/>
        <w:szCs w:val="18"/>
      </w:rPr>
      <w:t xml:space="preserve">Устав </w:t>
    </w:r>
    <w:r w:rsidR="008C5F07" w:rsidRPr="008C5F07">
      <w:rPr>
        <w:rFonts w:ascii="Times New Roman" w:hAnsi="Times New Roman"/>
        <w:b/>
        <w:i/>
        <w:sz w:val="18"/>
        <w:szCs w:val="18"/>
      </w:rPr>
      <w:t>Благ</w:t>
    </w:r>
    <w:r w:rsidR="008C5F07">
      <w:rPr>
        <w:rFonts w:ascii="Times New Roman" w:hAnsi="Times New Roman"/>
        <w:b/>
        <w:i/>
        <w:sz w:val="18"/>
        <w:szCs w:val="18"/>
      </w:rPr>
      <w:t>отворительного</w:t>
    </w:r>
    <w:r w:rsidR="008C5F07" w:rsidRPr="008C5F07">
      <w:rPr>
        <w:rFonts w:ascii="Times New Roman" w:hAnsi="Times New Roman"/>
        <w:b/>
        <w:i/>
        <w:sz w:val="18"/>
        <w:szCs w:val="18"/>
      </w:rPr>
      <w:t xml:space="preserve"> фонд</w:t>
    </w:r>
    <w:r w:rsidR="008C5F07">
      <w:rPr>
        <w:rFonts w:ascii="Times New Roman" w:hAnsi="Times New Roman"/>
        <w:b/>
        <w:i/>
        <w:sz w:val="18"/>
        <w:szCs w:val="18"/>
      </w:rPr>
      <w:t>а</w:t>
    </w:r>
    <w:r w:rsidR="008C5F07" w:rsidRPr="008C5F07">
      <w:rPr>
        <w:rFonts w:ascii="Times New Roman" w:hAnsi="Times New Roman"/>
        <w:b/>
        <w:i/>
        <w:sz w:val="18"/>
        <w:szCs w:val="18"/>
      </w:rPr>
      <w:t xml:space="preserve"> помощи детям, рожденным на раннем сроке «Подари солнечный свет»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14ED"/>
    <w:multiLevelType w:val="hybridMultilevel"/>
    <w:tmpl w:val="F7C0085A"/>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960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B724C9"/>
    <w:multiLevelType w:val="hybridMultilevel"/>
    <w:tmpl w:val="214E1582"/>
    <w:lvl w:ilvl="0" w:tplc="A1F0F0F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352C8"/>
    <w:multiLevelType w:val="hybridMultilevel"/>
    <w:tmpl w:val="84CC0EE0"/>
    <w:lvl w:ilvl="0" w:tplc="44B067D2">
      <w:start w:val="1"/>
      <w:numFmt w:val="decimal"/>
      <w:lvlText w:val="5.%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60FAE"/>
    <w:multiLevelType w:val="hybridMultilevel"/>
    <w:tmpl w:val="A2B45936"/>
    <w:lvl w:ilvl="0" w:tplc="8BF6F9E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DD6E0E"/>
    <w:multiLevelType w:val="multilevel"/>
    <w:tmpl w:val="3F82D6C0"/>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80C21"/>
    <w:multiLevelType w:val="hybridMultilevel"/>
    <w:tmpl w:val="04406E66"/>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653702"/>
    <w:multiLevelType w:val="hybridMultilevel"/>
    <w:tmpl w:val="224E8FD2"/>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BE51DD"/>
    <w:multiLevelType w:val="hybridMultilevel"/>
    <w:tmpl w:val="ABF8E36C"/>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A5A40"/>
    <w:multiLevelType w:val="hybridMultilevel"/>
    <w:tmpl w:val="B3C63ACA"/>
    <w:lvl w:ilvl="0" w:tplc="CD40C3F6">
      <w:start w:val="1"/>
      <w:numFmt w:val="bullet"/>
      <w:lvlText w:val=""/>
      <w:lvlJc w:val="left"/>
      <w:pPr>
        <w:ind w:left="720" w:hanging="360"/>
      </w:pPr>
      <w:rPr>
        <w:rFonts w:ascii="Symbol" w:hAnsi="Symbol" w:hint="default"/>
        <w:b/>
        <w:i/>
        <w:sz w:val="22"/>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AC753A"/>
    <w:multiLevelType w:val="hybridMultilevel"/>
    <w:tmpl w:val="0596C6EE"/>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486446"/>
    <w:multiLevelType w:val="multilevel"/>
    <w:tmpl w:val="B966F684"/>
    <w:lvl w:ilvl="0">
      <w:start w:val="1"/>
      <w:numFmt w:val="decimal"/>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82429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7796E"/>
    <w:multiLevelType w:val="hybridMultilevel"/>
    <w:tmpl w:val="64523ADE"/>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4B0514"/>
    <w:multiLevelType w:val="hybridMultilevel"/>
    <w:tmpl w:val="1180DD84"/>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731FFA"/>
    <w:multiLevelType w:val="hybridMultilevel"/>
    <w:tmpl w:val="AC3ABCF2"/>
    <w:lvl w:ilvl="0" w:tplc="4A76DE16">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7C0044"/>
    <w:multiLevelType w:val="hybridMultilevel"/>
    <w:tmpl w:val="DB18B6FE"/>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9E7C13"/>
    <w:multiLevelType w:val="hybridMultilevel"/>
    <w:tmpl w:val="62D625E4"/>
    <w:lvl w:ilvl="0" w:tplc="B204C800">
      <w:start w:val="1"/>
      <w:numFmt w:val="bullet"/>
      <w:lvlText w:val=""/>
      <w:lvlJc w:val="left"/>
      <w:pPr>
        <w:ind w:left="1004" w:hanging="360"/>
      </w:pPr>
      <w:rPr>
        <w:rFonts w:ascii="Symbol" w:hAnsi="Symbol" w:hint="default"/>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1D26A1D"/>
    <w:multiLevelType w:val="hybridMultilevel"/>
    <w:tmpl w:val="289C5A48"/>
    <w:lvl w:ilvl="0" w:tplc="AC92CD6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AB3B0A"/>
    <w:multiLevelType w:val="singleLevel"/>
    <w:tmpl w:val="9A3A22E2"/>
    <w:lvl w:ilvl="0">
      <w:start w:val="1"/>
      <w:numFmt w:val="decimal"/>
      <w:lvlText w:val="%1)"/>
      <w:lvlJc w:val="left"/>
      <w:pPr>
        <w:ind w:left="0" w:firstLine="0"/>
      </w:pPr>
      <w:rPr>
        <w:rFonts w:ascii="Times New Roman" w:hAnsi="Times New Roman" w:cs="Times New Roman" w:hint="default"/>
      </w:rPr>
    </w:lvl>
  </w:abstractNum>
  <w:abstractNum w:abstractNumId="20" w15:restartNumberingAfterBreak="0">
    <w:nsid w:val="56EE3D93"/>
    <w:multiLevelType w:val="hybridMultilevel"/>
    <w:tmpl w:val="F4F87B4A"/>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F07DD1"/>
    <w:multiLevelType w:val="hybridMultilevel"/>
    <w:tmpl w:val="05247A6A"/>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0F03E4"/>
    <w:multiLevelType w:val="hybridMultilevel"/>
    <w:tmpl w:val="D93EBB14"/>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6036E1"/>
    <w:multiLevelType w:val="hybridMultilevel"/>
    <w:tmpl w:val="4AFE77E4"/>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F039A4"/>
    <w:multiLevelType w:val="hybridMultilevel"/>
    <w:tmpl w:val="052251BA"/>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630144"/>
    <w:multiLevelType w:val="hybridMultilevel"/>
    <w:tmpl w:val="526AFEEA"/>
    <w:lvl w:ilvl="0" w:tplc="B204C8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1033A4"/>
    <w:multiLevelType w:val="hybridMultilevel"/>
    <w:tmpl w:val="239C96F0"/>
    <w:lvl w:ilvl="0" w:tplc="9A22787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D21072"/>
    <w:multiLevelType w:val="hybridMultilevel"/>
    <w:tmpl w:val="BFB892E8"/>
    <w:lvl w:ilvl="0" w:tplc="F8325964">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D47A07"/>
    <w:multiLevelType w:val="multilevel"/>
    <w:tmpl w:val="90BC24E8"/>
    <w:lvl w:ilvl="0">
      <w:start w:val="1"/>
      <w:numFmt w:val="decimal"/>
      <w:lvlText w:val="7.%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25585"/>
    <w:multiLevelType w:val="multilevel"/>
    <w:tmpl w:val="7FA8C996"/>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965A96"/>
    <w:multiLevelType w:val="hybridMultilevel"/>
    <w:tmpl w:val="FB0E0264"/>
    <w:lvl w:ilvl="0" w:tplc="27963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AB6F36"/>
    <w:multiLevelType w:val="multilevel"/>
    <w:tmpl w:val="07F808D6"/>
    <w:lvl w:ilvl="0">
      <w:start w:val="2"/>
      <w:numFmt w:val="decimal"/>
      <w:lvlText w:val="%1."/>
      <w:lvlJc w:val="left"/>
      <w:pPr>
        <w:ind w:left="360" w:hanging="360"/>
      </w:pPr>
      <w:rPr>
        <w:rFonts w:hint="default"/>
      </w:rPr>
    </w:lvl>
    <w:lvl w:ilvl="1">
      <w:start w:val="2"/>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
  </w:num>
  <w:num w:numId="3">
    <w:abstractNumId w:val="28"/>
  </w:num>
  <w:num w:numId="4">
    <w:abstractNumId w:val="5"/>
  </w:num>
  <w:num w:numId="5">
    <w:abstractNumId w:val="29"/>
  </w:num>
  <w:num w:numId="6">
    <w:abstractNumId w:val="11"/>
  </w:num>
  <w:num w:numId="7">
    <w:abstractNumId w:val="9"/>
  </w:num>
  <w:num w:numId="8">
    <w:abstractNumId w:val="22"/>
  </w:num>
  <w:num w:numId="9">
    <w:abstractNumId w:val="14"/>
  </w:num>
  <w:num w:numId="10">
    <w:abstractNumId w:val="10"/>
  </w:num>
  <w:num w:numId="11">
    <w:abstractNumId w:val="16"/>
  </w:num>
  <w:num w:numId="12">
    <w:abstractNumId w:val="7"/>
  </w:num>
  <w:num w:numId="13">
    <w:abstractNumId w:val="21"/>
  </w:num>
  <w:num w:numId="14">
    <w:abstractNumId w:val="0"/>
  </w:num>
  <w:num w:numId="15">
    <w:abstractNumId w:val="23"/>
  </w:num>
  <w:num w:numId="16">
    <w:abstractNumId w:val="24"/>
  </w:num>
  <w:num w:numId="17">
    <w:abstractNumId w:val="8"/>
  </w:num>
  <w:num w:numId="18">
    <w:abstractNumId w:val="6"/>
  </w:num>
  <w:num w:numId="19">
    <w:abstractNumId w:val="18"/>
  </w:num>
  <w:num w:numId="20">
    <w:abstractNumId w:val="4"/>
  </w:num>
  <w:num w:numId="21">
    <w:abstractNumId w:val="25"/>
  </w:num>
  <w:num w:numId="22">
    <w:abstractNumId w:val="20"/>
  </w:num>
  <w:num w:numId="23">
    <w:abstractNumId w:val="27"/>
  </w:num>
  <w:num w:numId="24">
    <w:abstractNumId w:val="13"/>
  </w:num>
  <w:num w:numId="25">
    <w:abstractNumId w:val="2"/>
  </w:num>
  <w:num w:numId="26">
    <w:abstractNumId w:val="17"/>
  </w:num>
  <w:num w:numId="27">
    <w:abstractNumId w:val="15"/>
  </w:num>
  <w:num w:numId="28">
    <w:abstractNumId w:val="26"/>
  </w:num>
  <w:num w:numId="29">
    <w:abstractNumId w:val="12"/>
  </w:num>
  <w:num w:numId="30">
    <w:abstractNumId w:val="30"/>
  </w:num>
  <w:num w:numId="31">
    <w:abstractNumId w:val="31"/>
  </w:num>
  <w:num w:numId="3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C6"/>
    <w:rsid w:val="000067B5"/>
    <w:rsid w:val="00035206"/>
    <w:rsid w:val="000605D5"/>
    <w:rsid w:val="000626EB"/>
    <w:rsid w:val="000652BF"/>
    <w:rsid w:val="00066E42"/>
    <w:rsid w:val="00067C3D"/>
    <w:rsid w:val="000770B7"/>
    <w:rsid w:val="00077AEC"/>
    <w:rsid w:val="00087FF1"/>
    <w:rsid w:val="000A6396"/>
    <w:rsid w:val="000B662F"/>
    <w:rsid w:val="000D3F57"/>
    <w:rsid w:val="000E684A"/>
    <w:rsid w:val="000F19B5"/>
    <w:rsid w:val="001220CD"/>
    <w:rsid w:val="0015139C"/>
    <w:rsid w:val="00185412"/>
    <w:rsid w:val="00186194"/>
    <w:rsid w:val="00190C4D"/>
    <w:rsid w:val="001B509C"/>
    <w:rsid w:val="001E627A"/>
    <w:rsid w:val="001E7553"/>
    <w:rsid w:val="0020615C"/>
    <w:rsid w:val="00206745"/>
    <w:rsid w:val="00207B08"/>
    <w:rsid w:val="0021646F"/>
    <w:rsid w:val="002233A8"/>
    <w:rsid w:val="0026011B"/>
    <w:rsid w:val="00263DB3"/>
    <w:rsid w:val="00266DC1"/>
    <w:rsid w:val="00280A39"/>
    <w:rsid w:val="00284C33"/>
    <w:rsid w:val="002A6A9F"/>
    <w:rsid w:val="002C2FBA"/>
    <w:rsid w:val="002D3642"/>
    <w:rsid w:val="00300CEE"/>
    <w:rsid w:val="00311BA8"/>
    <w:rsid w:val="003316FF"/>
    <w:rsid w:val="00356B9E"/>
    <w:rsid w:val="00366225"/>
    <w:rsid w:val="0036712E"/>
    <w:rsid w:val="0038683B"/>
    <w:rsid w:val="003A133A"/>
    <w:rsid w:val="003B7992"/>
    <w:rsid w:val="003E6055"/>
    <w:rsid w:val="003E6BEB"/>
    <w:rsid w:val="003F0730"/>
    <w:rsid w:val="00411340"/>
    <w:rsid w:val="004123FF"/>
    <w:rsid w:val="004169FE"/>
    <w:rsid w:val="00451A7C"/>
    <w:rsid w:val="004858B5"/>
    <w:rsid w:val="0048789E"/>
    <w:rsid w:val="004C08E0"/>
    <w:rsid w:val="004D7B08"/>
    <w:rsid w:val="004E0262"/>
    <w:rsid w:val="004E1EEE"/>
    <w:rsid w:val="005011C8"/>
    <w:rsid w:val="00531AE6"/>
    <w:rsid w:val="005532D9"/>
    <w:rsid w:val="005B2744"/>
    <w:rsid w:val="005B5B6F"/>
    <w:rsid w:val="005C6DD6"/>
    <w:rsid w:val="005E4019"/>
    <w:rsid w:val="005F0484"/>
    <w:rsid w:val="006139C6"/>
    <w:rsid w:val="00623103"/>
    <w:rsid w:val="00627EEC"/>
    <w:rsid w:val="00631A70"/>
    <w:rsid w:val="00643F44"/>
    <w:rsid w:val="00645045"/>
    <w:rsid w:val="00693948"/>
    <w:rsid w:val="006A2CE1"/>
    <w:rsid w:val="006C2C45"/>
    <w:rsid w:val="006F5BF8"/>
    <w:rsid w:val="006F734C"/>
    <w:rsid w:val="007008E0"/>
    <w:rsid w:val="007035F4"/>
    <w:rsid w:val="00722ECC"/>
    <w:rsid w:val="00726064"/>
    <w:rsid w:val="0073083C"/>
    <w:rsid w:val="0073758D"/>
    <w:rsid w:val="007725A7"/>
    <w:rsid w:val="00790A1A"/>
    <w:rsid w:val="007D2326"/>
    <w:rsid w:val="007D5C4E"/>
    <w:rsid w:val="007F631C"/>
    <w:rsid w:val="00813B1C"/>
    <w:rsid w:val="00864594"/>
    <w:rsid w:val="0088328E"/>
    <w:rsid w:val="00884147"/>
    <w:rsid w:val="00892530"/>
    <w:rsid w:val="0089399C"/>
    <w:rsid w:val="00894800"/>
    <w:rsid w:val="008A33E5"/>
    <w:rsid w:val="008A76C3"/>
    <w:rsid w:val="008C5F07"/>
    <w:rsid w:val="008E10BC"/>
    <w:rsid w:val="008E132B"/>
    <w:rsid w:val="008F524F"/>
    <w:rsid w:val="008F689E"/>
    <w:rsid w:val="009143B9"/>
    <w:rsid w:val="009222F0"/>
    <w:rsid w:val="009301F8"/>
    <w:rsid w:val="00936F1A"/>
    <w:rsid w:val="0094603C"/>
    <w:rsid w:val="0095383B"/>
    <w:rsid w:val="009765DD"/>
    <w:rsid w:val="009826CB"/>
    <w:rsid w:val="00995B55"/>
    <w:rsid w:val="00996B2D"/>
    <w:rsid w:val="009B5782"/>
    <w:rsid w:val="009D0CA1"/>
    <w:rsid w:val="009D579D"/>
    <w:rsid w:val="009F24C0"/>
    <w:rsid w:val="00A07C9A"/>
    <w:rsid w:val="00A1232C"/>
    <w:rsid w:val="00A3101D"/>
    <w:rsid w:val="00A54E18"/>
    <w:rsid w:val="00A75E25"/>
    <w:rsid w:val="00AA023A"/>
    <w:rsid w:val="00AB7576"/>
    <w:rsid w:val="00B11964"/>
    <w:rsid w:val="00B271B1"/>
    <w:rsid w:val="00B3601A"/>
    <w:rsid w:val="00B404AB"/>
    <w:rsid w:val="00B66D8A"/>
    <w:rsid w:val="00BA52B6"/>
    <w:rsid w:val="00BF6BDA"/>
    <w:rsid w:val="00C377F7"/>
    <w:rsid w:val="00C4157F"/>
    <w:rsid w:val="00C47B33"/>
    <w:rsid w:val="00C47BE4"/>
    <w:rsid w:val="00C500D0"/>
    <w:rsid w:val="00C70E68"/>
    <w:rsid w:val="00C771B3"/>
    <w:rsid w:val="00C91E1E"/>
    <w:rsid w:val="00CA5F12"/>
    <w:rsid w:val="00CB6C41"/>
    <w:rsid w:val="00CD1AC8"/>
    <w:rsid w:val="00CE7D88"/>
    <w:rsid w:val="00CF46A5"/>
    <w:rsid w:val="00D35B6D"/>
    <w:rsid w:val="00D66713"/>
    <w:rsid w:val="00D86E1D"/>
    <w:rsid w:val="00DC287B"/>
    <w:rsid w:val="00DD1959"/>
    <w:rsid w:val="00DF78AC"/>
    <w:rsid w:val="00E0604F"/>
    <w:rsid w:val="00E411A0"/>
    <w:rsid w:val="00E55E8F"/>
    <w:rsid w:val="00E57810"/>
    <w:rsid w:val="00E6587F"/>
    <w:rsid w:val="00E83689"/>
    <w:rsid w:val="00E83D7D"/>
    <w:rsid w:val="00E90334"/>
    <w:rsid w:val="00EA1F37"/>
    <w:rsid w:val="00EB0D8B"/>
    <w:rsid w:val="00EC7BA9"/>
    <w:rsid w:val="00F048F3"/>
    <w:rsid w:val="00F049D1"/>
    <w:rsid w:val="00F04ED0"/>
    <w:rsid w:val="00F13129"/>
    <w:rsid w:val="00F270C0"/>
    <w:rsid w:val="00F338E9"/>
    <w:rsid w:val="00F3622C"/>
    <w:rsid w:val="00F4569D"/>
    <w:rsid w:val="00F57457"/>
    <w:rsid w:val="00F81945"/>
    <w:rsid w:val="00FC03CC"/>
    <w:rsid w:val="00FE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A423DD-352A-46A7-8861-D04D7A75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37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xt-10">
    <w:name w:val="text-10"/>
    <w:basedOn w:val="a0"/>
    <w:rsid w:val="0073758D"/>
  </w:style>
  <w:style w:type="paragraph" w:customStyle="1" w:styleId="text-9">
    <w:name w:val="text-9"/>
    <w:basedOn w:val="a"/>
    <w:rsid w:val="0073758D"/>
    <w:pPr>
      <w:spacing w:before="100" w:beforeAutospacing="1" w:after="100" w:afterAutospacing="1"/>
    </w:pPr>
  </w:style>
  <w:style w:type="character" w:styleId="a3">
    <w:name w:val="Hyperlink"/>
    <w:basedOn w:val="a0"/>
    <w:rsid w:val="0073758D"/>
    <w:rPr>
      <w:color w:val="0000FF"/>
      <w:u w:val="single"/>
    </w:rPr>
  </w:style>
  <w:style w:type="character" w:customStyle="1" w:styleId="text-11">
    <w:name w:val="text-11"/>
    <w:basedOn w:val="a0"/>
    <w:rsid w:val="0073758D"/>
  </w:style>
  <w:style w:type="character" w:styleId="a4">
    <w:name w:val="Strong"/>
    <w:basedOn w:val="a0"/>
    <w:uiPriority w:val="22"/>
    <w:qFormat/>
    <w:rsid w:val="007008E0"/>
    <w:rPr>
      <w:b/>
      <w:bCs/>
    </w:rPr>
  </w:style>
  <w:style w:type="paragraph" w:styleId="a5">
    <w:name w:val="Normal (Web)"/>
    <w:basedOn w:val="a"/>
    <w:rsid w:val="007008E0"/>
    <w:pPr>
      <w:spacing w:before="100" w:beforeAutospacing="1" w:after="100" w:afterAutospacing="1"/>
    </w:pPr>
  </w:style>
  <w:style w:type="table" w:styleId="a6">
    <w:name w:val="Table Grid"/>
    <w:basedOn w:val="a1"/>
    <w:rsid w:val="0038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89399C"/>
    <w:pPr>
      <w:tabs>
        <w:tab w:val="center" w:pos="4153"/>
        <w:tab w:val="right" w:pos="8306"/>
      </w:tabs>
    </w:pPr>
    <w:rPr>
      <w:rFonts w:ascii="Times New Roman CYR" w:hAnsi="Times New Roman CYR"/>
      <w:sz w:val="20"/>
      <w:szCs w:val="20"/>
    </w:rPr>
  </w:style>
  <w:style w:type="paragraph" w:styleId="a8">
    <w:name w:val="Body Text"/>
    <w:basedOn w:val="a"/>
    <w:rsid w:val="0089399C"/>
    <w:pPr>
      <w:widowControl w:val="0"/>
      <w:tabs>
        <w:tab w:val="left" w:pos="6946"/>
      </w:tabs>
      <w:suppressAutoHyphens/>
    </w:pPr>
    <w:rPr>
      <w:szCs w:val="20"/>
    </w:rPr>
  </w:style>
  <w:style w:type="paragraph" w:styleId="a9">
    <w:name w:val="header"/>
    <w:basedOn w:val="a"/>
    <w:rsid w:val="00995B55"/>
    <w:pPr>
      <w:tabs>
        <w:tab w:val="center" w:pos="4677"/>
        <w:tab w:val="right" w:pos="9355"/>
      </w:tabs>
    </w:pPr>
  </w:style>
  <w:style w:type="paragraph" w:customStyle="1" w:styleId="1">
    <w:name w:val="Верхний колонтитул1"/>
    <w:basedOn w:val="a"/>
    <w:rsid w:val="00995B55"/>
    <w:pPr>
      <w:tabs>
        <w:tab w:val="center" w:pos="4153"/>
        <w:tab w:val="right" w:pos="8306"/>
      </w:tabs>
    </w:pPr>
    <w:rPr>
      <w:rFonts w:ascii="TimesET" w:hAnsi="TimesET"/>
      <w:sz w:val="20"/>
      <w:szCs w:val="20"/>
    </w:rPr>
  </w:style>
  <w:style w:type="character" w:styleId="aa">
    <w:name w:val="page number"/>
    <w:basedOn w:val="a0"/>
    <w:rsid w:val="00995B55"/>
  </w:style>
  <w:style w:type="character" w:styleId="ab">
    <w:name w:val="annotation reference"/>
    <w:uiPriority w:val="99"/>
    <w:unhideWhenUsed/>
    <w:rsid w:val="00B11964"/>
    <w:rPr>
      <w:sz w:val="18"/>
      <w:szCs w:val="18"/>
    </w:rPr>
  </w:style>
  <w:style w:type="paragraph" w:customStyle="1" w:styleId="ConsPlusNormal">
    <w:name w:val="ConsPlusNormal"/>
    <w:rsid w:val="00B11964"/>
    <w:pPr>
      <w:widowControl w:val="0"/>
      <w:autoSpaceDE w:val="0"/>
      <w:autoSpaceDN w:val="0"/>
      <w:adjustRightInd w:val="0"/>
      <w:ind w:firstLine="720"/>
    </w:pPr>
    <w:rPr>
      <w:rFonts w:ascii="Arial" w:hAnsi="Arial" w:cs="Arial"/>
    </w:rPr>
  </w:style>
  <w:style w:type="paragraph" w:styleId="ac">
    <w:name w:val="List Paragraph"/>
    <w:basedOn w:val="a"/>
    <w:uiPriority w:val="72"/>
    <w:qFormat/>
    <w:rsid w:val="00B11964"/>
    <w:pPr>
      <w:widowControl w:val="0"/>
      <w:autoSpaceDE w:val="0"/>
      <w:autoSpaceDN w:val="0"/>
      <w:adjustRightInd w:val="0"/>
      <w:ind w:left="708"/>
    </w:pPr>
    <w:rPr>
      <w:sz w:val="20"/>
      <w:szCs w:val="20"/>
    </w:rPr>
  </w:style>
  <w:style w:type="paragraph" w:styleId="ad">
    <w:name w:val="Balloon Text"/>
    <w:basedOn w:val="a"/>
    <w:link w:val="ae"/>
    <w:semiHidden/>
    <w:unhideWhenUsed/>
    <w:rsid w:val="00DD1959"/>
    <w:rPr>
      <w:rFonts w:ascii="Segoe UI" w:hAnsi="Segoe UI" w:cs="Segoe UI"/>
      <w:sz w:val="18"/>
      <w:szCs w:val="18"/>
    </w:rPr>
  </w:style>
  <w:style w:type="character" w:customStyle="1" w:styleId="ae">
    <w:name w:val="Текст выноски Знак"/>
    <w:basedOn w:val="a0"/>
    <w:link w:val="ad"/>
    <w:semiHidden/>
    <w:rsid w:val="00DD1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3668">
      <w:bodyDiv w:val="1"/>
      <w:marLeft w:val="0"/>
      <w:marRight w:val="0"/>
      <w:marTop w:val="0"/>
      <w:marBottom w:val="0"/>
      <w:divBdr>
        <w:top w:val="none" w:sz="0" w:space="0" w:color="auto"/>
        <w:left w:val="none" w:sz="0" w:space="0" w:color="auto"/>
        <w:bottom w:val="none" w:sz="0" w:space="0" w:color="auto"/>
        <w:right w:val="none" w:sz="0" w:space="0" w:color="auto"/>
      </w:divBdr>
      <w:divsChild>
        <w:div w:id="1309238440">
          <w:marLeft w:val="0"/>
          <w:marRight w:val="0"/>
          <w:marTop w:val="0"/>
          <w:marBottom w:val="0"/>
          <w:divBdr>
            <w:top w:val="none" w:sz="0" w:space="0" w:color="auto"/>
            <w:left w:val="none" w:sz="0" w:space="0" w:color="auto"/>
            <w:bottom w:val="none" w:sz="0" w:space="0" w:color="auto"/>
            <w:right w:val="none" w:sz="0" w:space="0" w:color="auto"/>
          </w:divBdr>
          <w:divsChild>
            <w:div w:id="762410015">
              <w:marLeft w:val="0"/>
              <w:marRight w:val="0"/>
              <w:marTop w:val="0"/>
              <w:marBottom w:val="0"/>
              <w:divBdr>
                <w:top w:val="none" w:sz="0" w:space="0" w:color="auto"/>
                <w:left w:val="none" w:sz="0" w:space="0" w:color="auto"/>
                <w:bottom w:val="none" w:sz="0" w:space="0" w:color="auto"/>
                <w:right w:val="none" w:sz="0" w:space="0" w:color="auto"/>
              </w:divBdr>
            </w:div>
            <w:div w:id="2051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3651</Words>
  <Characters>20816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Dmurist</dc:creator>
  <cp:lastModifiedBy>Deti</cp:lastModifiedBy>
  <cp:revision>4</cp:revision>
  <dcterms:created xsi:type="dcterms:W3CDTF">2015-06-19T14:02:00Z</dcterms:created>
  <dcterms:modified xsi:type="dcterms:W3CDTF">2021-01-13T09:30:00Z</dcterms:modified>
</cp:coreProperties>
</file>