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C82" w:rsidRDefault="000F6C82" w:rsidP="000F6C8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0F6C82" w:rsidRPr="00D26CAD" w:rsidRDefault="000F6C82" w:rsidP="000F6C82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color w:val="000000"/>
          <w:sz w:val="28"/>
          <w:szCs w:val="28"/>
        </w:rPr>
      </w:pPr>
      <w:r w:rsidRPr="00D26CAD">
        <w:rPr>
          <w:rStyle w:val="c0"/>
          <w:b/>
          <w:color w:val="000000"/>
          <w:sz w:val="28"/>
          <w:szCs w:val="28"/>
        </w:rPr>
        <w:t xml:space="preserve">Краткосрочный проект </w:t>
      </w:r>
    </w:p>
    <w:p w:rsidR="000F6C82" w:rsidRPr="00D26CAD" w:rsidRDefault="000F6C82" w:rsidP="000F6C82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26CAD">
        <w:rPr>
          <w:rStyle w:val="c0"/>
          <w:b/>
          <w:color w:val="000000"/>
          <w:sz w:val="28"/>
          <w:szCs w:val="28"/>
        </w:rPr>
        <w:t xml:space="preserve">в средней группе №9 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D26CAD">
        <w:rPr>
          <w:b/>
          <w:sz w:val="28"/>
          <w:szCs w:val="28"/>
        </w:rPr>
        <w:t>на тему: «</w:t>
      </w:r>
      <w:r w:rsidRPr="00D26CAD">
        <w:rPr>
          <w:b/>
          <w:bCs/>
          <w:sz w:val="28"/>
          <w:szCs w:val="28"/>
        </w:rPr>
        <w:t>«Цветочная клумба»</w:t>
      </w:r>
      <w:r w:rsidRPr="00D26CAD">
        <w:rPr>
          <w:b/>
          <w:sz w:val="28"/>
          <w:szCs w:val="28"/>
        </w:rPr>
        <w:t>.</w:t>
      </w:r>
    </w:p>
    <w:p w:rsidR="00FF0D4D" w:rsidRPr="00D26CAD" w:rsidRDefault="00FF0D4D" w:rsidP="000F6C8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3C677D" w:rsidRPr="00D26CAD" w:rsidRDefault="003C677D" w:rsidP="000F6C82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D26CAD">
        <w:rPr>
          <w:noProof/>
        </w:rPr>
        <w:drawing>
          <wp:inline distT="0" distB="0" distL="0" distR="0" wp14:anchorId="349C09EF" wp14:editId="6135F55B">
            <wp:extent cx="4119245" cy="231699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3628" cy="23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08" w:rsidRPr="00D26CAD" w:rsidRDefault="002E5608" w:rsidP="002E5608">
      <w:pPr>
        <w:spacing w:before="225" w:after="225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C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 Кушнарева Т. П.</w:t>
      </w:r>
    </w:p>
    <w:p w:rsidR="000F6C82" w:rsidRPr="00D26CAD" w:rsidRDefault="000F6C82" w:rsidP="002E5608">
      <w:pPr>
        <w:spacing w:before="225" w:after="225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6CAD">
        <w:rPr>
          <w:rFonts w:ascii="Times New Roman" w:hAnsi="Times New Roman" w:cs="Times New Roman"/>
          <w:b/>
          <w:bCs/>
          <w:color w:val="000000"/>
        </w:rPr>
        <w:t>Название проекта:</w:t>
      </w:r>
      <w:r w:rsidRPr="00D26CAD">
        <w:rPr>
          <w:rFonts w:ascii="Times New Roman" w:hAnsi="Times New Roman" w:cs="Times New Roman"/>
          <w:color w:val="000000"/>
        </w:rPr>
        <w:t> «Цветочная клумба».</w:t>
      </w:r>
    </w:p>
    <w:p w:rsidR="000F6C82" w:rsidRPr="00D26CAD" w:rsidRDefault="000F6C82" w:rsidP="000F6C82">
      <w:pPr>
        <w:pStyle w:val="a3"/>
        <w:spacing w:before="0" w:beforeAutospacing="0" w:after="0" w:afterAutospacing="0"/>
      </w:pPr>
      <w:r w:rsidRPr="00D26CAD">
        <w:rPr>
          <w:b/>
          <w:bCs/>
          <w:color w:val="000000"/>
        </w:rPr>
        <w:t>Тип проекта:</w:t>
      </w:r>
      <w:r w:rsidRPr="00D26CAD">
        <w:rPr>
          <w:color w:val="000000"/>
        </w:rPr>
        <w:t> Познавательно – исследовательский.</w:t>
      </w:r>
    </w:p>
    <w:p w:rsidR="000F6C82" w:rsidRPr="00D26CAD" w:rsidRDefault="000F6C82" w:rsidP="000F6C82">
      <w:pPr>
        <w:pStyle w:val="a3"/>
        <w:spacing w:before="0" w:beforeAutospacing="0" w:after="0" w:afterAutospacing="0"/>
        <w:rPr>
          <w:b/>
        </w:rPr>
      </w:pPr>
      <w:r w:rsidRPr="00D26CAD">
        <w:rPr>
          <w:b/>
          <w:bCs/>
          <w:color w:val="000000"/>
        </w:rPr>
        <w:t>Вид проекта:</w:t>
      </w:r>
      <w:r w:rsidRPr="00D26CAD">
        <w:rPr>
          <w:color w:val="000000"/>
        </w:rPr>
        <w:t xml:space="preserve"> Краткосрочный.</w:t>
      </w:r>
    </w:p>
    <w:p w:rsidR="000F6C82" w:rsidRPr="00D26CAD" w:rsidRDefault="000F6C82" w:rsidP="000F6C82">
      <w:pPr>
        <w:pStyle w:val="a3"/>
        <w:spacing w:before="0" w:beforeAutospacing="0" w:after="0" w:afterAutospacing="0"/>
        <w:rPr>
          <w:color w:val="000000"/>
        </w:rPr>
      </w:pPr>
      <w:r w:rsidRPr="00D26CAD">
        <w:rPr>
          <w:b/>
        </w:rPr>
        <w:t xml:space="preserve">Сроки реализации проекта: </w:t>
      </w:r>
      <w:r w:rsidRPr="00D26CAD">
        <w:rPr>
          <w:color w:val="000000"/>
        </w:rPr>
        <w:t>июнь-август.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</w:pPr>
      <w:r w:rsidRPr="00D26CAD">
        <w:rPr>
          <w:b/>
          <w:bCs/>
        </w:rPr>
        <w:t>Вид проекта:</w:t>
      </w:r>
      <w:r w:rsidRPr="00D26CAD">
        <w:t> групповой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Участники проекта: </w:t>
      </w:r>
      <w:r w:rsidRPr="00D26CAD">
        <w:rPr>
          <w:color w:val="333333"/>
        </w:rPr>
        <w:t>воспитатели, дети, родители.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Форма организации работы с детьми</w:t>
      </w:r>
      <w:r w:rsidRPr="00D26CAD">
        <w:rPr>
          <w:color w:val="333333"/>
        </w:rPr>
        <w:t>: совместная деятельность взрослого с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детьми, самостоятельная деятельность.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Работа с родителями. </w:t>
      </w:r>
      <w:r w:rsidRPr="00D26CAD">
        <w:rPr>
          <w:color w:val="333333"/>
        </w:rPr>
        <w:t>Провести работу с родителями: «Участие в проекте «Цветочная клумба» (принести рассаду цветов для посадки).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Актуальность проекта</w:t>
      </w:r>
      <w:r w:rsidRPr="00D26CAD">
        <w:rPr>
          <w:color w:val="333333"/>
        </w:rPr>
        <w:t>: Средний возраст дошкольников характеризуется потребностью в исследовательской деятельности. Им мало просто наблюдать за происходящим, они стремятся стать неотъемлемой частью всех событий. Ребенку интересно наблюдать, как прорастает семечко, как развивается растение. А если это растение посадил сам ребенок – он испытывает чувство гордости за результат своего труда. Наблюдая, как развивается растение, ухаживая за ним, ребенок начинает ценить красоту природы, старается заботиться о её сохранности.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Цель проекта</w:t>
      </w:r>
      <w:r w:rsidRPr="00D26CAD">
        <w:rPr>
          <w:color w:val="333333"/>
        </w:rPr>
        <w:t>: Сформировать у детей представление о разнообразии растений и использовании их человеком в целях украшения. Познакомить детей с цветами земли. Учить детей бережно относится к цветам, заботиться о цветах, правильно сажать и выращивать цветы. Озеленить и благоустроить детскую площадку для улучшения экологической обстановки. Содействие сотрудничеству детей и взрослых.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Задачи проекта: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rStyle w:val="a4"/>
          <w:b/>
          <w:bCs/>
          <w:color w:val="333333"/>
        </w:rPr>
        <w:lastRenderedPageBreak/>
        <w:t>Обучающие: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Познакомить с условиями, необходимыми для выращивания цветов.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Научить сажать цветы, ухаживать за цветами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rStyle w:val="a4"/>
          <w:b/>
          <w:bCs/>
          <w:color w:val="333333"/>
        </w:rPr>
        <w:t>Развивающие: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Развивать творческую, познавательную активность, устойчивость внимания, наглядно – действенное мышление, мелкую и общую моторику, композиционные умения.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Обогащать словарный запас детей.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Развивать трудовые навыки, умение организовывать своё рабочее место в различных видах деятельности.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rStyle w:val="a4"/>
          <w:b/>
          <w:bCs/>
          <w:color w:val="333333"/>
        </w:rPr>
        <w:t>Воспитывающие: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Воспитать бережливое отношение к результату своего труда, к окружающему миру.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Воспитывать ответственность за порученное дело.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br/>
      </w:r>
      <w:r w:rsidRPr="00D26CAD">
        <w:rPr>
          <w:b/>
          <w:bCs/>
          <w:color w:val="333333"/>
        </w:rPr>
        <w:t>Предполагаемый результат.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Дети имеют представление о росте и цветении цветка, умеют ухаживать за ним.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Бережливо относятся к окружающим растениям.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На участке создаются клумбы с цветами.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Родители принимают активное участие в реализации проекта.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br/>
      </w:r>
      <w:r w:rsidR="00246C79" w:rsidRPr="00D26CAD">
        <w:rPr>
          <w:b/>
          <w:bCs/>
          <w:color w:val="333333"/>
        </w:rPr>
        <w:t>Этапы проекта: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1). Подготовительный этап</w:t>
      </w:r>
      <w:r w:rsidR="00246C79" w:rsidRPr="00D26CAD">
        <w:rPr>
          <w:b/>
          <w:bCs/>
          <w:color w:val="333333"/>
        </w:rPr>
        <w:t>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1. Подборка художественную литературу, иллюстрации, фото, рисунки- материал по данной теме.</w:t>
      </w:r>
    </w:p>
    <w:p w:rsidR="000F6C82" w:rsidRPr="00D26CAD" w:rsidRDefault="00246C79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2. Б</w:t>
      </w:r>
      <w:r w:rsidR="000F6C82" w:rsidRPr="00D26CAD">
        <w:rPr>
          <w:color w:val="333333"/>
        </w:rPr>
        <w:t>лагоустроить клумбы</w:t>
      </w:r>
      <w:r w:rsidRPr="00D26CAD">
        <w:rPr>
          <w:color w:val="333333"/>
        </w:rPr>
        <w:t xml:space="preserve">, </w:t>
      </w:r>
      <w:r w:rsidR="000F6C82" w:rsidRPr="00D26CAD">
        <w:rPr>
          <w:color w:val="333333"/>
        </w:rPr>
        <w:t>рассада цветов (однолетние и многолетние цветы).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3. Составить перспективный план мероприятий.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2) Основной этап.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Реализация проекта в рамках непрерывной образовательной деятельности.</w:t>
      </w:r>
    </w:p>
    <w:p w:rsidR="000F6C82" w:rsidRPr="00D26CAD" w:rsidRDefault="00246C79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1). Окружающий мир: «Л</w:t>
      </w:r>
      <w:r w:rsidR="000F6C82" w:rsidRPr="00D26CAD">
        <w:rPr>
          <w:color w:val="333333"/>
        </w:rPr>
        <w:t>ето».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2). Продуктивная деятельность:</w:t>
      </w:r>
    </w:p>
    <w:p w:rsidR="000F6C82" w:rsidRPr="00D26CAD" w:rsidRDefault="00246C79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Х</w:t>
      </w:r>
      <w:r w:rsidR="000F6C82" w:rsidRPr="00D26CAD">
        <w:rPr>
          <w:color w:val="333333"/>
        </w:rPr>
        <w:t>удожественно – эстетическое раз</w:t>
      </w:r>
      <w:r w:rsidRPr="00D26CAD">
        <w:rPr>
          <w:color w:val="333333"/>
        </w:rPr>
        <w:t>витие (лепка</w:t>
      </w:r>
      <w:r w:rsidR="000F6C82" w:rsidRPr="00D26CAD">
        <w:rPr>
          <w:color w:val="333333"/>
        </w:rPr>
        <w:t>) «Цветок».</w:t>
      </w:r>
    </w:p>
    <w:p w:rsidR="000F6C82" w:rsidRPr="00D26CAD" w:rsidRDefault="00246C79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Х</w:t>
      </w:r>
      <w:r w:rsidR="000F6C82" w:rsidRPr="00D26CAD">
        <w:rPr>
          <w:color w:val="333333"/>
        </w:rPr>
        <w:t>удожественно – эстет</w:t>
      </w:r>
      <w:r w:rsidRPr="00D26CAD">
        <w:rPr>
          <w:color w:val="333333"/>
        </w:rPr>
        <w:t>ическое развитие (рисование-монотипия</w:t>
      </w:r>
      <w:r w:rsidR="000F6C82" w:rsidRPr="00D26CAD">
        <w:rPr>
          <w:color w:val="333333"/>
        </w:rPr>
        <w:t>) «Бабочка».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3). Речевое развитие. Составление рассказа «Как я помогаю на даче». Чтение: стихотворений о лете, цветах и насекомых. Отгадывание и загадывание загадок о цветах и насекомых.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Реализация проекта в рамках двигательной, игровой, трудовой деятельности.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Подвижные игры: «Мы – цветы», «Волшебная палочка», «Найди свое место», «Любимый цветок», «Садовник»</w:t>
      </w:r>
      <w:r w:rsidR="00246C79" w:rsidRPr="00D26CAD">
        <w:rPr>
          <w:color w:val="333333"/>
        </w:rPr>
        <w:t>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lastRenderedPageBreak/>
        <w:t>Труд на участке, в клумбе.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br/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b/>
          <w:bCs/>
          <w:color w:val="333333"/>
        </w:rPr>
        <w:t>3). Заключительный этап.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Выставка детских работ на заданную тему.</w:t>
      </w:r>
    </w:p>
    <w:p w:rsidR="000F6C82" w:rsidRPr="00D26CAD" w:rsidRDefault="000F6C82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Орган</w:t>
      </w:r>
      <w:r w:rsidR="00246C79" w:rsidRPr="00D26CAD">
        <w:rPr>
          <w:color w:val="333333"/>
        </w:rPr>
        <w:t>изация досуга в группе (сложение бабочек из бумаги</w:t>
      </w:r>
      <w:r w:rsidRPr="00D26CAD">
        <w:rPr>
          <w:color w:val="333333"/>
        </w:rPr>
        <w:t xml:space="preserve"> (экологическое воспитание детей)</w:t>
      </w:r>
      <w:r w:rsidR="00246C79" w:rsidRPr="00D26CAD">
        <w:rPr>
          <w:color w:val="333333"/>
        </w:rPr>
        <w:t>.</w:t>
      </w:r>
    </w:p>
    <w:p w:rsidR="000F6C82" w:rsidRDefault="00246C79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D26CAD">
        <w:rPr>
          <w:color w:val="333333"/>
        </w:rPr>
        <w:t>Показ презентации к проекту «</w:t>
      </w:r>
      <w:r w:rsidR="000F6C82" w:rsidRPr="00D26CAD">
        <w:rPr>
          <w:color w:val="333333"/>
        </w:rPr>
        <w:t>Цветочная клумба».</w:t>
      </w:r>
    </w:p>
    <w:p w:rsidR="00D26CAD" w:rsidRPr="00D26CAD" w:rsidRDefault="00D26CAD" w:rsidP="000F6C8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C677D" w:rsidRPr="00D26CAD" w:rsidRDefault="003C677D" w:rsidP="00D26CAD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bookmarkStart w:id="0" w:name="_GoBack"/>
      <w:r w:rsidRPr="00D26CAD">
        <w:rPr>
          <w:noProof/>
        </w:rPr>
        <w:drawing>
          <wp:inline distT="0" distB="0" distL="0" distR="0" wp14:anchorId="29646317" wp14:editId="0B3A3111">
            <wp:extent cx="3406140" cy="568275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9695" cy="568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18B1" w:rsidRPr="00D26CAD" w:rsidRDefault="00D26CAD">
      <w:pPr>
        <w:rPr>
          <w:rFonts w:ascii="Times New Roman" w:hAnsi="Times New Roman" w:cs="Times New Roman"/>
          <w:sz w:val="24"/>
          <w:szCs w:val="24"/>
        </w:rPr>
      </w:pPr>
    </w:p>
    <w:sectPr w:rsidR="009618B1" w:rsidRPr="00D26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DC"/>
    <w:rsid w:val="000F6C82"/>
    <w:rsid w:val="00246C79"/>
    <w:rsid w:val="002E5608"/>
    <w:rsid w:val="003C677D"/>
    <w:rsid w:val="005E20DC"/>
    <w:rsid w:val="007761FE"/>
    <w:rsid w:val="00B141A3"/>
    <w:rsid w:val="00D26CAD"/>
    <w:rsid w:val="00FF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5B0CF"/>
  <w15:chartTrackingRefBased/>
  <w15:docId w15:val="{928FBA6F-5A80-4DDD-ABC3-5841EACF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F6C82"/>
    <w:rPr>
      <w:i/>
      <w:iCs/>
    </w:rPr>
  </w:style>
  <w:style w:type="paragraph" w:customStyle="1" w:styleId="c11">
    <w:name w:val="c11"/>
    <w:basedOn w:val="a"/>
    <w:rsid w:val="000F6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F6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8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2022-07-16T09:31:00Z</dcterms:created>
  <dcterms:modified xsi:type="dcterms:W3CDTF">2023-03-08T09:30:00Z</dcterms:modified>
</cp:coreProperties>
</file>