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23104DC8" w14:paraId="565CDD22" wp14:textId="60350423">
      <w:pPr>
        <w:pStyle w:val="Normal"/>
        <w:jc w:val="center"/>
        <w:rPr>
          <w:b w:val="1"/>
          <w:b/>
          <w:bCs w:val="1"/>
          <w:sz w:val="32"/>
          <w:szCs w:val="32"/>
        </w:rPr>
      </w:pPr>
    </w:p>
    <w:p xmlns:wp14="http://schemas.microsoft.com/office/word/2010/wordml" w14:paraId="672A6659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151E7E27" wp14:textId="77777777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 «Антинаркотический десант»</w:t>
      </w:r>
    </w:p>
    <w:p xmlns:wp14="http://schemas.microsoft.com/office/word/2010/wordml" w14:paraId="0A37501D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51CCF1EE" wp14:textId="77777777">
      <w:pPr>
        <w:pStyle w:val="C6"/>
        <w:shd w:val="clear" w:fill="FFFFFF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Формулировка актуальной социальной проблемы</w:t>
      </w:r>
      <w:r>
        <w:rPr>
          <w:sz w:val="28"/>
          <w:szCs w:val="28"/>
        </w:rPr>
        <w:t xml:space="preserve"> </w:t>
      </w:r>
    </w:p>
    <w:p xmlns:wp14="http://schemas.microsoft.com/office/word/2010/wordml" w14:paraId="7E099402" wp14:textId="77777777">
      <w:pPr>
        <w:pStyle w:val="C6"/>
        <w:shd w:val="clear" w:fill="FFFFFF"/>
        <w:spacing w:before="0" w:after="0"/>
        <w:jc w:val="both"/>
        <w:rPr>
          <w:rStyle w:val="C10"/>
          <w:color w:val="000000"/>
          <w:sz w:val="28"/>
          <w:szCs w:val="28"/>
        </w:rPr>
      </w:pPr>
      <w:r>
        <w:rPr>
          <w:rStyle w:val="Appleconvertedspace"/>
          <w:color w:val="000000"/>
          <w:sz w:val="28"/>
          <w:szCs w:val="28"/>
        </w:rPr>
        <w:t> </w:t>
      </w:r>
      <w:r>
        <w:rPr>
          <w:rStyle w:val="Appleconvertedspace"/>
          <w:color w:val="000000"/>
          <w:sz w:val="28"/>
          <w:szCs w:val="28"/>
        </w:rPr>
        <w:tab/>
      </w:r>
      <w:r>
        <w:rPr>
          <w:rStyle w:val="Appleconvertedspace"/>
          <w:color w:val="000000"/>
          <w:sz w:val="28"/>
          <w:szCs w:val="28"/>
        </w:rPr>
        <w:t>П</w:t>
      </w:r>
      <w:r>
        <w:rPr>
          <w:rStyle w:val="C10"/>
          <w:color w:val="000000"/>
          <w:sz w:val="28"/>
          <w:szCs w:val="28"/>
        </w:rPr>
        <w:t xml:space="preserve">роблема наркомании сегодня очень актуальна, особенно среди молодежи, поскольку именно эта категория населения наиболее подвержена воздействиям и наименее защищена от социальных проблем. </w:t>
      </w:r>
    </w:p>
    <w:p xmlns:wp14="http://schemas.microsoft.com/office/word/2010/wordml" w14:paraId="27332F0A" wp14:textId="77777777">
      <w:pPr>
        <w:pStyle w:val="C6"/>
        <w:shd w:val="clear" w:fill="FFFFFF"/>
        <w:spacing w:before="0" w:after="0"/>
        <w:jc w:val="both"/>
        <w:rPr/>
      </w:pPr>
      <w:r>
        <w:rPr>
          <w:rStyle w:val="C10"/>
          <w:color w:val="000000"/>
          <w:sz w:val="28"/>
          <w:szCs w:val="28"/>
        </w:rPr>
        <w:tab/>
      </w:r>
      <w:r>
        <w:rPr>
          <w:rStyle w:val="C10"/>
          <w:color w:val="000000"/>
          <w:sz w:val="28"/>
          <w:szCs w:val="28"/>
        </w:rPr>
        <w:t>С распространением синтетических наркотиков и уходом наркорынка в Интернет проблема вовлечения молодежи в употребление и распространение наркотиков еще более усугубилась.</w:t>
      </w:r>
    </w:p>
    <w:p xmlns:wp14="http://schemas.microsoft.com/office/word/2010/wordml" w14:paraId="61AD385B" wp14:textId="77777777">
      <w:pPr>
        <w:pStyle w:val="C6"/>
        <w:shd w:val="clear" w:fill="FFFFFF"/>
        <w:spacing w:before="0" w:after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ab/>
      </w:r>
      <w:r>
        <w:rPr>
          <w:rStyle w:val="C10"/>
          <w:color w:val="000000"/>
          <w:sz w:val="28"/>
          <w:szCs w:val="28"/>
        </w:rPr>
        <w:t>В данной ситуации необходимо мощное информационное воздействие на молодежь с целью формирования антинаркотического мировоззрения. Источником этого воздействия должны быть интересные, успешные, позитивные люди – представители активной молодежи, спортсмены, молодые специалисты/активисты  -представители правоохранительных органов, здравоохранения и т.д.</w:t>
      </w:r>
    </w:p>
    <w:p xmlns:wp14="http://schemas.microsoft.com/office/word/2010/wordml" w14:paraId="5DAB6C7B" wp14:textId="77777777">
      <w:pPr>
        <w:pStyle w:val="C6"/>
        <w:shd w:val="clear" w:fill="FFFFFF"/>
        <w:spacing w:before="0" w:after="0"/>
        <w:jc w:val="both"/>
        <w:rPr>
          <w:rStyle w:val="C10"/>
          <w:color w:val="000000"/>
          <w:sz w:val="28"/>
          <w:szCs w:val="28"/>
        </w:rPr>
      </w:pPr>
      <w:r>
        <w:rPr/>
      </w:r>
    </w:p>
    <w:p xmlns:wp14="http://schemas.microsoft.com/office/word/2010/wordml" w14:paraId="64B9D33B" wp14:textId="77777777">
      <w:pPr>
        <w:pStyle w:val="C6"/>
        <w:shd w:val="clear" w:fill="FFFFFF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 </w:t>
      </w:r>
    </w:p>
    <w:p xmlns:wp14="http://schemas.microsoft.com/office/word/2010/wordml" w14:paraId="154772D0" wp14:textId="77777777">
      <w:pPr>
        <w:pStyle w:val="Normal"/>
        <w:rPr/>
      </w:pPr>
      <w:r>
        <w:rPr>
          <w:sz w:val="28"/>
          <w:szCs w:val="28"/>
        </w:rPr>
        <w:t>Формирование антинаркотического мировоззрения у молодежи.</w:t>
      </w:r>
    </w:p>
    <w:p xmlns:wp14="http://schemas.microsoft.com/office/word/2010/wordml" w14:paraId="59CE58BF" wp14:textId="77777777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xmlns:wp14="http://schemas.microsoft.com/office/word/2010/wordml" w14:paraId="4B951CE3" wp14:textId="77777777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xmlns:wp14="http://schemas.microsoft.com/office/word/2010/wordml" w14:paraId="37518859" wp14:textId="77777777">
      <w:pPr>
        <w:pStyle w:val="Normal"/>
        <w:numPr>
          <w:ilvl w:val="0"/>
          <w:numId w:val="3"/>
        </w:numPr>
        <w:rPr/>
      </w:pPr>
      <w:r>
        <w:rPr>
          <w:sz w:val="28"/>
          <w:szCs w:val="28"/>
        </w:rPr>
        <w:t>Повышение мотивации молодежи к ведению активного образа жизни на примере реальных историй успешного становления представителей актива антинаркотического десанта.</w:t>
      </w:r>
    </w:p>
    <w:p xmlns:wp14="http://schemas.microsoft.com/office/word/2010/wordml" w14:paraId="5C4599E8" wp14:textId="77777777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Вовлечение в добровольчество, спорт, творчество.</w:t>
      </w:r>
    </w:p>
    <w:p xmlns:wp14="http://schemas.microsoft.com/office/word/2010/wordml" w14:paraId="593C8CB5" wp14:textId="77777777"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Профилактика противоправного поведения в сфере незаконного оборота наркотиков среди  несовершеннолетних и молодёжи.</w:t>
      </w:r>
    </w:p>
    <w:p xmlns:wp14="http://schemas.microsoft.com/office/word/2010/wordml" w14:paraId="02EB378F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3AEC3E2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работы (ответственные)</w:t>
      </w:r>
    </w:p>
    <w:p xmlns:wp14="http://schemas.microsoft.com/office/word/2010/wordml" w14:paraId="6A05A809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22DCC361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Подготовительный этап – июнь.</w:t>
      </w:r>
    </w:p>
    <w:p xmlns:wp14="http://schemas.microsoft.com/office/word/2010/wordml" w14:paraId="1052283E" wp14:textId="77777777"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возможные кандидатуры для формирования антинаркотического десанта (из числа зиминцев – кандидатов в мастера спорта, опытных добровольцев, молодых активных специалистов из разных профессиональных сфер, возможно, привлечение специалистов из других городов).</w:t>
      </w:r>
    </w:p>
    <w:p xmlns:wp14="http://schemas.microsoft.com/office/word/2010/wordml" w14:paraId="4D514C63" wp14:textId="77777777"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Определить формы реализации мероприятий проекта.</w:t>
      </w:r>
    </w:p>
    <w:p xmlns:wp14="http://schemas.microsoft.com/office/word/2010/wordml" w14:paraId="1C29D6C6" wp14:textId="77777777"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логотип антинаркотического десанта с целью изготовления сувенирной продукции.</w:t>
      </w:r>
    </w:p>
    <w:p xmlns:wp14="http://schemas.microsoft.com/office/word/2010/wordml" w14:paraId="36D60E6F" wp14:textId="77777777"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план-график работы, согласовать с образовательными организациями.</w:t>
      </w:r>
    </w:p>
    <w:p xmlns:wp14="http://schemas.microsoft.com/office/word/2010/wordml" w14:paraId="7291EE29" wp14:textId="77777777">
      <w:pPr>
        <w:pStyle w:val="Normal"/>
        <w:numPr>
          <w:ilvl w:val="0"/>
          <w:numId w:val="5"/>
        </w:numPr>
        <w:rPr/>
      </w:pPr>
      <w:r>
        <w:rPr>
          <w:sz w:val="28"/>
          <w:szCs w:val="28"/>
        </w:rPr>
        <w:t>Разместить информацию о старте проекта в СМИ.</w:t>
      </w:r>
    </w:p>
    <w:p xmlns:wp14="http://schemas.microsoft.com/office/word/2010/wordml" w:rsidP="23104DC8" w14:paraId="5A39BBE3" wp14:textId="29855D16">
      <w:pPr>
        <w:pStyle w:val="Normal"/>
        <w:ind w:left="360" w:hanging="0"/>
        <w:rPr>
          <w:sz w:val="28"/>
          <w:szCs w:val="28"/>
        </w:rPr>
      </w:pPr>
      <w:r w:rsidRPr="23104DC8" w:rsidR="23104DC8">
        <w:rPr>
          <w:b w:val="1"/>
          <w:bCs w:val="1"/>
          <w:sz w:val="28"/>
          <w:szCs w:val="28"/>
        </w:rPr>
        <w:t>Ответственный:</w:t>
      </w:r>
      <w:r w:rsidRPr="23104DC8" w:rsidR="23104DC8">
        <w:rPr>
          <w:sz w:val="28"/>
          <w:szCs w:val="28"/>
        </w:rPr>
        <w:t xml:space="preserve"> Скуратова Сабина – доброволец антинаркотического волонтерского движения молодежи «Интерактив» </w:t>
      </w:r>
    </w:p>
    <w:p xmlns:wp14="http://schemas.microsoft.com/office/word/2010/wordml" w14:paraId="612B0706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Основной этап – выездные акции в образовательные организации.</w:t>
      </w:r>
    </w:p>
    <w:p xmlns:wp14="http://schemas.microsoft.com/office/word/2010/wordml" w14:paraId="3967A039" wp14:textId="3C751FF9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 xml:space="preserve"> 2-6.09.2020 года – МБОУ «СОШ №5»</w:t>
      </w:r>
    </w:p>
    <w:p xmlns:wp14="http://schemas.microsoft.com/office/word/2010/wordml" w14:paraId="0FDD7AF7" wp14:textId="79114A6C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16-20.09.2020 года – МБОУ «СОШ №8»</w:t>
      </w:r>
    </w:p>
    <w:p xmlns:wp14="http://schemas.microsoft.com/office/word/2010/wordml" w14:paraId="6A90506A" wp14:textId="7F39D596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23-27.09.2020 года – МБОУ «СОШ №26»</w:t>
      </w:r>
    </w:p>
    <w:p xmlns:wp14="http://schemas.microsoft.com/office/word/2010/wordml" w14:paraId="1D1D9070" wp14:textId="0AD86843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30.09-4.10.2020 года – МБОУ «СОШ №7»</w:t>
      </w:r>
    </w:p>
    <w:p xmlns:wp14="http://schemas.microsoft.com/office/word/2010/wordml" w14:paraId="6C31224F" wp14:textId="64EE7E40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7-11.10.2020 года – МБОУ «СОШ №10»</w:t>
      </w:r>
    </w:p>
    <w:p xmlns:wp14="http://schemas.microsoft.com/office/word/2010/wordml" w14:paraId="3C88B7D3" wp14:textId="7DB0808D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14-18.10.2020 года – МБОУ «СОШ №9»</w:t>
      </w:r>
    </w:p>
    <w:p xmlns:wp14="http://schemas.microsoft.com/office/word/2010/wordml" w14:paraId="42DBBACF" wp14:textId="0487DDE1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21-25.10.2020 года – МБОУ «</w:t>
      </w:r>
      <w:r w:rsidRPr="23104DC8" w:rsidR="23104DC8">
        <w:rPr>
          <w:sz w:val="28"/>
          <w:szCs w:val="28"/>
        </w:rPr>
        <w:t>Зиминский</w:t>
      </w:r>
      <w:r w:rsidRPr="23104DC8" w:rsidR="23104DC8">
        <w:rPr>
          <w:sz w:val="28"/>
          <w:szCs w:val="28"/>
        </w:rPr>
        <w:t xml:space="preserve"> лицей»</w:t>
      </w:r>
    </w:p>
    <w:p xmlns:wp14="http://schemas.microsoft.com/office/word/2010/wordml" w14:paraId="41345643" wp14:textId="0B27D21E">
      <w:pPr>
        <w:pStyle w:val="Normal"/>
        <w:numPr>
          <w:ilvl w:val="0"/>
          <w:numId w:val="4"/>
        </w:numPr>
        <w:rPr>
          <w:sz w:val="28"/>
          <w:szCs w:val="28"/>
        </w:rPr>
      </w:pPr>
      <w:r w:rsidRPr="23104DC8" w:rsidR="23104DC8">
        <w:rPr>
          <w:sz w:val="28"/>
          <w:szCs w:val="28"/>
        </w:rPr>
        <w:t>28.10-1.11.2020 года – ГБПОУ ИО «</w:t>
      </w:r>
      <w:r w:rsidRPr="23104DC8" w:rsidR="23104DC8">
        <w:rPr>
          <w:sz w:val="28"/>
          <w:szCs w:val="28"/>
        </w:rPr>
        <w:t>Зиминский</w:t>
      </w:r>
      <w:r w:rsidRPr="23104DC8" w:rsidR="23104DC8">
        <w:rPr>
          <w:sz w:val="28"/>
          <w:szCs w:val="28"/>
        </w:rPr>
        <w:t xml:space="preserve"> железнодорожный техникум»</w:t>
      </w:r>
    </w:p>
    <w:p xmlns:wp14="http://schemas.microsoft.com/office/word/2010/wordml" w14:paraId="6EEA6AF5" wp14:textId="77777777"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Освещение хода реализации проекта на всех этапах в СМИ.</w:t>
      </w:r>
    </w:p>
    <w:p xmlns:wp14="http://schemas.microsoft.com/office/word/2010/wordml" w14:paraId="41C8F396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6A0A83B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Заключительный этап – 11-15.11.2019 года</w:t>
      </w:r>
    </w:p>
    <w:p xmlns:wp14="http://schemas.microsoft.com/office/word/2010/wordml" w14:paraId="301A7D8C" wp14:textId="77777777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Освещение итогов реализации проекта в СМИ.</w:t>
      </w:r>
    </w:p>
    <w:p xmlns:wp14="http://schemas.microsoft.com/office/word/2010/wordml" w14:paraId="72A3D3EC" wp14:textId="77777777">
      <w:pPr>
        <w:pStyle w:val="Normal"/>
        <w:ind w:left="360" w:hanging="0"/>
        <w:rPr>
          <w:sz w:val="28"/>
          <w:szCs w:val="28"/>
        </w:rPr>
      </w:pPr>
    </w:p>
    <w:p xmlns:wp14="http://schemas.microsoft.com/office/word/2010/wordml" w14:paraId="7F5F9CCC" wp14:textId="77777777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Критерии оценки эффективности проекта</w:t>
      </w:r>
      <w:r>
        <w:rPr>
          <w:sz w:val="28"/>
          <w:szCs w:val="28"/>
        </w:rPr>
        <w:t xml:space="preserve"> </w:t>
      </w:r>
    </w:p>
    <w:p xmlns:wp14="http://schemas.microsoft.com/office/word/2010/wordml" w14:paraId="03F77A04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Количество охваченных образовательных организаций.</w:t>
      </w:r>
    </w:p>
    <w:p xmlns:wp14="http://schemas.microsoft.com/office/word/2010/wordml" w14:paraId="437940FE" wp14:textId="77777777">
      <w:pPr>
        <w:pStyle w:val="Normal"/>
        <w:rPr/>
      </w:pPr>
      <w:r>
        <w:rPr>
          <w:sz w:val="28"/>
          <w:szCs w:val="28"/>
        </w:rPr>
        <w:t>Количество молодежи, принявшей участие в реализации проекта.</w:t>
      </w:r>
    </w:p>
    <w:p xmlns:wp14="http://schemas.microsoft.com/office/word/2010/wordml" w14:paraId="0E27B00A" wp14:textId="77777777"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77056F8" wp14:textId="77777777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Риски проекта и пути их преодоления</w:t>
      </w:r>
    </w:p>
    <w:p xmlns:wp14="http://schemas.microsoft.com/office/word/2010/wordml" w14:paraId="60AC4386" wp14:textId="1FCA04D4">
      <w:pPr>
        <w:pStyle w:val="Normal"/>
        <w:rPr>
          <w:sz w:val="28"/>
          <w:szCs w:val="28"/>
        </w:rPr>
      </w:pPr>
      <w:r w:rsidRPr="23104DC8" w:rsidR="23104DC8">
        <w:rPr>
          <w:sz w:val="28"/>
          <w:szCs w:val="28"/>
        </w:rPr>
        <w:t xml:space="preserve">Трудности в формировании актива антинаркотического десанта, его непостоянный состав – для привлечения специалистов будем прибегать к помощи отдела по молодежной </w:t>
      </w:r>
      <w:r w:rsidRPr="23104DC8" w:rsidR="23104DC8">
        <w:rPr>
          <w:sz w:val="28"/>
          <w:szCs w:val="28"/>
        </w:rPr>
        <w:t>политике администрации</w:t>
      </w:r>
      <w:r w:rsidRPr="23104DC8" w:rsidR="23104DC8">
        <w:rPr>
          <w:sz w:val="28"/>
          <w:szCs w:val="28"/>
        </w:rPr>
        <w:t xml:space="preserve"> города Зимы.</w:t>
      </w:r>
    </w:p>
    <w:p xmlns:wp14="http://schemas.microsoft.com/office/word/2010/wordml" w14:paraId="60061E4C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0E35C7E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разработчиков проекта:</w:t>
      </w:r>
    </w:p>
    <w:p w:rsidR="23104DC8" w:rsidP="23104DC8" w:rsidRDefault="23104DC8" w14:paraId="3CFFA119" w14:textId="5FB49368">
      <w:pPr>
        <w:pStyle w:val="Normal"/>
        <w:rPr>
          <w:b w:val="1"/>
          <w:bCs w:val="1"/>
          <w:sz w:val="28"/>
          <w:szCs w:val="28"/>
        </w:rPr>
      </w:pPr>
      <w:r w:rsidRPr="23104DC8" w:rsidR="23104DC8">
        <w:rPr>
          <w:b w:val="1"/>
          <w:bCs w:val="1"/>
          <w:sz w:val="28"/>
          <w:szCs w:val="28"/>
        </w:rPr>
        <w:t xml:space="preserve">     1. Скуратова Сабина</w:t>
      </w:r>
    </w:p>
    <w:p w:rsidR="23104DC8" w:rsidP="23104DC8" w:rsidRDefault="23104DC8" w14:paraId="7A8C6D8E" w14:textId="09BCC32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23104DC8" w:rsidR="23104DC8">
        <w:rPr>
          <w:b w:val="1"/>
          <w:bCs w:val="1"/>
          <w:sz w:val="28"/>
          <w:szCs w:val="28"/>
        </w:rPr>
        <w:t>Абросимова Елена</w:t>
      </w:r>
    </w:p>
    <w:p w:rsidR="23104DC8" w:rsidP="23104DC8" w:rsidRDefault="23104DC8" w14:paraId="5C544180" w14:textId="0F6DDA55">
      <w:pPr>
        <w:pStyle w:val="ListParagraph"/>
        <w:numPr>
          <w:ilvl w:val="0"/>
          <w:numId w:val="1"/>
        </w:numPr>
        <w:rPr>
          <w:b w:val="1"/>
          <w:bCs w:val="1"/>
          <w:color w:val="auto"/>
          <w:sz w:val="28"/>
          <w:szCs w:val="28"/>
        </w:rPr>
      </w:pPr>
      <w:r w:rsidRPr="23104DC8" w:rsidR="23104DC8">
        <w:rPr>
          <w:b w:val="1"/>
          <w:bCs w:val="1"/>
          <w:sz w:val="28"/>
          <w:szCs w:val="28"/>
        </w:rPr>
        <w:t xml:space="preserve">Тимкина Анастасия </w:t>
      </w:r>
    </w:p>
    <w:p w:rsidR="23104DC8" w:rsidP="23104DC8" w:rsidRDefault="23104DC8" w14:paraId="5065BDF2" w14:textId="7D00BD0E">
      <w:pPr>
        <w:pStyle w:val="Normal"/>
        <w:ind w:left="360"/>
        <w:rPr>
          <w:b w:val="1"/>
          <w:bCs w:val="1"/>
          <w:sz w:val="28"/>
          <w:szCs w:val="28"/>
        </w:rPr>
      </w:pPr>
    </w:p>
    <w:sectPr>
      <w:footerReference w:type="default" r:id="rId2"/>
      <w:type w:val="nextPage"/>
      <w:pgSz w:w="11906" w:h="16838" w:orient="portrait"/>
      <w:pgMar w:top="719" w:right="850" w:bottom="764" w:left="900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052F3671" wp14:textId="77777777">
    <w:pPr>
      <w:pStyle w:val="Footer"/>
      <w:ind w:right="360" w:hanging="0"/>
      <w:rPr/>
    </w:pPr>
    <w:r>
      <w:rPr/>
    </w:r>
    <w:r>
      <mc:AlternateContent>
        <mc:Choice Requires="wps">
          <w:drawing>
            <wp:anchor xmlns:wp14="http://schemas.microsoft.com/office/word/2010/wordprocessingDrawing" distT="0" distB="0" distL="0" distR="0" simplePos="0" relativeHeight="3" behindDoc="0" locked="0" layoutInCell="1" allowOverlap="1" wp14:anchorId="1EF48BBD" wp14:editId="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xmlns:wp14="http://schemas.microsoft.com/office/word/2010/wordml" w14:paraId="74E21C83" wp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F425A30">
            <v:rect style="position:absolute;rotation:0;width:6.05pt;height:13.8pt;mso-wrap-distance-left:0pt;mso-wrap-distance-right:0pt;mso-wrap-distance-top:0pt;mso-wrap-distance-bottom:0pt;margin-top:0.05pt;mso-position-vertical-relative:text;margin-left:501.75pt;mso-position-horizontal:right;mso-position-horizontal-relative:margin" fillcolor="#FFFFFF">
              <v:fill opacity="0f"/>
              <v:textbox>
                <w:txbxContent>
                  <w:p w14:paraId="1E7E8978" wp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7">
    <w:abstractNumId w:val="7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14:docId w14:val="0A03094A"/>
  <w15:docId w15:val="{c809b025-b912-48d7-b465-60c22af3f568}"/>
  <w:rsids>
    <w:rsidRoot w:val="23104DC8"/>
    <w:rsid w:val="23104DC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C3">
    <w:name w:val="c3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C10">
    <w:name w:val="c10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C6">
    <w:name w:val="c6"/>
    <w:basedOn w:val="Normal"/>
    <w:qFormat/>
    <w:pPr>
      <w:spacing w:before="280" w:after="280"/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2019-05-07T05:21:00.0000000Z</dcterms:created>
  <dc:creator>elenap</dc:creator>
  <dc:description/>
  <keywords/>
  <dc:language>en-US</dc:language>
  <lastModifiedBy>skuratovasabeena</lastModifiedBy>
  <lastPrinted>2012-12-25T19:16:00.0000000Z</lastPrinted>
  <dcterms:modified xsi:type="dcterms:W3CDTF">2020-04-30T12:31:17.0578417Z</dcterms:modified>
  <revision>33</revision>
  <dc:subject/>
  <dc:title>Социальное проектирование</dc:title>
</coreProperties>
</file>