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E" w:rsidRPr="00D874CE" w:rsidRDefault="00D874CE" w:rsidP="00D874CE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D874CE">
        <w:rPr>
          <w:rFonts w:ascii="Arial" w:hAnsi="Arial" w:cs="Arial"/>
          <w:b/>
          <w:iCs/>
          <w:sz w:val="28"/>
          <w:szCs w:val="28"/>
        </w:rPr>
        <w:t>Литературная премия «Русь моя» вручается ежегодно 3 октября в день рождения Сергея Есенина</w:t>
      </w:r>
    </w:p>
    <w:p w:rsidR="00D874CE" w:rsidRDefault="00D874CE" w:rsidP="00D874CE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Премия учреждена Российским союзом писателей, торжественная церемония вручения проходит при поддержке Федерального агентства по печати и массовым коммуникациям</w:t>
      </w:r>
      <w:r>
        <w:rPr>
          <w:rFonts w:ascii="Arial" w:hAnsi="Arial" w:cs="Arial"/>
          <w:iCs/>
          <w:sz w:val="28"/>
          <w:szCs w:val="28"/>
        </w:rPr>
        <w:t>.</w:t>
      </w:r>
    </w:p>
    <w:p w:rsidR="00D874CE" w:rsidRPr="00D874CE" w:rsidRDefault="00D874CE" w:rsidP="00D874C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D874CE">
        <w:rPr>
          <w:rFonts w:ascii="Arial" w:hAnsi="Arial" w:cs="Arial"/>
          <w:b/>
          <w:bCs/>
          <w:iCs/>
          <w:sz w:val="28"/>
          <w:szCs w:val="28"/>
        </w:rPr>
        <w:t>Положение о премии</w:t>
      </w:r>
    </w:p>
    <w:p w:rsidR="00D874CE" w:rsidRPr="00D874CE" w:rsidRDefault="00D874CE" w:rsidP="00D874CE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Утверждено Решением Президиума Российского союза писателей от 01.10.2015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b/>
          <w:bCs/>
          <w:iCs/>
          <w:sz w:val="28"/>
          <w:szCs w:val="28"/>
        </w:rPr>
        <w:t>1. Общие положения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1.1. Литературная премия имени Сергея Есенина «Русь моя» учреждена Российским союзом писателей в 2015 году, объявленном, в соответствии с Указом Президента Российской Федерации от 12 июня 2014 г. № 426, Годом литературы в Российской Федерации, а также в ознаменование 120-летнего юбил</w:t>
      </w:r>
      <w:r>
        <w:rPr>
          <w:rFonts w:ascii="Arial" w:hAnsi="Arial" w:cs="Arial"/>
          <w:iCs/>
          <w:sz w:val="28"/>
          <w:szCs w:val="28"/>
        </w:rPr>
        <w:t>ея выдающегося русского поэта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1.2. Премия ставит своими целями укрепление национального самосознания, пропаганду чтения и поддержку просветительской деятельности, стимулирование читательского и общественного интерес</w:t>
      </w:r>
      <w:r>
        <w:rPr>
          <w:rFonts w:ascii="Arial" w:hAnsi="Arial" w:cs="Arial"/>
          <w:iCs/>
          <w:sz w:val="28"/>
          <w:szCs w:val="28"/>
        </w:rPr>
        <w:t>а к творчеству Сергея Есенина.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1.3. Задачи премии – поиск и поощрение новых талантливых авторов, продолжающих и развивающих основные темы, присутствующие в творчестве Сергея Есенина. На конкурс принимаются произведения, как посвященные Сергею Есенину, так и вдохновленные его творчеством, стилистически или по духу созвучные е</w:t>
      </w:r>
      <w:r>
        <w:rPr>
          <w:rFonts w:ascii="Arial" w:hAnsi="Arial" w:cs="Arial"/>
          <w:iCs/>
          <w:sz w:val="28"/>
          <w:szCs w:val="28"/>
        </w:rPr>
        <w:t>го поэзии.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 xml:space="preserve">1.4. Конкурсный отбор осуществляется на базе крупнейших российских литературных порталов </w:t>
      </w:r>
      <w:proofErr w:type="spellStart"/>
      <w:r w:rsidRPr="00D874CE">
        <w:rPr>
          <w:rFonts w:ascii="Arial" w:hAnsi="Arial" w:cs="Arial"/>
          <w:iCs/>
          <w:sz w:val="28"/>
          <w:szCs w:val="28"/>
        </w:rPr>
        <w:t>Стихи</w:t>
      </w:r>
      <w:proofErr w:type="gramStart"/>
      <w:r w:rsidRPr="00D874CE">
        <w:rPr>
          <w:rFonts w:ascii="Arial" w:hAnsi="Arial" w:cs="Arial"/>
          <w:iCs/>
          <w:sz w:val="28"/>
          <w:szCs w:val="28"/>
        </w:rPr>
        <w:t>.р</w:t>
      </w:r>
      <w:proofErr w:type="gramEnd"/>
      <w:r w:rsidRPr="00D874CE">
        <w:rPr>
          <w:rFonts w:ascii="Arial" w:hAnsi="Arial" w:cs="Arial"/>
          <w:iCs/>
          <w:sz w:val="28"/>
          <w:szCs w:val="28"/>
        </w:rPr>
        <w:t>у</w:t>
      </w:r>
      <w:proofErr w:type="spellEnd"/>
      <w:r w:rsidRPr="00D874CE">
        <w:rPr>
          <w:rFonts w:ascii="Arial" w:hAnsi="Arial" w:cs="Arial"/>
          <w:iCs/>
          <w:sz w:val="28"/>
          <w:szCs w:val="28"/>
        </w:rPr>
        <w:t xml:space="preserve"> и </w:t>
      </w:r>
      <w:proofErr w:type="spellStart"/>
      <w:r w:rsidRPr="00D874CE">
        <w:rPr>
          <w:rFonts w:ascii="Arial" w:hAnsi="Arial" w:cs="Arial"/>
          <w:iCs/>
          <w:sz w:val="28"/>
          <w:szCs w:val="28"/>
        </w:rPr>
        <w:t>Проза.ру</w:t>
      </w:r>
      <w:proofErr w:type="spellEnd"/>
      <w:r w:rsidRPr="00D874CE">
        <w:rPr>
          <w:rFonts w:ascii="Arial" w:hAnsi="Arial" w:cs="Arial"/>
          <w:iCs/>
          <w:sz w:val="28"/>
          <w:szCs w:val="28"/>
        </w:rPr>
        <w:t>, которые предоставляют всем желающим возможность свободной публикации литературных произведений. Приглашение авторов к участию в конкурсе премии осуществ</w:t>
      </w:r>
      <w:r>
        <w:rPr>
          <w:rFonts w:ascii="Arial" w:hAnsi="Arial" w:cs="Arial"/>
          <w:iCs/>
          <w:sz w:val="28"/>
          <w:szCs w:val="28"/>
        </w:rPr>
        <w:t>ляется редакционной комиссией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1.5. Определение лауреатов премии осуществляет </w:t>
      </w:r>
      <w:hyperlink r:id="rId6" w:history="1">
        <w:r w:rsidRPr="00D874CE">
          <w:rPr>
            <w:rStyle w:val="a4"/>
            <w:rFonts w:ascii="Arial" w:hAnsi="Arial" w:cs="Arial"/>
            <w:iCs/>
            <w:sz w:val="28"/>
            <w:szCs w:val="28"/>
          </w:rPr>
          <w:t>экспертное жюри премии</w:t>
        </w:r>
      </w:hyperlink>
      <w:r w:rsidRPr="00D874CE">
        <w:rPr>
          <w:rFonts w:ascii="Arial" w:hAnsi="Arial" w:cs="Arial"/>
          <w:iCs/>
          <w:sz w:val="28"/>
          <w:szCs w:val="28"/>
        </w:rPr>
        <w:t>, состоящее из профессиональных литератор</w:t>
      </w:r>
      <w:r>
        <w:rPr>
          <w:rFonts w:ascii="Arial" w:hAnsi="Arial" w:cs="Arial"/>
          <w:iCs/>
          <w:sz w:val="28"/>
          <w:szCs w:val="28"/>
        </w:rPr>
        <w:t>ов и других деятелей культуры.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1.6. Состав редакционной комиссии и экспертного жюри утверждается Оргкомитетом премии. В целях получения объективной оценки выдвигаемых на конкурс произведений состав редакционной комиссии не разглашается. </w:t>
      </w:r>
      <w:hyperlink r:id="rId7" w:history="1">
        <w:r w:rsidRPr="00D874CE">
          <w:rPr>
            <w:rStyle w:val="a4"/>
            <w:rFonts w:ascii="Arial" w:hAnsi="Arial" w:cs="Arial"/>
            <w:iCs/>
            <w:sz w:val="28"/>
            <w:szCs w:val="28"/>
          </w:rPr>
          <w:t>Состав экспертного жюри</w:t>
        </w:r>
      </w:hyperlink>
      <w:r w:rsidRPr="00D874CE">
        <w:rPr>
          <w:rFonts w:ascii="Arial" w:hAnsi="Arial" w:cs="Arial"/>
          <w:iCs/>
          <w:sz w:val="28"/>
          <w:szCs w:val="28"/>
        </w:rPr>
        <w:t> в обязательном порядке публикуется на сайте премии.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lastRenderedPageBreak/>
        <w:t xml:space="preserve">1.7. Конкурс премии проводится по </w:t>
      </w:r>
      <w:r>
        <w:rPr>
          <w:rFonts w:ascii="Arial" w:hAnsi="Arial" w:cs="Arial"/>
          <w:iCs/>
          <w:sz w:val="28"/>
          <w:szCs w:val="28"/>
        </w:rPr>
        <w:t>следующим основным номинациям:</w:t>
      </w:r>
    </w:p>
    <w:p w:rsidR="00D874CE" w:rsidRDefault="00D874CE" w:rsidP="00D874CE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Стихи</w:t>
      </w:r>
    </w:p>
    <w:p w:rsidR="00D874CE" w:rsidRDefault="00D874CE" w:rsidP="00D874CE">
      <w:pPr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Проза</w:t>
      </w:r>
    </w:p>
    <w:p w:rsidR="00D874CE" w:rsidRDefault="00D874CE" w:rsidP="00D874CE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D874CE">
        <w:rPr>
          <w:rFonts w:ascii="Arial" w:hAnsi="Arial" w:cs="Arial"/>
          <w:b/>
          <w:bCs/>
          <w:iCs/>
          <w:sz w:val="28"/>
          <w:szCs w:val="28"/>
        </w:rPr>
        <w:t>2. Порядок выдвижения произведе</w:t>
      </w:r>
      <w:r>
        <w:rPr>
          <w:rFonts w:ascii="Arial" w:hAnsi="Arial" w:cs="Arial"/>
          <w:b/>
          <w:bCs/>
          <w:iCs/>
          <w:sz w:val="28"/>
          <w:szCs w:val="28"/>
        </w:rPr>
        <w:t>ний на участие в конкурсе премии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2.1. Принять участие в конкурсе могут авторы не моложе 16 лет, независимо от пола, национальности, профессии и места проживания, пишущие на русском языке и полностью</w:t>
      </w:r>
      <w:r>
        <w:rPr>
          <w:rFonts w:ascii="Arial" w:hAnsi="Arial" w:cs="Arial"/>
          <w:iCs/>
          <w:sz w:val="28"/>
          <w:szCs w:val="28"/>
        </w:rPr>
        <w:t xml:space="preserve"> принимающие условия конкурса.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2.2. Произведения, выдвигаемые на конкурс, должны быть написаны в стихотворной форме, либо в форме прозы на русском языке. На конкурс не могут быть приняты произведения, лишенные художественной ценности, с ярко выраженными грамматическими и стилистическими недостатками, а так</w:t>
      </w:r>
      <w:r>
        <w:rPr>
          <w:rFonts w:ascii="Arial" w:hAnsi="Arial" w:cs="Arial"/>
          <w:iCs/>
          <w:sz w:val="28"/>
          <w:szCs w:val="28"/>
        </w:rPr>
        <w:t>же нарушающие этические нормы.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2.3. Конкурс премии проводится в два этапа. На первом этапе редакционная комиссия рассматривает произведения автора и принимает решение о его участии в конкурсе. На втором этапе члены экспертного жюри оценивают произведения, опубликованные в </w:t>
      </w:r>
      <w:hyperlink r:id="rId8" w:history="1">
        <w:r w:rsidRPr="00D874CE">
          <w:rPr>
            <w:rStyle w:val="a4"/>
            <w:rFonts w:ascii="Arial" w:hAnsi="Arial" w:cs="Arial"/>
            <w:iCs/>
            <w:sz w:val="28"/>
            <w:szCs w:val="28"/>
          </w:rPr>
          <w:t>альманахах литературной премии «Русь моя»</w:t>
        </w:r>
      </w:hyperlink>
      <w:r w:rsidRPr="00D874CE">
        <w:rPr>
          <w:rFonts w:ascii="Arial" w:hAnsi="Arial" w:cs="Arial"/>
          <w:iCs/>
          <w:sz w:val="28"/>
          <w:szCs w:val="28"/>
        </w:rPr>
        <w:t> и пр</w:t>
      </w:r>
      <w:r>
        <w:rPr>
          <w:rFonts w:ascii="Arial" w:hAnsi="Arial" w:cs="Arial"/>
          <w:iCs/>
          <w:sz w:val="28"/>
          <w:szCs w:val="28"/>
        </w:rPr>
        <w:t>оводят отбор лауреатов премии.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 xml:space="preserve">2.4. Заявки на участие принимаются от авторов в электронном виде на литературных порталах </w:t>
      </w:r>
      <w:proofErr w:type="spellStart"/>
      <w:r w:rsidRPr="00D874CE">
        <w:rPr>
          <w:rFonts w:ascii="Arial" w:hAnsi="Arial" w:cs="Arial"/>
          <w:iCs/>
          <w:sz w:val="28"/>
          <w:szCs w:val="28"/>
        </w:rPr>
        <w:t>Стихи</w:t>
      </w:r>
      <w:proofErr w:type="gramStart"/>
      <w:r w:rsidRPr="00D874CE">
        <w:rPr>
          <w:rFonts w:ascii="Arial" w:hAnsi="Arial" w:cs="Arial"/>
          <w:iCs/>
          <w:sz w:val="28"/>
          <w:szCs w:val="28"/>
        </w:rPr>
        <w:t>.р</w:t>
      </w:r>
      <w:proofErr w:type="gramEnd"/>
      <w:r w:rsidRPr="00D874CE">
        <w:rPr>
          <w:rFonts w:ascii="Arial" w:hAnsi="Arial" w:cs="Arial"/>
          <w:iCs/>
          <w:sz w:val="28"/>
          <w:szCs w:val="28"/>
        </w:rPr>
        <w:t>у</w:t>
      </w:r>
      <w:proofErr w:type="spellEnd"/>
      <w:r w:rsidRPr="00D874CE">
        <w:rPr>
          <w:rFonts w:ascii="Arial" w:hAnsi="Arial" w:cs="Arial"/>
          <w:iCs/>
          <w:sz w:val="28"/>
          <w:szCs w:val="28"/>
        </w:rPr>
        <w:t xml:space="preserve"> и </w:t>
      </w:r>
      <w:proofErr w:type="spellStart"/>
      <w:r w:rsidRPr="00D874CE">
        <w:rPr>
          <w:rFonts w:ascii="Arial" w:hAnsi="Arial" w:cs="Arial"/>
          <w:iCs/>
          <w:sz w:val="28"/>
          <w:szCs w:val="28"/>
        </w:rPr>
        <w:t>Проза.ру</w:t>
      </w:r>
      <w:proofErr w:type="spellEnd"/>
      <w:r w:rsidRPr="00D874CE">
        <w:rPr>
          <w:rFonts w:ascii="Arial" w:hAnsi="Arial" w:cs="Arial"/>
          <w:iCs/>
          <w:sz w:val="28"/>
          <w:szCs w:val="28"/>
        </w:rPr>
        <w:t xml:space="preserve"> в разделе конкурса. Редакционная комиссия также самостоятельно изучает творчество авторов порталов </w:t>
      </w:r>
      <w:proofErr w:type="spellStart"/>
      <w:r w:rsidRPr="00D874CE">
        <w:rPr>
          <w:rFonts w:ascii="Arial" w:hAnsi="Arial" w:cs="Arial"/>
          <w:iCs/>
          <w:sz w:val="28"/>
          <w:szCs w:val="28"/>
        </w:rPr>
        <w:t>Стихи</w:t>
      </w:r>
      <w:proofErr w:type="gramStart"/>
      <w:r w:rsidRPr="00D874CE">
        <w:rPr>
          <w:rFonts w:ascii="Arial" w:hAnsi="Arial" w:cs="Arial"/>
          <w:iCs/>
          <w:sz w:val="28"/>
          <w:szCs w:val="28"/>
        </w:rPr>
        <w:t>.р</w:t>
      </w:r>
      <w:proofErr w:type="gramEnd"/>
      <w:r w:rsidRPr="00D874CE">
        <w:rPr>
          <w:rFonts w:ascii="Arial" w:hAnsi="Arial" w:cs="Arial"/>
          <w:iCs/>
          <w:sz w:val="28"/>
          <w:szCs w:val="28"/>
        </w:rPr>
        <w:t>у</w:t>
      </w:r>
      <w:proofErr w:type="spellEnd"/>
      <w:r w:rsidRPr="00D874CE">
        <w:rPr>
          <w:rFonts w:ascii="Arial" w:hAnsi="Arial" w:cs="Arial"/>
          <w:iCs/>
          <w:sz w:val="28"/>
          <w:szCs w:val="28"/>
        </w:rPr>
        <w:t xml:space="preserve"> и </w:t>
      </w:r>
      <w:proofErr w:type="spellStart"/>
      <w:r w:rsidRPr="00D874CE">
        <w:rPr>
          <w:rFonts w:ascii="Arial" w:hAnsi="Arial" w:cs="Arial"/>
          <w:iCs/>
          <w:sz w:val="28"/>
          <w:szCs w:val="28"/>
        </w:rPr>
        <w:t>Проза.ру</w:t>
      </w:r>
      <w:proofErr w:type="spellEnd"/>
      <w:r w:rsidRPr="00D874CE">
        <w:rPr>
          <w:rFonts w:ascii="Arial" w:hAnsi="Arial" w:cs="Arial"/>
          <w:iCs/>
          <w:sz w:val="28"/>
          <w:szCs w:val="28"/>
        </w:rPr>
        <w:t>, и по своей инициативе приглашает авторов, достойных участия в конкурсе, путем уве</w:t>
      </w:r>
      <w:r>
        <w:rPr>
          <w:rFonts w:ascii="Arial" w:hAnsi="Arial" w:cs="Arial"/>
          <w:iCs/>
          <w:sz w:val="28"/>
          <w:szCs w:val="28"/>
        </w:rPr>
        <w:t>домления по электронной почте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2.5. Для участия в конкурсе автор, получивший приглашение от редакционной комиссии, должен оформить заявку на размещение произведений в специальном издании для членов жюри. В конкурсе премии участвуют только произведения, опубликованные в этих изданиях. Авторы совместно финансируют затраты на издание альманаха пропорционально количеству страниц, кот</w:t>
      </w:r>
      <w:r>
        <w:rPr>
          <w:rFonts w:ascii="Arial" w:hAnsi="Arial" w:cs="Arial"/>
          <w:iCs/>
          <w:sz w:val="28"/>
          <w:szCs w:val="28"/>
        </w:rPr>
        <w:t>орые занимают их произведения.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 xml:space="preserve">2.6. Согласно российскому законодательству об авторском праве, с каждым автором заключается письменный договор об издании </w:t>
      </w:r>
      <w:r w:rsidRPr="00D874CE">
        <w:rPr>
          <w:rFonts w:ascii="Arial" w:hAnsi="Arial" w:cs="Arial"/>
          <w:iCs/>
          <w:sz w:val="28"/>
          <w:szCs w:val="28"/>
        </w:rPr>
        <w:lastRenderedPageBreak/>
        <w:t>произведений. Каждому конкурсному изданию присваивается уникальный номер ISBN, книжные коды ББК и УДК, осуществляется обязательная рассылка в Российскую книжную палату и основные государственные библиотеки, что является гарантией соблю</w:t>
      </w:r>
      <w:r>
        <w:rPr>
          <w:rFonts w:ascii="Arial" w:hAnsi="Arial" w:cs="Arial"/>
          <w:iCs/>
          <w:sz w:val="28"/>
          <w:szCs w:val="28"/>
        </w:rPr>
        <w:t>дения и защиты авторских прав.</w:t>
      </w:r>
    </w:p>
    <w:p w:rsidR="00D874CE" w:rsidRDefault="00D874CE" w:rsidP="00D874CE">
      <w:pPr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D874CE">
        <w:rPr>
          <w:rFonts w:ascii="Arial" w:hAnsi="Arial" w:cs="Arial"/>
          <w:b/>
          <w:bCs/>
          <w:iCs/>
          <w:sz w:val="28"/>
          <w:szCs w:val="28"/>
        </w:rPr>
        <w:t>3. Подведение итогов конкурса премии и награждение побе</w:t>
      </w:r>
      <w:r>
        <w:rPr>
          <w:rFonts w:ascii="Arial" w:hAnsi="Arial" w:cs="Arial"/>
          <w:b/>
          <w:bCs/>
          <w:iCs/>
          <w:sz w:val="28"/>
          <w:szCs w:val="28"/>
        </w:rPr>
        <w:t>дителей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3.1. Члены экспертного жюри рассматривают произведения, опубликованные в </w:t>
      </w:r>
      <w:hyperlink r:id="rId9" w:history="1">
        <w:r w:rsidRPr="00D874CE">
          <w:rPr>
            <w:rStyle w:val="a4"/>
            <w:rFonts w:ascii="Arial" w:hAnsi="Arial" w:cs="Arial"/>
            <w:iCs/>
            <w:sz w:val="28"/>
            <w:szCs w:val="28"/>
          </w:rPr>
          <w:t>специальных альманахах премии «Русь моя»</w:t>
        </w:r>
      </w:hyperlink>
      <w:r w:rsidRPr="00D874CE">
        <w:rPr>
          <w:rFonts w:ascii="Arial" w:hAnsi="Arial" w:cs="Arial"/>
          <w:iCs/>
          <w:sz w:val="28"/>
          <w:szCs w:val="28"/>
        </w:rPr>
        <w:t>, и оценивают произведения каждого автора по десятибалльной системе. Голосование экспертного жюри проводится по каждому печатному альманаху в течение всего конкурсного года. Оценк</w:t>
      </w:r>
      <w:r>
        <w:rPr>
          <w:rFonts w:ascii="Arial" w:hAnsi="Arial" w:cs="Arial"/>
          <w:iCs/>
          <w:sz w:val="28"/>
          <w:szCs w:val="28"/>
        </w:rPr>
        <w:t>и членов жюри не разглашаются.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3.2. После выхода из печати всех конкурсных альманахов жюри проводит подведение итогов в срок с 1 августа по 2 октября каждого года. Лауреаты определяются путем подсчета сумм оценок членов жюри по всем конкурсным альманахам. Три номинанта премии в каждой из номинаций, набравших максимальное количество голосов, становятся лауреатами премии. Им присуждается первая, вторая и третья премии в ка</w:t>
      </w:r>
      <w:r>
        <w:rPr>
          <w:rFonts w:ascii="Arial" w:hAnsi="Arial" w:cs="Arial"/>
          <w:iCs/>
          <w:sz w:val="28"/>
          <w:szCs w:val="28"/>
        </w:rPr>
        <w:t>ждой номинации соответственно.</w:t>
      </w:r>
    </w:p>
    <w:p w:rsid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3.3. Лауреаты премии во всех номинациях награждаются памятным дипломом. Лауреаты первых премий в каждой номинации получают право издания собственной книги за счет Оргкомитета конкурса, лауреаты вторых и третьих премий публикуются в Антологии русской поэзии или Антологии русской прозы за счет Оргкомитета конкурса. С лауреатом заключается письменный договор об издании произведений в соответствии с российским законодательством об авторском праве. При этом автор сохраняет за собой и</w:t>
      </w:r>
      <w:r>
        <w:rPr>
          <w:rFonts w:ascii="Arial" w:hAnsi="Arial" w:cs="Arial"/>
          <w:iCs/>
          <w:sz w:val="28"/>
          <w:szCs w:val="28"/>
        </w:rPr>
        <w:t>сключительные авторские права.</w:t>
      </w:r>
    </w:p>
    <w:p w:rsidR="00D874CE" w:rsidRPr="00D874CE" w:rsidRDefault="00D874CE" w:rsidP="00D874CE">
      <w:pPr>
        <w:jc w:val="both"/>
        <w:rPr>
          <w:rFonts w:ascii="Arial" w:hAnsi="Arial" w:cs="Arial"/>
          <w:iCs/>
          <w:sz w:val="28"/>
          <w:szCs w:val="28"/>
        </w:rPr>
      </w:pPr>
      <w:r w:rsidRPr="00D874CE">
        <w:rPr>
          <w:rFonts w:ascii="Arial" w:hAnsi="Arial" w:cs="Arial"/>
          <w:iCs/>
          <w:sz w:val="28"/>
          <w:szCs w:val="28"/>
        </w:rPr>
        <w:t>3.4. Объявление и награждение лауреатов премии осуществляется на торжественной церемонии, приуроченной к празднованию дня рождения Сергея Есенина.</w:t>
      </w:r>
      <w:bookmarkStart w:id="0" w:name="_GoBack"/>
      <w:bookmarkEnd w:id="0"/>
    </w:p>
    <w:p w:rsidR="00972CB9" w:rsidRPr="00972CB9" w:rsidRDefault="00972CB9" w:rsidP="00972CB9">
      <w:pPr>
        <w:ind w:firstLine="567"/>
        <w:jc w:val="both"/>
        <w:rPr>
          <w:rFonts w:ascii="Arial" w:hAnsi="Arial" w:cs="Arial"/>
          <w:iCs/>
          <w:sz w:val="28"/>
          <w:szCs w:val="28"/>
        </w:rPr>
      </w:pPr>
    </w:p>
    <w:sectPr w:rsidR="00972CB9" w:rsidRPr="0097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504A"/>
    <w:multiLevelType w:val="hybridMultilevel"/>
    <w:tmpl w:val="B29474F0"/>
    <w:lvl w:ilvl="0" w:tplc="2146E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E555F"/>
    <w:multiLevelType w:val="multilevel"/>
    <w:tmpl w:val="B8EC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36951"/>
    <w:multiLevelType w:val="hybridMultilevel"/>
    <w:tmpl w:val="A47CC726"/>
    <w:lvl w:ilvl="0" w:tplc="C4B6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A8A"/>
    <w:multiLevelType w:val="hybridMultilevel"/>
    <w:tmpl w:val="14229880"/>
    <w:lvl w:ilvl="0" w:tplc="92AE8F12">
      <w:start w:val="3000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E"/>
    <w:rsid w:val="00015550"/>
    <w:rsid w:val="00041BAB"/>
    <w:rsid w:val="00044E9B"/>
    <w:rsid w:val="00085947"/>
    <w:rsid w:val="000A101D"/>
    <w:rsid w:val="000C7307"/>
    <w:rsid w:val="000E3971"/>
    <w:rsid w:val="00111F8B"/>
    <w:rsid w:val="00167C39"/>
    <w:rsid w:val="00172C59"/>
    <w:rsid w:val="001A0E13"/>
    <w:rsid w:val="001A37CB"/>
    <w:rsid w:val="001D0811"/>
    <w:rsid w:val="002554C9"/>
    <w:rsid w:val="00261B8E"/>
    <w:rsid w:val="00272E8B"/>
    <w:rsid w:val="002732DD"/>
    <w:rsid w:val="00285D0C"/>
    <w:rsid w:val="00287ABD"/>
    <w:rsid w:val="002A34A2"/>
    <w:rsid w:val="002C76EC"/>
    <w:rsid w:val="002D7785"/>
    <w:rsid w:val="002E4E62"/>
    <w:rsid w:val="003205E2"/>
    <w:rsid w:val="00331A63"/>
    <w:rsid w:val="00392265"/>
    <w:rsid w:val="00396F45"/>
    <w:rsid w:val="003A1431"/>
    <w:rsid w:val="003D565F"/>
    <w:rsid w:val="003D63AA"/>
    <w:rsid w:val="003F75EE"/>
    <w:rsid w:val="003F7A76"/>
    <w:rsid w:val="004011AA"/>
    <w:rsid w:val="00405D52"/>
    <w:rsid w:val="004105DF"/>
    <w:rsid w:val="00416401"/>
    <w:rsid w:val="004275E5"/>
    <w:rsid w:val="00451B12"/>
    <w:rsid w:val="00452BE9"/>
    <w:rsid w:val="00453DE0"/>
    <w:rsid w:val="00456428"/>
    <w:rsid w:val="00472D07"/>
    <w:rsid w:val="00490BEA"/>
    <w:rsid w:val="004A5DF4"/>
    <w:rsid w:val="004C4736"/>
    <w:rsid w:val="004D4B94"/>
    <w:rsid w:val="005121DB"/>
    <w:rsid w:val="00527109"/>
    <w:rsid w:val="0053018B"/>
    <w:rsid w:val="0053632D"/>
    <w:rsid w:val="00544230"/>
    <w:rsid w:val="005E3675"/>
    <w:rsid w:val="00612E25"/>
    <w:rsid w:val="00623173"/>
    <w:rsid w:val="00627456"/>
    <w:rsid w:val="00632D45"/>
    <w:rsid w:val="00634DF8"/>
    <w:rsid w:val="00691D78"/>
    <w:rsid w:val="0069419A"/>
    <w:rsid w:val="006B348E"/>
    <w:rsid w:val="006E300F"/>
    <w:rsid w:val="006E3679"/>
    <w:rsid w:val="006F2339"/>
    <w:rsid w:val="007116EC"/>
    <w:rsid w:val="00732B94"/>
    <w:rsid w:val="00762056"/>
    <w:rsid w:val="00772F8D"/>
    <w:rsid w:val="00795E94"/>
    <w:rsid w:val="007A0A79"/>
    <w:rsid w:val="007D4C69"/>
    <w:rsid w:val="0081382B"/>
    <w:rsid w:val="0082571C"/>
    <w:rsid w:val="00836F0B"/>
    <w:rsid w:val="0085539E"/>
    <w:rsid w:val="00884889"/>
    <w:rsid w:val="00897A31"/>
    <w:rsid w:val="008F09FC"/>
    <w:rsid w:val="009006E8"/>
    <w:rsid w:val="00913FEA"/>
    <w:rsid w:val="009202D2"/>
    <w:rsid w:val="00931E87"/>
    <w:rsid w:val="00936FDF"/>
    <w:rsid w:val="00952F56"/>
    <w:rsid w:val="00961203"/>
    <w:rsid w:val="00965153"/>
    <w:rsid w:val="00967F3E"/>
    <w:rsid w:val="00972CB9"/>
    <w:rsid w:val="009D26AE"/>
    <w:rsid w:val="009D6B84"/>
    <w:rsid w:val="00A110AA"/>
    <w:rsid w:val="00A56EB4"/>
    <w:rsid w:val="00A57F5B"/>
    <w:rsid w:val="00A644D3"/>
    <w:rsid w:val="00A82E54"/>
    <w:rsid w:val="00AB37C5"/>
    <w:rsid w:val="00AC4319"/>
    <w:rsid w:val="00AD6D27"/>
    <w:rsid w:val="00AE0CE9"/>
    <w:rsid w:val="00B33E67"/>
    <w:rsid w:val="00B47331"/>
    <w:rsid w:val="00B526B9"/>
    <w:rsid w:val="00B62032"/>
    <w:rsid w:val="00B75977"/>
    <w:rsid w:val="00B8702B"/>
    <w:rsid w:val="00B965FC"/>
    <w:rsid w:val="00BB540E"/>
    <w:rsid w:val="00BC44B6"/>
    <w:rsid w:val="00BE426F"/>
    <w:rsid w:val="00C117A2"/>
    <w:rsid w:val="00C45EE9"/>
    <w:rsid w:val="00C63B31"/>
    <w:rsid w:val="00C80427"/>
    <w:rsid w:val="00CD552C"/>
    <w:rsid w:val="00D13FDF"/>
    <w:rsid w:val="00D6155E"/>
    <w:rsid w:val="00D874CE"/>
    <w:rsid w:val="00D904D2"/>
    <w:rsid w:val="00D97244"/>
    <w:rsid w:val="00DB0101"/>
    <w:rsid w:val="00DC73FA"/>
    <w:rsid w:val="00E31C62"/>
    <w:rsid w:val="00E65D7F"/>
    <w:rsid w:val="00EA66D4"/>
    <w:rsid w:val="00ED5E01"/>
    <w:rsid w:val="00EE46F7"/>
    <w:rsid w:val="00F0702C"/>
    <w:rsid w:val="00F60E39"/>
    <w:rsid w:val="00F73B7A"/>
    <w:rsid w:val="00F76C2C"/>
    <w:rsid w:val="00FD2807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14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08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0044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0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64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77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03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2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987">
          <w:blockQuote w:val="1"/>
          <w:marLeft w:val="0"/>
          <w:marRight w:val="0"/>
          <w:marTop w:val="300"/>
          <w:marBottom w:val="300"/>
          <w:divBdr>
            <w:top w:val="none" w:sz="0" w:space="23" w:color="auto"/>
            <w:left w:val="single" w:sz="6" w:space="31" w:color="F6ECD3"/>
            <w:bottom w:val="single" w:sz="6" w:space="23" w:color="F6ECD3"/>
            <w:right w:val="single" w:sz="6" w:space="31" w:color="F6ECD3"/>
          </w:divBdr>
        </w:div>
      </w:divsChild>
    </w:div>
    <w:div w:id="4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7960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72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534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17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27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76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3972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2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949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5986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51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045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655">
                              <w:blockQuote w:val="1"/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2" w:space="15" w:color="5A80B1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3831">
              <w:marLeft w:val="0"/>
              <w:marRight w:val="0"/>
              <w:marTop w:val="21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2040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inpremia.ru/almanac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eninpremia.ru/zhu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ninpremia.ru/zhur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eninpremia.ru/alman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Admin</cp:lastModifiedBy>
  <cp:revision>3</cp:revision>
  <dcterms:created xsi:type="dcterms:W3CDTF">2020-04-07T10:29:00Z</dcterms:created>
  <dcterms:modified xsi:type="dcterms:W3CDTF">2020-04-07T10:37:00Z</dcterms:modified>
</cp:coreProperties>
</file>