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672"/>
      </w:tblGrid>
      <w:tr w:rsidR="003802A6" w:rsidTr="003802A6">
        <w:trPr>
          <w:jc w:val="center"/>
        </w:trPr>
        <w:tc>
          <w:tcPr>
            <w:tcW w:w="4673" w:type="dxa"/>
            <w:hideMark/>
          </w:tcPr>
          <w:p w:rsidR="003802A6" w:rsidRDefault="003802A6" w:rsidP="00DB0014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4672" w:type="dxa"/>
          </w:tcPr>
          <w:p w:rsidR="003802A6" w:rsidRDefault="003802A6">
            <w:pPr>
              <w:spacing w:line="360" w:lineRule="auto"/>
              <w:ind w:left="18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УТВЕРЖДАЮ</w:t>
            </w:r>
          </w:p>
          <w:p w:rsidR="003802A6" w:rsidRDefault="003802A6">
            <w:pPr>
              <w:spacing w:line="360" w:lineRule="auto"/>
              <w:ind w:left="18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Председатель АНО развития</w:t>
            </w:r>
          </w:p>
          <w:p w:rsidR="003802A6" w:rsidRDefault="00DB0014">
            <w:pPr>
              <w:spacing w:line="360" w:lineRule="auto"/>
              <w:ind w:left="183"/>
              <w:rPr>
                <w:rFonts w:ascii="Times New Roman" w:hAnsi="Times New Roman"/>
                <w:b w:val="0"/>
              </w:rPr>
            </w:pPr>
            <w:r w:rsidRPr="00DB0014">
              <w:rPr>
                <w:rFonts w:ascii="Times New Roman" w:hAnsi="Times New Roman"/>
                <w:b w:val="0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468630</wp:posOffset>
                  </wp:positionV>
                  <wp:extent cx="800100" cy="572135"/>
                  <wp:effectExtent l="0" t="0" r="0" b="0"/>
                  <wp:wrapThrough wrapText="bothSides">
                    <wp:wrapPolygon edited="0">
                      <wp:start x="0" y="0"/>
                      <wp:lineTo x="0" y="20857"/>
                      <wp:lineTo x="21086" y="20857"/>
                      <wp:lineTo x="21086" y="0"/>
                      <wp:lineTo x="0" y="0"/>
                    </wp:wrapPolygon>
                  </wp:wrapThrough>
                  <wp:docPr id="3" name="Рисунок 3" descr="C:\Users\user\Desktop\photo5296607679097190730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photo5296607679097190730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2A6">
              <w:rPr>
                <w:rFonts w:ascii="Times New Roman" w:hAnsi="Times New Roman"/>
                <w:b w:val="0"/>
              </w:rPr>
              <w:t>патриотического законопослушного общества «ОФИЦЕРЫ УРАЛА»</w:t>
            </w:r>
          </w:p>
          <w:p w:rsidR="00DB0014" w:rsidRDefault="003802A6" w:rsidP="00DB0014">
            <w:pPr>
              <w:spacing w:line="360" w:lineRule="auto"/>
              <w:ind w:left="18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</w:p>
          <w:p w:rsidR="00DB0014" w:rsidRDefault="003802A6" w:rsidP="00DB0014">
            <w:pPr>
              <w:spacing w:line="360" w:lineRule="auto"/>
              <w:ind w:left="18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К.С. Васильченко</w:t>
            </w:r>
          </w:p>
          <w:p w:rsidR="003802A6" w:rsidRDefault="00DB0014">
            <w:pPr>
              <w:spacing w:line="360" w:lineRule="auto"/>
              <w:ind w:left="18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«____» __________ 2022</w:t>
            </w:r>
            <w:r w:rsidR="003802A6">
              <w:rPr>
                <w:rFonts w:ascii="Times New Roman" w:hAnsi="Times New Roman"/>
                <w:b w:val="0"/>
              </w:rPr>
              <w:t xml:space="preserve"> г.</w:t>
            </w:r>
          </w:p>
          <w:p w:rsidR="003802A6" w:rsidRDefault="003802A6">
            <w:pPr>
              <w:spacing w:line="360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</w:tbl>
    <w:p w:rsidR="003802A6" w:rsidRDefault="003802A6" w:rsidP="003802A6">
      <w:pPr>
        <w:spacing w:line="360" w:lineRule="auto"/>
        <w:ind w:left="360"/>
        <w:jc w:val="center"/>
        <w:rPr>
          <w:rFonts w:ascii="Times New Roman" w:hAnsi="Times New Roman"/>
          <w:b w:val="0"/>
          <w:color w:val="auto"/>
        </w:rPr>
      </w:pPr>
    </w:p>
    <w:p w:rsidR="003802A6" w:rsidRDefault="003802A6" w:rsidP="003802A6">
      <w:pPr>
        <w:spacing w:line="360" w:lineRule="auto"/>
        <w:ind w:left="360"/>
        <w:jc w:val="center"/>
        <w:rPr>
          <w:rFonts w:ascii="Times New Roman" w:hAnsi="Times New Roman"/>
          <w:color w:val="auto"/>
        </w:rPr>
      </w:pP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Положение</w:t>
      </w: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молодёжной командной интеллектуальной игры</w:t>
      </w: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«Городам – героям – посвящается!»,</w:t>
      </w: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  <w:color w:val="auto"/>
        </w:rPr>
      </w:pP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  <w:color w:val="auto"/>
        </w:rPr>
      </w:pPr>
    </w:p>
    <w:p w:rsidR="003802A6" w:rsidRDefault="003802A6" w:rsidP="003802A6">
      <w:pPr>
        <w:pStyle w:val="a5"/>
        <w:numPr>
          <w:ilvl w:val="0"/>
          <w:numId w:val="1"/>
        </w:numPr>
        <w:spacing w:after="0" w:line="36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802A6" w:rsidRDefault="003802A6" w:rsidP="003802A6">
      <w:pPr>
        <w:pStyle w:val="a5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положение определяет условия, порядок организации и проведения молодёжной командной интеллектуальной игры «Городам – героям – посвящается!» (далее - Игра).</w:t>
      </w:r>
    </w:p>
    <w:p w:rsidR="003802A6" w:rsidRDefault="003802A6" w:rsidP="003802A6">
      <w:pPr>
        <w:pStyle w:val="a5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проводится автономной некоммерческой организацией патриотического законопослушного общества «ОФИЦЕРЫ УРАЛА», при поддержке Свердловской региональной общественной молодёжной организации «Центр развития добровольчества и молодёжных инициатив «Регион возможностей» и Свердловской региональной общественной организации «ЦЕНТР ПРОФИЛАКТИКИ ПРАВОНАРУШЕНИЙ»</w:t>
      </w:r>
    </w:p>
    <w:p w:rsidR="003802A6" w:rsidRDefault="003802A6" w:rsidP="003802A6">
      <w:pPr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Игра проводится за счет субсидии из бюджета муниципального образования «город Екатеринбург».</w:t>
      </w: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Цель и задачи Игры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2.1. Цель Игры: сохранение памяти об истории Великой Отечественной войны, формирование интереса молодых людей к её изучению.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2.2. Задачи Игры: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- историческое просвещение;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- воспитание чувства гордости за подвиг советского народа в годы Великой Отечественной войны;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- популяризация изучения истории Великой Отечественной войны в молодёжной среде.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color w:val="auto"/>
        </w:rPr>
      </w:pP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 Участники Игры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3.1. Участниками игры могут быть молодые люди, в возрасте от 14 до 25 лет.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3.2. Для участия в Игре, необходимо: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3.2.1. Сформировать команды из 6 игроков и выбрать капитана команды.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3.2.2. Заре</w:t>
      </w:r>
      <w:r w:rsidR="0022634B">
        <w:rPr>
          <w:rFonts w:ascii="Times New Roman" w:hAnsi="Times New Roman"/>
          <w:b w:val="0"/>
          <w:color w:val="auto"/>
        </w:rPr>
        <w:t>гистрировать команду в срок до 10.04</w:t>
      </w:r>
      <w:r>
        <w:rPr>
          <w:rFonts w:ascii="Times New Roman" w:hAnsi="Times New Roman"/>
          <w:b w:val="0"/>
          <w:color w:val="auto"/>
        </w:rPr>
        <w:t xml:space="preserve">.22 г., пройдя </w:t>
      </w:r>
      <w:r w:rsidRPr="00391825">
        <w:rPr>
          <w:rFonts w:ascii="Times New Roman" w:hAnsi="Times New Roman"/>
          <w:b w:val="0"/>
          <w:color w:val="auto"/>
        </w:rPr>
        <w:t xml:space="preserve">по ссылке - </w:t>
      </w:r>
      <w:bookmarkStart w:id="0" w:name="_GoBack"/>
      <w:r w:rsidR="00EB2B6D">
        <w:rPr>
          <w:rStyle w:val="a3"/>
          <w:rFonts w:ascii="Times New Roman" w:hAnsi="Times New Roman"/>
          <w:b w:val="0"/>
        </w:rPr>
        <w:fldChar w:fldCharType="begin"/>
      </w:r>
      <w:r w:rsidR="00EB2B6D">
        <w:rPr>
          <w:rStyle w:val="a3"/>
          <w:rFonts w:ascii="Times New Roman" w:hAnsi="Times New Roman"/>
          <w:b w:val="0"/>
        </w:rPr>
        <w:instrText xml:space="preserve"> HYPERLINK "https://forms.gle/VbujhbyWMx1eHJjq5" </w:instrText>
      </w:r>
      <w:r w:rsidR="00EB2B6D">
        <w:rPr>
          <w:rStyle w:val="a3"/>
          <w:rFonts w:ascii="Times New Roman" w:hAnsi="Times New Roman"/>
          <w:b w:val="0"/>
        </w:rPr>
        <w:fldChar w:fldCharType="separate"/>
      </w:r>
      <w:proofErr w:type="gramStart"/>
      <w:r w:rsidR="00391825" w:rsidRPr="008F58F3">
        <w:rPr>
          <w:rStyle w:val="a3"/>
          <w:rFonts w:ascii="Times New Roman" w:hAnsi="Times New Roman"/>
          <w:b w:val="0"/>
        </w:rPr>
        <w:t>https://forms.gle/VbujhbyWMx1eHJjq5</w:t>
      </w:r>
      <w:r w:rsidR="00EB2B6D">
        <w:rPr>
          <w:rStyle w:val="a3"/>
          <w:rFonts w:ascii="Times New Roman" w:hAnsi="Times New Roman"/>
          <w:b w:val="0"/>
        </w:rPr>
        <w:fldChar w:fldCharType="end"/>
      </w:r>
      <w:r w:rsidR="00391825">
        <w:rPr>
          <w:rFonts w:ascii="Times New Roman" w:hAnsi="Times New Roman"/>
          <w:b w:val="0"/>
          <w:color w:val="auto"/>
        </w:rPr>
        <w:t xml:space="preserve"> </w:t>
      </w:r>
      <w:bookmarkEnd w:id="0"/>
      <w:r w:rsidR="00EB2B6D">
        <w:fldChar w:fldCharType="begin"/>
      </w:r>
      <w:r w:rsidR="00EB2B6D">
        <w:instrText xml:space="preserve"> HYPERLINK "https://forms.gle/CzB1asWmipcbxBV88" </w:instrText>
      </w:r>
      <w:r w:rsidR="00EB2B6D">
        <w:fldChar w:fldCharType="separate"/>
      </w:r>
      <w:r w:rsidR="00EB2B6D">
        <w:fldChar w:fldCharType="end"/>
      </w:r>
      <w:r w:rsidRPr="00391825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(</w:t>
      </w:r>
      <w:proofErr w:type="gramEnd"/>
      <w:r>
        <w:rPr>
          <w:rFonts w:ascii="Times New Roman" w:hAnsi="Times New Roman"/>
          <w:b w:val="0"/>
          <w:color w:val="auto"/>
        </w:rPr>
        <w:t>если ссылка не открывается при нажатии, вставьте её в адресную строку компьютера).</w:t>
      </w: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 Порядок проведения Игры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4.1. Игра </w:t>
      </w:r>
      <w:r w:rsidR="00371A2D">
        <w:rPr>
          <w:rFonts w:ascii="Times New Roman" w:hAnsi="Times New Roman"/>
          <w:b w:val="0"/>
          <w:color w:val="auto"/>
        </w:rPr>
        <w:t xml:space="preserve">проводится </w:t>
      </w:r>
      <w:r w:rsidR="0022634B">
        <w:rPr>
          <w:rFonts w:ascii="Times New Roman" w:hAnsi="Times New Roman"/>
          <w:b w:val="0"/>
          <w:color w:val="auto"/>
        </w:rPr>
        <w:t>16.04</w:t>
      </w:r>
      <w:r w:rsidR="00371A2D">
        <w:rPr>
          <w:rFonts w:ascii="Times New Roman" w:hAnsi="Times New Roman"/>
          <w:b w:val="0"/>
          <w:color w:val="auto"/>
        </w:rPr>
        <w:t>.22 г., начало Игры – 11</w:t>
      </w:r>
      <w:r>
        <w:rPr>
          <w:rFonts w:ascii="Times New Roman" w:hAnsi="Times New Roman"/>
          <w:b w:val="0"/>
          <w:color w:val="auto"/>
        </w:rPr>
        <w:t>-00.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4.2. Форма Игры - интеллектуальная командная игра.</w:t>
      </w:r>
    </w:p>
    <w:p w:rsidR="003802A6" w:rsidRP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4.3. Тема Игры:</w:t>
      </w:r>
      <w:r>
        <w:rPr>
          <w:rFonts w:ascii="Times New Roman" w:hAnsi="Times New Roman"/>
          <w:b w:val="0"/>
          <w:i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«Городам – героям – посвящается!»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4.4. Место проведения: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г. Екатеринбург, ул. Первомайская, 27, Музей Боевой славы Урала.</w:t>
      </w:r>
    </w:p>
    <w:p w:rsidR="006A1FF8" w:rsidRPr="006A1FF8" w:rsidRDefault="006A1FF8" w:rsidP="006A1FF8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6A1FF8">
        <w:rPr>
          <w:rFonts w:ascii="Times New Roman" w:hAnsi="Times New Roman"/>
          <w:b w:val="0"/>
          <w:color w:val="auto"/>
        </w:rPr>
        <w:t xml:space="preserve">4.5. </w:t>
      </w:r>
      <w:r w:rsidRPr="006A1FF8">
        <w:rPr>
          <w:rFonts w:ascii="Times New Roman" w:hAnsi="Times New Roman"/>
          <w:b w:val="0"/>
        </w:rPr>
        <w:t>Ход Игры:</w:t>
      </w:r>
    </w:p>
    <w:p w:rsidR="006A1FF8" w:rsidRPr="006A1FF8" w:rsidRDefault="006A1FF8" w:rsidP="006A1FF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6A1FF8">
        <w:t xml:space="preserve"> - участники, используя метод мозгового штурма, отвечают на воп</w:t>
      </w:r>
      <w:r w:rsidR="0022634B">
        <w:t>росы ведущего. Игра состоит из 5-ти</w:t>
      </w:r>
      <w:r w:rsidRPr="006A1FF8">
        <w:t xml:space="preserve"> туров, каждый из которых включает в себя 6 вопросов о городах – героях;</w:t>
      </w:r>
    </w:p>
    <w:p w:rsidR="006A1FF8" w:rsidRDefault="00DB0014" w:rsidP="006A1FF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- ведущий</w:t>
      </w:r>
      <w:r w:rsidR="006A1FF8" w:rsidRPr="006A1FF8">
        <w:t xml:space="preserve"> озвучивает текст вопросов. Он может подкрепляться аудио-, фото- или видеоматериалами;</w:t>
      </w:r>
    </w:p>
    <w:p w:rsidR="00DB0014" w:rsidRPr="006A1FF8" w:rsidRDefault="00DB0014" w:rsidP="006A1FF8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- п</w:t>
      </w:r>
      <w:r w:rsidRPr="00DB0014">
        <w:t>ри ответе на вопросы 1-4 туров, Игра проходит следующим образом - на обдумывание ответа на каждый вопрос дается 60 секунд, далее вопрос сменяется. Но после того как все вопросы заданы, командам даётся 60 секунд на заполнение карточки с ответами. После этого, заполненная карточка сдаётся помощникам, которые присутствуют в зале, а ведущий озвучивает правильный ответ.</w:t>
      </w:r>
    </w:p>
    <w:p w:rsidR="00DB0014" w:rsidRDefault="00DB0014" w:rsidP="00DB001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- 5 Тур – блиц. Быстрые вопросы без повторения и 20 секунд на обдумывание. После этого, командам даётся 60 секунд на заполнение карточки с ответами. За каждый правильный ответ команде начисляется одно очко, а если игроки команды уверены в своем ответе, они напротив него ставят цифру 2. Тогда за каждый правильный ответ команда получит дополнительно 2 очка, а если ошибется – потеряет 2 очка. После этого, заполненная карточка сдаётся помощникам, которые присутствуют в зале.  </w:t>
      </w:r>
    </w:p>
    <w:p w:rsidR="00DB0014" w:rsidRDefault="00DB0014" w:rsidP="00DB001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Команды – правильно ответившие на вопросы, получают по 1 баллу. Баллы выставляются на игровом табло. </w:t>
      </w:r>
    </w:p>
    <w:p w:rsidR="003802A6" w:rsidRDefault="00DB0014" w:rsidP="00DB001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- Команда, получившая наибольшее количество баллов, является победительницей.</w:t>
      </w:r>
    </w:p>
    <w:p w:rsidR="00DB0014" w:rsidRDefault="00DB0014" w:rsidP="003802A6">
      <w:pPr>
        <w:spacing w:line="360" w:lineRule="auto"/>
        <w:jc w:val="center"/>
        <w:rPr>
          <w:rFonts w:ascii="Times New Roman" w:hAnsi="Times New Roman"/>
        </w:rPr>
      </w:pPr>
    </w:p>
    <w:p w:rsidR="003802A6" w:rsidRDefault="003802A6" w:rsidP="003802A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Подведение итогов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5.1. Все участники игры получают электронные сертификаты участников.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5.2. Победительницей Игры становиться команда, набравшая наибольшее количество баллов.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5.3. Победители и призёры Игры, получают дипломы 1, 2. 3 степени и памятные подарки.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5.4. Информация по итогам игры будет размещена на сайте организатора Игры, а так же в Интернет СМИ и социальных сетях.</w:t>
      </w: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</w:rPr>
      </w:pP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</w:rPr>
      </w:pPr>
    </w:p>
    <w:p w:rsidR="003802A6" w:rsidRDefault="003802A6" w:rsidP="003802A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Куратор Игры -  Говорухина Людмила Викторовна</w:t>
      </w:r>
    </w:p>
    <w:p w:rsidR="006423B3" w:rsidRPr="00391825" w:rsidRDefault="003802A6" w:rsidP="0039182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</w:t>
      </w:r>
      <w:r>
        <w:rPr>
          <w:rFonts w:ascii="Times New Roman" w:hAnsi="Times New Roman"/>
          <w:i/>
        </w:rPr>
        <w:t xml:space="preserve"> </w:t>
      </w:r>
      <w:r w:rsidR="00391825">
        <w:rPr>
          <w:rFonts w:ascii="Times New Roman" w:hAnsi="Times New Roman"/>
        </w:rPr>
        <w:t>+79827051568</w:t>
      </w:r>
    </w:p>
    <w:sectPr w:rsidR="006423B3" w:rsidRPr="0039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89F"/>
    <w:multiLevelType w:val="hybridMultilevel"/>
    <w:tmpl w:val="37EE1F6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1A05C81"/>
    <w:multiLevelType w:val="multilevel"/>
    <w:tmpl w:val="E640D8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8B"/>
    <w:rsid w:val="0022634B"/>
    <w:rsid w:val="00371A2D"/>
    <w:rsid w:val="003802A6"/>
    <w:rsid w:val="00391825"/>
    <w:rsid w:val="006423B3"/>
    <w:rsid w:val="006A1FF8"/>
    <w:rsid w:val="009E538B"/>
    <w:rsid w:val="00DB0014"/>
    <w:rsid w:val="00E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E8AEB-D15D-4F1C-9893-A2D8F1EB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A6"/>
    <w:pPr>
      <w:spacing w:after="0" w:line="240" w:lineRule="auto"/>
    </w:pPr>
    <w:rPr>
      <w:rFonts w:ascii="Courier New" w:eastAsia="Times New Roman" w:hAnsi="Courier New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02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02A6"/>
    <w:pPr>
      <w:spacing w:before="100" w:beforeAutospacing="1" w:after="100" w:afterAutospacing="1"/>
    </w:pPr>
    <w:rPr>
      <w:rFonts w:ascii="Times New Roman" w:hAnsi="Times New Roman"/>
      <w:b w:val="0"/>
      <w:color w:val="auto"/>
    </w:rPr>
  </w:style>
  <w:style w:type="paragraph" w:styleId="a5">
    <w:name w:val="List Paragraph"/>
    <w:basedOn w:val="a"/>
    <w:uiPriority w:val="34"/>
    <w:qFormat/>
    <w:rsid w:val="003802A6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</w:rPr>
  </w:style>
  <w:style w:type="character" w:styleId="a6">
    <w:name w:val="Strong"/>
    <w:basedOn w:val="a0"/>
    <w:uiPriority w:val="22"/>
    <w:qFormat/>
    <w:rsid w:val="00380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Учетная запись Майкрософт</cp:lastModifiedBy>
  <cp:revision>2</cp:revision>
  <dcterms:created xsi:type="dcterms:W3CDTF">2022-03-16T08:59:00Z</dcterms:created>
  <dcterms:modified xsi:type="dcterms:W3CDTF">2022-03-16T08:59:00Z</dcterms:modified>
</cp:coreProperties>
</file>