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6D4" w:rsidRDefault="00FD76D4" w:rsidP="00FD76D4">
      <w:pPr>
        <w:shd w:val="clear" w:color="auto" w:fill="FFFFFF"/>
        <w:spacing w:after="0" w:line="240" w:lineRule="auto"/>
        <w:outlineLvl w:val="2"/>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color w:val="212529"/>
          <w:sz w:val="28"/>
          <w:szCs w:val="28"/>
          <w:lang w:eastAsia="ru-RU"/>
        </w:rPr>
        <w:t>Обособленное подразделение «Мордовско-Пишлинский клуб» МБУК «РЦК»</w:t>
      </w:r>
    </w:p>
    <w:p w:rsidR="00FD76D4" w:rsidRDefault="00FD76D4" w:rsidP="00FD76D4">
      <w:pPr>
        <w:shd w:val="clear" w:color="auto" w:fill="FFFFFF"/>
        <w:spacing w:after="0" w:line="240" w:lineRule="auto"/>
        <w:outlineLvl w:val="2"/>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color w:val="212529"/>
          <w:sz w:val="28"/>
          <w:szCs w:val="28"/>
          <w:lang w:eastAsia="ru-RU"/>
        </w:rPr>
        <w:t>Утверждаю</w:t>
      </w:r>
      <w:proofErr w:type="gramStart"/>
      <w:r>
        <w:rPr>
          <w:rFonts w:ascii="Times New Roman" w:eastAsia="Times New Roman" w:hAnsi="Times New Roman" w:cs="Times New Roman"/>
          <w:bCs/>
          <w:color w:val="212529"/>
          <w:sz w:val="28"/>
          <w:szCs w:val="28"/>
          <w:lang w:eastAsia="ru-RU"/>
        </w:rPr>
        <w:t xml:space="preserve"> :</w:t>
      </w:r>
      <w:proofErr w:type="gramEnd"/>
      <w:r>
        <w:rPr>
          <w:rFonts w:ascii="Times New Roman" w:eastAsia="Times New Roman" w:hAnsi="Times New Roman" w:cs="Times New Roman"/>
          <w:bCs/>
          <w:color w:val="212529"/>
          <w:sz w:val="28"/>
          <w:szCs w:val="28"/>
          <w:lang w:eastAsia="ru-RU"/>
        </w:rPr>
        <w:t xml:space="preserve"> </w:t>
      </w:r>
    </w:p>
    <w:p w:rsidR="00FD76D4" w:rsidRDefault="00FD76D4" w:rsidP="00FD76D4">
      <w:pPr>
        <w:shd w:val="clear" w:color="auto" w:fill="FFFFFF"/>
        <w:spacing w:after="0" w:line="240" w:lineRule="auto"/>
        <w:outlineLvl w:val="2"/>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color w:val="212529"/>
          <w:sz w:val="28"/>
          <w:szCs w:val="28"/>
          <w:lang w:eastAsia="ru-RU"/>
        </w:rPr>
        <w:t>Заведующая клубом _________________ /</w:t>
      </w:r>
      <w:proofErr w:type="spellStart"/>
      <w:r>
        <w:rPr>
          <w:rFonts w:ascii="Times New Roman" w:eastAsia="Times New Roman" w:hAnsi="Times New Roman" w:cs="Times New Roman"/>
          <w:bCs/>
          <w:color w:val="212529"/>
          <w:sz w:val="28"/>
          <w:szCs w:val="28"/>
          <w:lang w:eastAsia="ru-RU"/>
        </w:rPr>
        <w:t>Деняева</w:t>
      </w:r>
      <w:proofErr w:type="spellEnd"/>
      <w:r>
        <w:rPr>
          <w:rFonts w:ascii="Times New Roman" w:eastAsia="Times New Roman" w:hAnsi="Times New Roman" w:cs="Times New Roman"/>
          <w:bCs/>
          <w:color w:val="212529"/>
          <w:sz w:val="28"/>
          <w:szCs w:val="28"/>
          <w:lang w:eastAsia="ru-RU"/>
        </w:rPr>
        <w:t xml:space="preserve"> С.А./</w:t>
      </w:r>
    </w:p>
    <w:p w:rsidR="00FD76D4" w:rsidRDefault="00FD76D4" w:rsidP="00FD76D4">
      <w:pPr>
        <w:shd w:val="clear" w:color="auto" w:fill="FFFFFF"/>
        <w:spacing w:after="0" w:line="240" w:lineRule="auto"/>
        <w:outlineLvl w:val="2"/>
        <w:rPr>
          <w:rFonts w:ascii="Times New Roman" w:eastAsia="Times New Roman" w:hAnsi="Times New Roman" w:cs="Times New Roman"/>
          <w:bCs/>
          <w:color w:val="212529"/>
          <w:sz w:val="28"/>
          <w:szCs w:val="28"/>
          <w:lang w:eastAsia="ru-RU"/>
        </w:rPr>
      </w:pPr>
    </w:p>
    <w:p w:rsidR="00FD76D4" w:rsidRDefault="00FD76D4" w:rsidP="00FD76D4">
      <w:pPr>
        <w:shd w:val="clear" w:color="auto" w:fill="FFFFFF"/>
        <w:spacing w:after="0" w:line="240" w:lineRule="auto"/>
        <w:outlineLvl w:val="2"/>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color w:val="212529"/>
          <w:sz w:val="28"/>
          <w:szCs w:val="28"/>
          <w:lang w:eastAsia="ru-RU"/>
        </w:rPr>
        <w:t>«</w:t>
      </w:r>
      <w:r w:rsidR="00A77F8C">
        <w:rPr>
          <w:rFonts w:ascii="Times New Roman" w:eastAsia="Times New Roman" w:hAnsi="Times New Roman" w:cs="Times New Roman"/>
          <w:bCs/>
          <w:color w:val="212529"/>
          <w:sz w:val="28"/>
          <w:szCs w:val="28"/>
          <w:lang w:eastAsia="ru-RU"/>
        </w:rPr>
        <w:t xml:space="preserve">       </w:t>
      </w:r>
      <w:r>
        <w:rPr>
          <w:rFonts w:ascii="Times New Roman" w:eastAsia="Times New Roman" w:hAnsi="Times New Roman" w:cs="Times New Roman"/>
          <w:bCs/>
          <w:color w:val="212529"/>
          <w:sz w:val="28"/>
          <w:szCs w:val="28"/>
          <w:lang w:eastAsia="ru-RU"/>
        </w:rPr>
        <w:t>»</w:t>
      </w:r>
      <w:r w:rsidR="00A77F8C">
        <w:rPr>
          <w:rFonts w:ascii="Times New Roman" w:eastAsia="Times New Roman" w:hAnsi="Times New Roman" w:cs="Times New Roman"/>
          <w:bCs/>
          <w:color w:val="212529"/>
          <w:sz w:val="28"/>
          <w:szCs w:val="28"/>
          <w:lang w:eastAsia="ru-RU"/>
        </w:rPr>
        <w:t xml:space="preserve"> </w:t>
      </w:r>
      <w:r w:rsidR="00A77F8C">
        <w:rPr>
          <w:rFonts w:ascii="Times New Roman" w:eastAsia="Times New Roman" w:hAnsi="Times New Roman" w:cs="Times New Roman"/>
          <w:bCs/>
          <w:color w:val="212529"/>
          <w:sz w:val="28"/>
          <w:szCs w:val="28"/>
          <w:lang w:eastAsia="ru-RU"/>
        </w:rPr>
        <w:softHyphen/>
      </w:r>
      <w:r w:rsidR="00A77F8C">
        <w:rPr>
          <w:rFonts w:ascii="Times New Roman" w:eastAsia="Times New Roman" w:hAnsi="Times New Roman" w:cs="Times New Roman"/>
          <w:bCs/>
          <w:color w:val="212529"/>
          <w:sz w:val="28"/>
          <w:szCs w:val="28"/>
          <w:lang w:eastAsia="ru-RU"/>
        </w:rPr>
        <w:softHyphen/>
      </w:r>
      <w:r w:rsidR="00A77F8C">
        <w:rPr>
          <w:rFonts w:ascii="Times New Roman" w:eastAsia="Times New Roman" w:hAnsi="Times New Roman" w:cs="Times New Roman"/>
          <w:bCs/>
          <w:color w:val="212529"/>
          <w:sz w:val="28"/>
          <w:szCs w:val="28"/>
          <w:lang w:eastAsia="ru-RU"/>
        </w:rPr>
        <w:softHyphen/>
      </w:r>
      <w:r w:rsidR="00A77F8C">
        <w:rPr>
          <w:rFonts w:ascii="Times New Roman" w:eastAsia="Times New Roman" w:hAnsi="Times New Roman" w:cs="Times New Roman"/>
          <w:bCs/>
          <w:color w:val="212529"/>
          <w:sz w:val="28"/>
          <w:szCs w:val="28"/>
          <w:lang w:eastAsia="ru-RU"/>
        </w:rPr>
        <w:softHyphen/>
      </w:r>
      <w:r w:rsidR="00A77F8C">
        <w:rPr>
          <w:rFonts w:ascii="Times New Roman" w:eastAsia="Times New Roman" w:hAnsi="Times New Roman" w:cs="Times New Roman"/>
          <w:bCs/>
          <w:color w:val="212529"/>
          <w:sz w:val="28"/>
          <w:szCs w:val="28"/>
          <w:lang w:eastAsia="ru-RU"/>
        </w:rPr>
        <w:softHyphen/>
      </w:r>
      <w:r w:rsidR="00A77F8C">
        <w:rPr>
          <w:rFonts w:ascii="Times New Roman" w:eastAsia="Times New Roman" w:hAnsi="Times New Roman" w:cs="Times New Roman"/>
          <w:bCs/>
          <w:color w:val="212529"/>
          <w:sz w:val="28"/>
          <w:szCs w:val="28"/>
          <w:lang w:eastAsia="ru-RU"/>
        </w:rPr>
        <w:softHyphen/>
      </w:r>
      <w:r w:rsidR="00A77F8C">
        <w:rPr>
          <w:rFonts w:ascii="Times New Roman" w:eastAsia="Times New Roman" w:hAnsi="Times New Roman" w:cs="Times New Roman"/>
          <w:bCs/>
          <w:color w:val="212529"/>
          <w:sz w:val="28"/>
          <w:szCs w:val="28"/>
          <w:lang w:eastAsia="ru-RU"/>
        </w:rPr>
        <w:softHyphen/>
      </w:r>
      <w:r w:rsidR="00A77F8C">
        <w:rPr>
          <w:rFonts w:ascii="Times New Roman" w:eastAsia="Times New Roman" w:hAnsi="Times New Roman" w:cs="Times New Roman"/>
          <w:bCs/>
          <w:color w:val="212529"/>
          <w:sz w:val="28"/>
          <w:szCs w:val="28"/>
          <w:lang w:eastAsia="ru-RU"/>
        </w:rPr>
        <w:softHyphen/>
      </w:r>
      <w:r w:rsidR="00A77F8C">
        <w:rPr>
          <w:rFonts w:ascii="Times New Roman" w:eastAsia="Times New Roman" w:hAnsi="Times New Roman" w:cs="Times New Roman"/>
          <w:bCs/>
          <w:color w:val="212529"/>
          <w:sz w:val="28"/>
          <w:szCs w:val="28"/>
          <w:lang w:eastAsia="ru-RU"/>
        </w:rPr>
        <w:softHyphen/>
      </w:r>
      <w:r w:rsidR="00A77F8C">
        <w:rPr>
          <w:rFonts w:ascii="Times New Roman" w:eastAsia="Times New Roman" w:hAnsi="Times New Roman" w:cs="Times New Roman"/>
          <w:bCs/>
          <w:color w:val="212529"/>
          <w:sz w:val="28"/>
          <w:szCs w:val="28"/>
          <w:lang w:eastAsia="ru-RU"/>
        </w:rPr>
        <w:softHyphen/>
      </w:r>
      <w:r w:rsidR="00A77F8C">
        <w:rPr>
          <w:rFonts w:ascii="Times New Roman" w:eastAsia="Times New Roman" w:hAnsi="Times New Roman" w:cs="Times New Roman"/>
          <w:bCs/>
          <w:color w:val="212529"/>
          <w:sz w:val="28"/>
          <w:szCs w:val="28"/>
          <w:lang w:eastAsia="ru-RU"/>
        </w:rPr>
        <w:softHyphen/>
        <w:t>_________________  2021 г.</w:t>
      </w:r>
    </w:p>
    <w:p w:rsidR="00FD76D4" w:rsidRDefault="00FD76D4" w:rsidP="00FD76D4">
      <w:pPr>
        <w:shd w:val="clear" w:color="auto" w:fill="FFFFFF"/>
        <w:spacing w:after="0" w:line="240" w:lineRule="auto"/>
        <w:jc w:val="center"/>
        <w:outlineLvl w:val="2"/>
        <w:rPr>
          <w:rFonts w:ascii="Times New Roman" w:eastAsia="Times New Roman" w:hAnsi="Times New Roman" w:cs="Times New Roman"/>
          <w:bCs/>
          <w:color w:val="212529"/>
          <w:sz w:val="28"/>
          <w:szCs w:val="28"/>
          <w:lang w:eastAsia="ru-RU"/>
        </w:rPr>
      </w:pPr>
    </w:p>
    <w:p w:rsidR="00FD76D4" w:rsidRDefault="00FD76D4" w:rsidP="00FD76D4">
      <w:pPr>
        <w:shd w:val="clear" w:color="auto" w:fill="FFFFFF"/>
        <w:spacing w:after="0" w:line="240" w:lineRule="auto"/>
        <w:jc w:val="center"/>
        <w:outlineLvl w:val="2"/>
        <w:rPr>
          <w:rFonts w:ascii="Times New Roman" w:eastAsia="Times New Roman" w:hAnsi="Times New Roman" w:cs="Times New Roman"/>
          <w:bCs/>
          <w:color w:val="212529"/>
          <w:sz w:val="28"/>
          <w:szCs w:val="28"/>
          <w:lang w:eastAsia="ru-RU"/>
        </w:rPr>
      </w:pPr>
    </w:p>
    <w:p w:rsidR="00FD76D4" w:rsidRDefault="00FD76D4" w:rsidP="00FD76D4">
      <w:pPr>
        <w:shd w:val="clear" w:color="auto" w:fill="FFFFFF"/>
        <w:spacing w:after="0" w:line="240" w:lineRule="auto"/>
        <w:jc w:val="center"/>
        <w:outlineLvl w:val="2"/>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color w:val="212529"/>
          <w:sz w:val="28"/>
          <w:szCs w:val="28"/>
          <w:lang w:eastAsia="ru-RU"/>
        </w:rPr>
        <w:t xml:space="preserve">ПОЛОЖЕНИЕ </w:t>
      </w:r>
    </w:p>
    <w:p w:rsidR="00FD76D4" w:rsidRDefault="00FD76D4" w:rsidP="00FD76D4">
      <w:pPr>
        <w:shd w:val="clear" w:color="auto" w:fill="FFFFFF"/>
        <w:spacing w:after="0" w:line="240" w:lineRule="auto"/>
        <w:jc w:val="center"/>
        <w:outlineLvl w:val="2"/>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color w:val="212529"/>
          <w:sz w:val="28"/>
          <w:szCs w:val="28"/>
          <w:lang w:eastAsia="ru-RU"/>
        </w:rPr>
        <w:t xml:space="preserve"> движения</w:t>
      </w:r>
      <w:r w:rsidRPr="005C7260">
        <w:rPr>
          <w:rFonts w:ascii="Times New Roman" w:eastAsia="Times New Roman" w:hAnsi="Times New Roman" w:cs="Times New Roman"/>
          <w:bCs/>
          <w:color w:val="212529"/>
          <w:sz w:val="28"/>
          <w:szCs w:val="28"/>
          <w:lang w:eastAsia="ru-RU"/>
        </w:rPr>
        <w:t xml:space="preserve"> </w:t>
      </w:r>
      <w:r w:rsidR="005C7260" w:rsidRPr="005C7260">
        <w:rPr>
          <w:rFonts w:ascii="Times New Roman" w:eastAsia="Times New Roman" w:hAnsi="Times New Roman" w:cs="Times New Roman"/>
          <w:bCs/>
          <w:color w:val="212529"/>
          <w:sz w:val="28"/>
          <w:szCs w:val="28"/>
          <w:lang w:eastAsia="ru-RU"/>
        </w:rPr>
        <w:t xml:space="preserve">«серебряных» волонтеров «Пара </w:t>
      </w:r>
      <w:proofErr w:type="spellStart"/>
      <w:r w:rsidR="005C7260" w:rsidRPr="005C7260">
        <w:rPr>
          <w:rFonts w:ascii="Times New Roman" w:eastAsia="Times New Roman" w:hAnsi="Times New Roman" w:cs="Times New Roman"/>
          <w:bCs/>
          <w:color w:val="212529"/>
          <w:sz w:val="28"/>
          <w:szCs w:val="28"/>
          <w:lang w:eastAsia="ru-RU"/>
        </w:rPr>
        <w:t>тефт</w:t>
      </w:r>
      <w:proofErr w:type="spellEnd"/>
      <w:r w:rsidR="005C7260" w:rsidRPr="005C7260">
        <w:rPr>
          <w:rFonts w:ascii="Times New Roman" w:eastAsia="Times New Roman" w:hAnsi="Times New Roman" w:cs="Times New Roman"/>
          <w:bCs/>
          <w:color w:val="212529"/>
          <w:sz w:val="28"/>
          <w:szCs w:val="28"/>
          <w:lang w:eastAsia="ru-RU"/>
        </w:rPr>
        <w:t>»</w:t>
      </w:r>
      <w:r w:rsidR="005C7260">
        <w:rPr>
          <w:rFonts w:ascii="Times New Roman" w:eastAsia="Times New Roman" w:hAnsi="Times New Roman" w:cs="Times New Roman"/>
          <w:bCs/>
          <w:color w:val="212529"/>
          <w:sz w:val="28"/>
          <w:szCs w:val="28"/>
          <w:lang w:eastAsia="ru-RU"/>
        </w:rPr>
        <w:t xml:space="preserve"> («</w:t>
      </w:r>
      <w:r w:rsidR="00F0759B">
        <w:rPr>
          <w:rFonts w:ascii="Times New Roman" w:eastAsia="Times New Roman" w:hAnsi="Times New Roman" w:cs="Times New Roman"/>
          <w:bCs/>
          <w:color w:val="212529"/>
          <w:sz w:val="28"/>
          <w:szCs w:val="28"/>
          <w:lang w:eastAsia="ru-RU"/>
        </w:rPr>
        <w:t>Добрые</w:t>
      </w:r>
      <w:r w:rsidR="005C7260">
        <w:rPr>
          <w:rFonts w:ascii="Times New Roman" w:eastAsia="Times New Roman" w:hAnsi="Times New Roman" w:cs="Times New Roman"/>
          <w:bCs/>
          <w:color w:val="212529"/>
          <w:sz w:val="28"/>
          <w:szCs w:val="28"/>
          <w:lang w:eastAsia="ru-RU"/>
        </w:rPr>
        <w:t xml:space="preserve"> дела»)</w:t>
      </w:r>
      <w:r w:rsidR="005C7260" w:rsidRPr="005C7260">
        <w:rPr>
          <w:rFonts w:ascii="Times New Roman" w:eastAsia="Times New Roman" w:hAnsi="Times New Roman" w:cs="Times New Roman"/>
          <w:bCs/>
          <w:color w:val="212529"/>
          <w:sz w:val="28"/>
          <w:szCs w:val="28"/>
          <w:lang w:eastAsia="ru-RU"/>
        </w:rPr>
        <w:t xml:space="preserve"> </w:t>
      </w:r>
    </w:p>
    <w:p w:rsidR="00FD76D4" w:rsidRDefault="00FD76D4" w:rsidP="00FD76D4">
      <w:pPr>
        <w:shd w:val="clear" w:color="auto" w:fill="FFFFFF"/>
        <w:spacing w:after="0" w:line="240" w:lineRule="auto"/>
        <w:jc w:val="both"/>
        <w:outlineLvl w:val="2"/>
        <w:rPr>
          <w:rFonts w:ascii="Times New Roman" w:eastAsia="Times New Roman" w:hAnsi="Times New Roman" w:cs="Times New Roman"/>
          <w:bCs/>
          <w:color w:val="212529"/>
          <w:sz w:val="28"/>
          <w:szCs w:val="28"/>
          <w:lang w:eastAsia="ru-RU"/>
        </w:rPr>
      </w:pPr>
    </w:p>
    <w:p w:rsidR="00FD76D4" w:rsidRDefault="00FD76D4" w:rsidP="00FD76D4">
      <w:pPr>
        <w:shd w:val="clear" w:color="auto" w:fill="FFFFFF"/>
        <w:spacing w:after="0" w:line="240" w:lineRule="auto"/>
        <w:jc w:val="both"/>
        <w:outlineLvl w:val="2"/>
        <w:rPr>
          <w:rFonts w:ascii="Times New Roman" w:eastAsia="Times New Roman" w:hAnsi="Times New Roman" w:cs="Times New Roman"/>
          <w:bCs/>
          <w:color w:val="212529"/>
          <w:sz w:val="28"/>
          <w:szCs w:val="28"/>
          <w:lang w:eastAsia="ru-RU"/>
        </w:rPr>
      </w:pPr>
    </w:p>
    <w:p w:rsidR="00FD76D4" w:rsidRPr="00FD76D4" w:rsidRDefault="00FD76D4" w:rsidP="00FD76D4">
      <w:pPr>
        <w:shd w:val="clear" w:color="auto" w:fill="FFFFFF"/>
        <w:spacing w:after="0" w:line="360" w:lineRule="auto"/>
        <w:jc w:val="both"/>
        <w:outlineLvl w:val="2"/>
        <w:rPr>
          <w:rFonts w:ascii="Times New Roman" w:eastAsia="Times New Roman" w:hAnsi="Times New Roman" w:cs="Times New Roman"/>
          <w:bCs/>
          <w:color w:val="212529"/>
          <w:sz w:val="28"/>
          <w:szCs w:val="28"/>
          <w:lang w:eastAsia="ru-RU"/>
        </w:rPr>
      </w:pPr>
      <w:r w:rsidRPr="00FD76D4">
        <w:rPr>
          <w:rFonts w:ascii="Times New Roman" w:eastAsia="Times New Roman" w:hAnsi="Times New Roman" w:cs="Times New Roman"/>
          <w:bCs/>
          <w:color w:val="212529"/>
          <w:sz w:val="28"/>
          <w:szCs w:val="28"/>
          <w:lang w:eastAsia="ru-RU"/>
        </w:rPr>
        <w:t>Описание</w:t>
      </w:r>
    </w:p>
    <w:p w:rsidR="00FD76D4" w:rsidRPr="00FD76D4" w:rsidRDefault="00FD76D4"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FD76D4">
        <w:rPr>
          <w:rFonts w:ascii="Times New Roman" w:eastAsia="Times New Roman" w:hAnsi="Times New Roman" w:cs="Times New Roman"/>
          <w:bCs/>
          <w:color w:val="212529"/>
          <w:sz w:val="28"/>
          <w:szCs w:val="28"/>
          <w:lang w:eastAsia="ru-RU"/>
        </w:rPr>
        <w:t>1) Основная идея нашего проекта - помочь людям пожилого возраста почувствовать себя активными, сильными и способными еще на многое. Данный проект призван приносить пользу больным, одиноким, нуждающимся во внимании и помощи людям. Пожилые люди боятся быть непонятыми, страшатся разочарований, избегают общения, хотя и страдают от его недостатка. Нерешенными остаются такие проблемы, как слишком формальное общение между соседями, нехватка взаимного внимания и поддержки, «зацикленность» на собственном само</w:t>
      </w:r>
      <w:r w:rsidR="00F0759B">
        <w:rPr>
          <w:rFonts w:ascii="Times New Roman" w:eastAsia="Times New Roman" w:hAnsi="Times New Roman" w:cs="Times New Roman"/>
          <w:bCs/>
          <w:color w:val="212529"/>
          <w:sz w:val="28"/>
          <w:szCs w:val="28"/>
          <w:lang w:eastAsia="ru-RU"/>
        </w:rPr>
        <w:t>чувствии. «Серебряные»</w:t>
      </w:r>
      <w:bookmarkStart w:id="0" w:name="_GoBack"/>
      <w:bookmarkEnd w:id="0"/>
      <w:r w:rsidR="00F0759B">
        <w:rPr>
          <w:rFonts w:ascii="Times New Roman" w:eastAsia="Times New Roman" w:hAnsi="Times New Roman" w:cs="Times New Roman"/>
          <w:bCs/>
          <w:color w:val="212529"/>
          <w:sz w:val="28"/>
          <w:szCs w:val="28"/>
          <w:lang w:eastAsia="ru-RU"/>
        </w:rPr>
        <w:t xml:space="preserve"> волонтёры «Пара </w:t>
      </w:r>
      <w:proofErr w:type="spellStart"/>
      <w:r w:rsidR="00F0759B">
        <w:rPr>
          <w:rFonts w:ascii="Times New Roman" w:eastAsia="Times New Roman" w:hAnsi="Times New Roman" w:cs="Times New Roman"/>
          <w:bCs/>
          <w:color w:val="212529"/>
          <w:sz w:val="28"/>
          <w:szCs w:val="28"/>
          <w:lang w:eastAsia="ru-RU"/>
        </w:rPr>
        <w:t>тефт</w:t>
      </w:r>
      <w:proofErr w:type="spellEnd"/>
      <w:r w:rsidR="00F0759B">
        <w:rPr>
          <w:rFonts w:ascii="Times New Roman" w:eastAsia="Times New Roman" w:hAnsi="Times New Roman" w:cs="Times New Roman"/>
          <w:bCs/>
          <w:color w:val="212529"/>
          <w:sz w:val="28"/>
          <w:szCs w:val="28"/>
          <w:lang w:eastAsia="ru-RU"/>
        </w:rPr>
        <w:t>»</w:t>
      </w:r>
      <w:r w:rsidRPr="00FD76D4">
        <w:rPr>
          <w:rFonts w:ascii="Times New Roman" w:eastAsia="Times New Roman" w:hAnsi="Times New Roman" w:cs="Times New Roman"/>
          <w:bCs/>
          <w:color w:val="212529"/>
          <w:sz w:val="28"/>
          <w:szCs w:val="28"/>
          <w:lang w:eastAsia="ru-RU"/>
        </w:rPr>
        <w:t>  проект    помогающий взаимодействию пожилых людей между собой. Возвращению утраченных традиций взаимопомощи, когда не было в селах и городах социальных работников, а была поддержка соседей, неравнодушных граждан, помогающих на безвозмездной основе лицам, нуждающимся в уходе и помощи.</w:t>
      </w:r>
    </w:p>
    <w:p w:rsidR="00FD76D4" w:rsidRPr="00FD76D4" w:rsidRDefault="00FD76D4"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FD76D4">
        <w:rPr>
          <w:rFonts w:ascii="Times New Roman" w:eastAsia="Times New Roman" w:hAnsi="Times New Roman" w:cs="Times New Roman"/>
          <w:bCs/>
          <w:color w:val="212529"/>
          <w:sz w:val="28"/>
          <w:szCs w:val="28"/>
          <w:lang w:eastAsia="ru-RU"/>
        </w:rPr>
        <w:t> 2) Проблемы, которые решает наш проект:</w:t>
      </w:r>
    </w:p>
    <w:p w:rsidR="00FD76D4" w:rsidRPr="00FD76D4" w:rsidRDefault="00FD76D4"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FD76D4">
        <w:rPr>
          <w:rFonts w:ascii="Times New Roman" w:eastAsia="Times New Roman" w:hAnsi="Times New Roman" w:cs="Times New Roman"/>
          <w:bCs/>
          <w:color w:val="212529"/>
          <w:sz w:val="28"/>
          <w:szCs w:val="28"/>
          <w:lang w:eastAsia="ru-RU"/>
        </w:rPr>
        <w:t>повышение качества жизни граждан пожилого возраста;</w:t>
      </w:r>
    </w:p>
    <w:p w:rsidR="00FD76D4" w:rsidRPr="00FD76D4" w:rsidRDefault="00FD76D4"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FD76D4">
        <w:rPr>
          <w:rFonts w:ascii="Times New Roman" w:eastAsia="Times New Roman" w:hAnsi="Times New Roman" w:cs="Times New Roman"/>
          <w:bCs/>
          <w:color w:val="212529"/>
          <w:sz w:val="28"/>
          <w:szCs w:val="28"/>
          <w:lang w:eastAsia="ru-RU"/>
        </w:rPr>
        <w:t>укрепление традиций взаимопомощи;</w:t>
      </w:r>
    </w:p>
    <w:p w:rsidR="00FD76D4" w:rsidRPr="00FD76D4" w:rsidRDefault="00FD76D4"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FD76D4">
        <w:rPr>
          <w:rFonts w:ascii="Times New Roman" w:eastAsia="Times New Roman" w:hAnsi="Times New Roman" w:cs="Times New Roman"/>
          <w:bCs/>
          <w:color w:val="212529"/>
          <w:sz w:val="28"/>
          <w:szCs w:val="28"/>
          <w:lang w:eastAsia="ru-RU"/>
        </w:rPr>
        <w:t>профилактика социального одиночества.</w:t>
      </w:r>
    </w:p>
    <w:p w:rsidR="00FD76D4" w:rsidRPr="00FD76D4" w:rsidRDefault="00FD76D4"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FD76D4">
        <w:rPr>
          <w:rFonts w:ascii="Times New Roman" w:eastAsia="Times New Roman" w:hAnsi="Times New Roman" w:cs="Times New Roman"/>
          <w:bCs/>
          <w:color w:val="212529"/>
          <w:sz w:val="28"/>
          <w:szCs w:val="28"/>
          <w:lang w:eastAsia="ru-RU"/>
        </w:rPr>
        <w:t xml:space="preserve">3)  Целевая аудитория - граждане </w:t>
      </w:r>
      <w:r w:rsidR="00A77F8C">
        <w:rPr>
          <w:rFonts w:ascii="Times New Roman" w:eastAsia="Times New Roman" w:hAnsi="Times New Roman" w:cs="Times New Roman"/>
          <w:bCs/>
          <w:color w:val="212529"/>
          <w:sz w:val="28"/>
          <w:szCs w:val="28"/>
          <w:lang w:eastAsia="ru-RU"/>
        </w:rPr>
        <w:t xml:space="preserve">зрелого и </w:t>
      </w:r>
      <w:r w:rsidRPr="00FD76D4">
        <w:rPr>
          <w:rFonts w:ascii="Times New Roman" w:eastAsia="Times New Roman" w:hAnsi="Times New Roman" w:cs="Times New Roman"/>
          <w:bCs/>
          <w:color w:val="212529"/>
          <w:sz w:val="28"/>
          <w:szCs w:val="28"/>
          <w:lang w:eastAsia="ru-RU"/>
        </w:rPr>
        <w:t>пожилого возраста.</w:t>
      </w:r>
    </w:p>
    <w:p w:rsidR="00FD76D4" w:rsidRPr="00FD76D4" w:rsidRDefault="00FD76D4"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FD76D4">
        <w:rPr>
          <w:rFonts w:ascii="Times New Roman" w:eastAsia="Times New Roman" w:hAnsi="Times New Roman" w:cs="Times New Roman"/>
          <w:bCs/>
          <w:color w:val="212529"/>
          <w:sz w:val="28"/>
          <w:szCs w:val="28"/>
          <w:lang w:eastAsia="ru-RU"/>
        </w:rPr>
        <w:t xml:space="preserve">4) В процессе реализации проекта проводятся теоретические занятия: лекции, практические занятия: тренинги; обобщение в игровой форме (мини – КВН, дискуссии, встречи с интересными людьми,  круглые столы и специально </w:t>
      </w:r>
      <w:r w:rsidRPr="00FD76D4">
        <w:rPr>
          <w:rFonts w:ascii="Times New Roman" w:eastAsia="Times New Roman" w:hAnsi="Times New Roman" w:cs="Times New Roman"/>
          <w:bCs/>
          <w:color w:val="212529"/>
          <w:sz w:val="28"/>
          <w:szCs w:val="28"/>
          <w:lang w:eastAsia="ru-RU"/>
        </w:rPr>
        <w:lastRenderedPageBreak/>
        <w:t>организованные индивидуальные занятия. Благотворительные акции для тех, кто нуждается</w:t>
      </w:r>
      <w:r w:rsidRPr="00FD76D4">
        <w:rPr>
          <w:rFonts w:ascii="Times New Roman" w:eastAsia="Times New Roman" w:hAnsi="Times New Roman" w:cs="Times New Roman"/>
          <w:color w:val="212529"/>
          <w:sz w:val="28"/>
          <w:szCs w:val="28"/>
          <w:lang w:eastAsia="ru-RU"/>
        </w:rPr>
        <w:t> </w:t>
      </w:r>
      <w:r w:rsidRPr="00FD76D4">
        <w:rPr>
          <w:rFonts w:ascii="Times New Roman" w:eastAsia="Times New Roman" w:hAnsi="Times New Roman" w:cs="Times New Roman"/>
          <w:bCs/>
          <w:color w:val="212529"/>
          <w:sz w:val="28"/>
          <w:szCs w:val="28"/>
          <w:lang w:eastAsia="ru-RU"/>
        </w:rPr>
        <w:t>в </w:t>
      </w:r>
      <w:r w:rsidR="005C7260" w:rsidRPr="005C7260">
        <w:rPr>
          <w:rFonts w:ascii="Times New Roman" w:eastAsia="Times New Roman" w:hAnsi="Times New Roman" w:cs="Times New Roman"/>
          <w:bCs/>
          <w:iCs/>
          <w:color w:val="212529"/>
          <w:sz w:val="28"/>
          <w:szCs w:val="28"/>
          <w:lang w:eastAsia="ru-RU"/>
        </w:rPr>
        <w:t>помощи</w:t>
      </w:r>
      <w:r w:rsidRPr="00FD76D4">
        <w:rPr>
          <w:rFonts w:ascii="Times New Roman" w:eastAsia="Times New Roman" w:hAnsi="Times New Roman" w:cs="Times New Roman"/>
          <w:bCs/>
          <w:color w:val="212529"/>
          <w:sz w:val="28"/>
          <w:szCs w:val="28"/>
          <w:lang w:eastAsia="ru-RU"/>
        </w:rPr>
        <w:t> и поддержке.</w:t>
      </w:r>
    </w:p>
    <w:p w:rsidR="00FD76D4" w:rsidRPr="00FD76D4" w:rsidRDefault="00FD76D4"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FD76D4">
        <w:rPr>
          <w:rFonts w:ascii="Times New Roman" w:eastAsia="Times New Roman" w:hAnsi="Times New Roman" w:cs="Times New Roman"/>
          <w:bCs/>
          <w:color w:val="212529"/>
          <w:sz w:val="28"/>
          <w:szCs w:val="28"/>
          <w:lang w:eastAsia="ru-RU"/>
        </w:rPr>
        <w:t>5) Наш проект добровольческой (волонтерской) деятельности в интересах граждан старшего поколения, помогает гражданам пожилого возраста почувствовать свою нужность и полезность для общества и на время забыть о своем возрасте и проблемах со здоровьем. Наша задача - не оставаться равнодушными, не оставить без помощи тех людей, которые нуждаются в нашей помощи.</w:t>
      </w:r>
    </w:p>
    <w:p w:rsidR="00FD76D4" w:rsidRPr="00FD76D4" w:rsidRDefault="005C7260"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Cs/>
          <w:color w:val="212529"/>
          <w:sz w:val="28"/>
          <w:szCs w:val="28"/>
          <w:lang w:eastAsia="ru-RU"/>
        </w:rPr>
        <w:t>Серебряные волонтеры</w:t>
      </w:r>
      <w:r w:rsidR="00FD76D4" w:rsidRPr="00FD76D4">
        <w:rPr>
          <w:rFonts w:ascii="Times New Roman" w:eastAsia="Times New Roman" w:hAnsi="Times New Roman" w:cs="Times New Roman"/>
          <w:bCs/>
          <w:color w:val="212529"/>
          <w:sz w:val="28"/>
          <w:szCs w:val="28"/>
          <w:lang w:eastAsia="ru-RU"/>
        </w:rPr>
        <w:t xml:space="preserve"> осуществляют свою деятельность по основным направлениям:</w:t>
      </w:r>
    </w:p>
    <w:p w:rsidR="00FD76D4" w:rsidRPr="00FD76D4" w:rsidRDefault="00FD76D4"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FD76D4">
        <w:rPr>
          <w:rFonts w:ascii="Times New Roman" w:eastAsia="Times New Roman" w:hAnsi="Times New Roman" w:cs="Times New Roman"/>
          <w:bCs/>
          <w:color w:val="212529"/>
          <w:sz w:val="28"/>
          <w:szCs w:val="28"/>
          <w:lang w:eastAsia="ru-RU"/>
        </w:rPr>
        <w:t>- социальная защита;</w:t>
      </w:r>
    </w:p>
    <w:p w:rsidR="00FD76D4" w:rsidRPr="00FD76D4" w:rsidRDefault="00FD76D4"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FD76D4">
        <w:rPr>
          <w:rFonts w:ascii="Times New Roman" w:eastAsia="Times New Roman" w:hAnsi="Times New Roman" w:cs="Times New Roman"/>
          <w:bCs/>
          <w:color w:val="212529"/>
          <w:sz w:val="28"/>
          <w:szCs w:val="28"/>
          <w:lang w:eastAsia="ru-RU"/>
        </w:rPr>
        <w:t>- экология;</w:t>
      </w:r>
    </w:p>
    <w:p w:rsidR="00FD76D4" w:rsidRPr="00FD76D4" w:rsidRDefault="00FD76D4"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FD76D4">
        <w:rPr>
          <w:rFonts w:ascii="Times New Roman" w:eastAsia="Times New Roman" w:hAnsi="Times New Roman" w:cs="Times New Roman"/>
          <w:bCs/>
          <w:color w:val="212529"/>
          <w:sz w:val="28"/>
          <w:szCs w:val="28"/>
          <w:lang w:eastAsia="ru-RU"/>
        </w:rPr>
        <w:t>-благоустройство</w:t>
      </w:r>
      <w:r w:rsidR="00A77F8C">
        <w:rPr>
          <w:rFonts w:ascii="Times New Roman" w:eastAsia="Times New Roman" w:hAnsi="Times New Roman" w:cs="Times New Roman"/>
          <w:bCs/>
          <w:color w:val="212529"/>
          <w:sz w:val="28"/>
          <w:szCs w:val="28"/>
          <w:lang w:eastAsia="ru-RU"/>
        </w:rPr>
        <w:t xml:space="preserve"> родного села</w:t>
      </w:r>
      <w:r w:rsidRPr="00FD76D4">
        <w:rPr>
          <w:rFonts w:ascii="Times New Roman" w:eastAsia="Times New Roman" w:hAnsi="Times New Roman" w:cs="Times New Roman"/>
          <w:bCs/>
          <w:color w:val="212529"/>
          <w:sz w:val="28"/>
          <w:szCs w:val="28"/>
          <w:lang w:eastAsia="ru-RU"/>
        </w:rPr>
        <w:t>;</w:t>
      </w:r>
    </w:p>
    <w:p w:rsidR="00FD76D4" w:rsidRPr="00FD76D4" w:rsidRDefault="00FD76D4"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FD76D4">
        <w:rPr>
          <w:rFonts w:ascii="Times New Roman" w:eastAsia="Times New Roman" w:hAnsi="Times New Roman" w:cs="Times New Roman"/>
          <w:bCs/>
          <w:color w:val="212529"/>
          <w:sz w:val="28"/>
          <w:szCs w:val="28"/>
          <w:lang w:eastAsia="ru-RU"/>
        </w:rPr>
        <w:t>- пропаганда ЗОЖ;</w:t>
      </w:r>
    </w:p>
    <w:p w:rsidR="00FD76D4" w:rsidRPr="00FD76D4" w:rsidRDefault="00FD76D4"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FD76D4">
        <w:rPr>
          <w:rFonts w:ascii="Times New Roman" w:eastAsia="Times New Roman" w:hAnsi="Times New Roman" w:cs="Times New Roman"/>
          <w:bCs/>
          <w:color w:val="212529"/>
          <w:sz w:val="28"/>
          <w:szCs w:val="28"/>
          <w:lang w:eastAsia="ru-RU"/>
        </w:rPr>
        <w:t>Для реализации проекта была собрана группа из числа граждан пожилого возраста, которых заинтересовала волонтёрская деятельность. Были проведены тематические лекции, беседы, на которых демонстрировались цели, задачи, направления волонтёрской деятельности. Приводился опыт волонтёрских организаций и их достигнутые результаты. Был разработан план мероприятий на текущий год. Установлены контакты с общественными организациями и государственными учреждениями с целью возможности социального партнерства. Были намечены сроки реализации плана мероприятий.</w:t>
      </w:r>
    </w:p>
    <w:p w:rsidR="00FD76D4" w:rsidRPr="00FD76D4" w:rsidRDefault="00A77F8C" w:rsidP="00FD76D4">
      <w:pPr>
        <w:shd w:val="clear" w:color="auto" w:fill="FFFFFF"/>
        <w:spacing w:after="0" w:line="360" w:lineRule="auto"/>
        <w:jc w:val="both"/>
        <w:outlineLvl w:val="3"/>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color w:val="212529"/>
          <w:sz w:val="28"/>
          <w:szCs w:val="28"/>
          <w:lang w:eastAsia="ru-RU"/>
        </w:rPr>
        <w:t xml:space="preserve">Цели </w:t>
      </w:r>
      <w:r w:rsidR="00FD76D4" w:rsidRPr="00FD76D4">
        <w:rPr>
          <w:rFonts w:ascii="Times New Roman" w:eastAsia="Times New Roman" w:hAnsi="Times New Roman" w:cs="Times New Roman"/>
          <w:bCs/>
          <w:color w:val="212529"/>
          <w:sz w:val="28"/>
          <w:szCs w:val="28"/>
          <w:lang w:eastAsia="ru-RU"/>
        </w:rPr>
        <w:t>проекта</w:t>
      </w:r>
    </w:p>
    <w:p w:rsidR="00FD76D4" w:rsidRPr="00FD76D4" w:rsidRDefault="00FD76D4"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FD76D4">
        <w:rPr>
          <w:rFonts w:ascii="Times New Roman" w:eastAsia="Times New Roman" w:hAnsi="Times New Roman" w:cs="Times New Roman"/>
          <w:bCs/>
          <w:color w:val="212529"/>
          <w:sz w:val="28"/>
          <w:szCs w:val="28"/>
          <w:lang w:eastAsia="ru-RU"/>
        </w:rPr>
        <w:t>Целью проекта является создание условий для вовлечения граждан старшего поколения в социально-значимую активную деятельность. Оказание помощи отдельным категориям гражданам и содействия решению социально значимых проблем в обществе.</w:t>
      </w:r>
    </w:p>
    <w:p w:rsidR="00FD76D4" w:rsidRPr="00FD76D4" w:rsidRDefault="00A77F8C" w:rsidP="00FD76D4">
      <w:pPr>
        <w:shd w:val="clear" w:color="auto" w:fill="FFFFFF"/>
        <w:spacing w:after="0" w:line="360" w:lineRule="auto"/>
        <w:jc w:val="both"/>
        <w:outlineLvl w:val="3"/>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color w:val="212529"/>
          <w:sz w:val="28"/>
          <w:szCs w:val="28"/>
          <w:lang w:eastAsia="ru-RU"/>
        </w:rPr>
        <w:t xml:space="preserve">Результаты </w:t>
      </w:r>
      <w:r w:rsidR="00FD76D4" w:rsidRPr="00FD76D4">
        <w:rPr>
          <w:rFonts w:ascii="Times New Roman" w:eastAsia="Times New Roman" w:hAnsi="Times New Roman" w:cs="Times New Roman"/>
          <w:bCs/>
          <w:color w:val="212529"/>
          <w:sz w:val="28"/>
          <w:szCs w:val="28"/>
          <w:lang w:eastAsia="ru-RU"/>
        </w:rPr>
        <w:t>проекта</w:t>
      </w:r>
    </w:p>
    <w:p w:rsidR="00FD76D4" w:rsidRPr="00FD76D4" w:rsidRDefault="00A77F8C"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Cs/>
          <w:color w:val="212529"/>
          <w:sz w:val="28"/>
          <w:szCs w:val="28"/>
          <w:lang w:eastAsia="ru-RU"/>
        </w:rPr>
        <w:t>Проект стартовал в сентябре 2020 года</w:t>
      </w:r>
      <w:r w:rsidR="00FD76D4" w:rsidRPr="00FD76D4">
        <w:rPr>
          <w:rFonts w:ascii="Times New Roman" w:eastAsia="Times New Roman" w:hAnsi="Times New Roman" w:cs="Times New Roman"/>
          <w:bCs/>
          <w:color w:val="212529"/>
          <w:sz w:val="28"/>
          <w:szCs w:val="28"/>
          <w:lang w:eastAsia="ru-RU"/>
        </w:rPr>
        <w:t>.</w:t>
      </w:r>
    </w:p>
    <w:p w:rsidR="00FD76D4" w:rsidRPr="00FD76D4" w:rsidRDefault="00F0759B"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Cs/>
          <w:color w:val="212529"/>
          <w:sz w:val="28"/>
          <w:szCs w:val="28"/>
          <w:lang w:eastAsia="ru-RU"/>
        </w:rPr>
        <w:lastRenderedPageBreak/>
        <w:t>Количество мероприятий – 28</w:t>
      </w:r>
    </w:p>
    <w:p w:rsidR="00FD76D4" w:rsidRPr="00FD76D4" w:rsidRDefault="00A77F8C"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Cs/>
          <w:color w:val="212529"/>
          <w:sz w:val="28"/>
          <w:szCs w:val="28"/>
          <w:lang w:eastAsia="ru-RU"/>
        </w:rPr>
        <w:t>К</w:t>
      </w:r>
      <w:r w:rsidR="00F0759B">
        <w:rPr>
          <w:rFonts w:ascii="Times New Roman" w:eastAsia="Times New Roman" w:hAnsi="Times New Roman" w:cs="Times New Roman"/>
          <w:bCs/>
          <w:color w:val="212529"/>
          <w:sz w:val="28"/>
          <w:szCs w:val="28"/>
          <w:lang w:eastAsia="ru-RU"/>
        </w:rPr>
        <w:t>оличество публикаций в СМИ-8</w:t>
      </w:r>
    </w:p>
    <w:p w:rsidR="00A77F8C" w:rsidRDefault="00FD76D4" w:rsidP="00FD76D4">
      <w:pPr>
        <w:shd w:val="clear" w:color="auto" w:fill="FFFFFF"/>
        <w:spacing w:after="0" w:line="360" w:lineRule="auto"/>
        <w:jc w:val="both"/>
        <w:rPr>
          <w:rFonts w:ascii="Times New Roman" w:eastAsia="Times New Roman" w:hAnsi="Times New Roman" w:cs="Times New Roman"/>
          <w:bCs/>
          <w:color w:val="212529"/>
          <w:sz w:val="28"/>
          <w:szCs w:val="28"/>
          <w:lang w:eastAsia="ru-RU"/>
        </w:rPr>
      </w:pPr>
      <w:r w:rsidRPr="00FD76D4">
        <w:rPr>
          <w:rFonts w:ascii="Times New Roman" w:eastAsia="Times New Roman" w:hAnsi="Times New Roman" w:cs="Times New Roman"/>
          <w:color w:val="212529"/>
          <w:sz w:val="28"/>
          <w:szCs w:val="28"/>
          <w:lang w:eastAsia="ru-RU"/>
        </w:rPr>
        <w:t> </w:t>
      </w:r>
      <w:r w:rsidRPr="00FD76D4">
        <w:rPr>
          <w:rFonts w:ascii="Times New Roman" w:eastAsia="Times New Roman" w:hAnsi="Times New Roman" w:cs="Times New Roman"/>
          <w:bCs/>
          <w:color w:val="212529"/>
          <w:sz w:val="28"/>
          <w:szCs w:val="28"/>
          <w:lang w:eastAsia="ru-RU"/>
        </w:rPr>
        <w:t xml:space="preserve">Серебряные волонтеры принимают участие в организации и проведении различных социально значимых мероприятий: форумов, праздников, досуговых мероприятий, спортивно-оздоровительных мероприятий, </w:t>
      </w:r>
      <w:r w:rsidR="00A77F8C">
        <w:rPr>
          <w:rFonts w:ascii="Times New Roman" w:eastAsia="Times New Roman" w:hAnsi="Times New Roman" w:cs="Times New Roman"/>
          <w:bCs/>
          <w:color w:val="212529"/>
          <w:sz w:val="28"/>
          <w:szCs w:val="28"/>
          <w:lang w:eastAsia="ru-RU"/>
        </w:rPr>
        <w:t>субботников.</w:t>
      </w:r>
    </w:p>
    <w:p w:rsidR="00A77F8C" w:rsidRDefault="00A77F8C" w:rsidP="00FD76D4">
      <w:pPr>
        <w:shd w:val="clear" w:color="auto" w:fill="FFFFFF"/>
        <w:spacing w:after="0" w:line="360" w:lineRule="auto"/>
        <w:jc w:val="both"/>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color w:val="212529"/>
          <w:sz w:val="28"/>
          <w:szCs w:val="28"/>
          <w:lang w:eastAsia="ru-RU"/>
        </w:rPr>
        <w:t>Без нашей</w:t>
      </w:r>
      <w:r w:rsidR="00FD76D4" w:rsidRPr="00FD76D4">
        <w:rPr>
          <w:rFonts w:ascii="Times New Roman" w:eastAsia="Times New Roman" w:hAnsi="Times New Roman" w:cs="Times New Roman"/>
          <w:bCs/>
          <w:color w:val="212529"/>
          <w:sz w:val="28"/>
          <w:szCs w:val="28"/>
          <w:lang w:eastAsia="ru-RU"/>
        </w:rPr>
        <w:t xml:space="preserve"> </w:t>
      </w:r>
      <w:r>
        <w:rPr>
          <w:rFonts w:ascii="Times New Roman" w:eastAsia="Times New Roman" w:hAnsi="Times New Roman" w:cs="Times New Roman"/>
          <w:bCs/>
          <w:color w:val="212529"/>
          <w:sz w:val="28"/>
          <w:szCs w:val="28"/>
          <w:lang w:eastAsia="ru-RU"/>
        </w:rPr>
        <w:t xml:space="preserve">команды </w:t>
      </w:r>
      <w:r w:rsidR="00FD76D4" w:rsidRPr="00FD76D4">
        <w:rPr>
          <w:rFonts w:ascii="Times New Roman" w:eastAsia="Times New Roman" w:hAnsi="Times New Roman" w:cs="Times New Roman"/>
          <w:bCs/>
          <w:color w:val="212529"/>
          <w:sz w:val="28"/>
          <w:szCs w:val="28"/>
          <w:lang w:eastAsia="ru-RU"/>
        </w:rPr>
        <w:t>«Серебряных</w:t>
      </w:r>
      <w:r w:rsidR="00F0759B">
        <w:rPr>
          <w:rFonts w:ascii="Times New Roman" w:eastAsia="Times New Roman" w:hAnsi="Times New Roman" w:cs="Times New Roman"/>
          <w:bCs/>
          <w:color w:val="212529"/>
          <w:sz w:val="28"/>
          <w:szCs w:val="28"/>
          <w:lang w:eastAsia="ru-RU"/>
        </w:rPr>
        <w:t xml:space="preserve">» волонтёров «Пара </w:t>
      </w:r>
      <w:proofErr w:type="spellStart"/>
      <w:r w:rsidR="00F0759B">
        <w:rPr>
          <w:rFonts w:ascii="Times New Roman" w:eastAsia="Times New Roman" w:hAnsi="Times New Roman" w:cs="Times New Roman"/>
          <w:bCs/>
          <w:color w:val="212529"/>
          <w:sz w:val="28"/>
          <w:szCs w:val="28"/>
          <w:lang w:eastAsia="ru-RU"/>
        </w:rPr>
        <w:t>тефт</w:t>
      </w:r>
      <w:proofErr w:type="spellEnd"/>
      <w:r w:rsidR="00F0759B">
        <w:rPr>
          <w:rFonts w:ascii="Times New Roman" w:eastAsia="Times New Roman" w:hAnsi="Times New Roman" w:cs="Times New Roman"/>
          <w:bCs/>
          <w:color w:val="212529"/>
          <w:sz w:val="28"/>
          <w:szCs w:val="28"/>
          <w:lang w:eastAsia="ru-RU"/>
        </w:rPr>
        <w:t>»</w:t>
      </w:r>
      <w:r w:rsidR="00FD76D4" w:rsidRPr="00FD76D4">
        <w:rPr>
          <w:rFonts w:ascii="Times New Roman" w:eastAsia="Times New Roman" w:hAnsi="Times New Roman" w:cs="Times New Roman"/>
          <w:bCs/>
          <w:color w:val="212529"/>
          <w:sz w:val="28"/>
          <w:szCs w:val="28"/>
          <w:lang w:eastAsia="ru-RU"/>
        </w:rPr>
        <w:t xml:space="preserve"> не проходит ни одно общественно значимое мероприятие в </w:t>
      </w:r>
      <w:r>
        <w:rPr>
          <w:rFonts w:ascii="Times New Roman" w:eastAsia="Times New Roman" w:hAnsi="Times New Roman" w:cs="Times New Roman"/>
          <w:bCs/>
          <w:color w:val="212529"/>
          <w:sz w:val="28"/>
          <w:szCs w:val="28"/>
          <w:lang w:eastAsia="ru-RU"/>
        </w:rPr>
        <w:t>селе</w:t>
      </w:r>
      <w:r w:rsidR="00FD76D4" w:rsidRPr="00FD76D4">
        <w:rPr>
          <w:rFonts w:ascii="Times New Roman" w:eastAsia="Times New Roman" w:hAnsi="Times New Roman" w:cs="Times New Roman"/>
          <w:bCs/>
          <w:color w:val="212529"/>
          <w:sz w:val="28"/>
          <w:szCs w:val="28"/>
          <w:lang w:eastAsia="ru-RU"/>
        </w:rPr>
        <w:t xml:space="preserve">, это активные, целеустремленные, не унывающие люди. </w:t>
      </w:r>
    </w:p>
    <w:p w:rsidR="00FD76D4" w:rsidRPr="00FD76D4" w:rsidRDefault="00FD76D4"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FD76D4">
        <w:rPr>
          <w:rFonts w:ascii="Times New Roman" w:eastAsia="Times New Roman" w:hAnsi="Times New Roman" w:cs="Times New Roman"/>
          <w:bCs/>
          <w:color w:val="212529"/>
          <w:sz w:val="28"/>
          <w:szCs w:val="28"/>
          <w:lang w:eastAsia="ru-RU"/>
        </w:rPr>
        <w:t>Качественные результаты:</w:t>
      </w:r>
    </w:p>
    <w:p w:rsidR="00FD76D4" w:rsidRPr="00FD76D4" w:rsidRDefault="00FD76D4"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FD76D4">
        <w:rPr>
          <w:rFonts w:ascii="Times New Roman" w:eastAsia="Times New Roman" w:hAnsi="Times New Roman" w:cs="Times New Roman"/>
          <w:bCs/>
          <w:color w:val="212529"/>
          <w:sz w:val="28"/>
          <w:szCs w:val="28"/>
          <w:lang w:eastAsia="ru-RU"/>
        </w:rPr>
        <w:t>- улучшение качества и содержательного наполнения жизни представителей  старшего поколения;</w:t>
      </w:r>
    </w:p>
    <w:p w:rsidR="00FD76D4" w:rsidRPr="00FD76D4" w:rsidRDefault="00FD76D4"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FD76D4">
        <w:rPr>
          <w:rFonts w:ascii="Times New Roman" w:eastAsia="Times New Roman" w:hAnsi="Times New Roman" w:cs="Times New Roman"/>
          <w:bCs/>
          <w:color w:val="212529"/>
          <w:sz w:val="28"/>
          <w:szCs w:val="28"/>
          <w:lang w:eastAsia="ru-RU"/>
        </w:rPr>
        <w:t>- привлечение большего количества волонтёров из числа граждан пожилого возраста;</w:t>
      </w:r>
    </w:p>
    <w:p w:rsidR="00FD76D4" w:rsidRPr="00FD76D4" w:rsidRDefault="00FD76D4" w:rsidP="00FD76D4">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FD76D4">
        <w:rPr>
          <w:rFonts w:ascii="Times New Roman" w:eastAsia="Times New Roman" w:hAnsi="Times New Roman" w:cs="Times New Roman"/>
          <w:bCs/>
          <w:color w:val="212529"/>
          <w:sz w:val="28"/>
          <w:szCs w:val="28"/>
          <w:lang w:eastAsia="ru-RU"/>
        </w:rPr>
        <w:t>- формирование постоянного состава группы волонтёров.</w:t>
      </w:r>
    </w:p>
    <w:p w:rsidR="00376D20" w:rsidRPr="00FD76D4" w:rsidRDefault="00376D20" w:rsidP="00FD76D4">
      <w:pPr>
        <w:spacing w:line="360" w:lineRule="auto"/>
        <w:jc w:val="both"/>
        <w:rPr>
          <w:rFonts w:ascii="Times New Roman" w:hAnsi="Times New Roman" w:cs="Times New Roman"/>
          <w:sz w:val="28"/>
          <w:szCs w:val="28"/>
        </w:rPr>
      </w:pPr>
    </w:p>
    <w:sectPr w:rsidR="00376D20" w:rsidRPr="00FD7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6D4"/>
    <w:rsid w:val="00376D20"/>
    <w:rsid w:val="005C7260"/>
    <w:rsid w:val="00A77F8C"/>
    <w:rsid w:val="00AB159D"/>
    <w:rsid w:val="00F0759B"/>
    <w:rsid w:val="00FD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06512">
      <w:bodyDiv w:val="1"/>
      <w:marLeft w:val="0"/>
      <w:marRight w:val="0"/>
      <w:marTop w:val="0"/>
      <w:marBottom w:val="0"/>
      <w:divBdr>
        <w:top w:val="none" w:sz="0" w:space="0" w:color="auto"/>
        <w:left w:val="none" w:sz="0" w:space="0" w:color="auto"/>
        <w:bottom w:val="none" w:sz="0" w:space="0" w:color="auto"/>
        <w:right w:val="none" w:sz="0" w:space="0" w:color="auto"/>
      </w:divBdr>
      <w:divsChild>
        <w:div w:id="1492986244">
          <w:marLeft w:val="-225"/>
          <w:marRight w:val="-225"/>
          <w:marTop w:val="0"/>
          <w:marBottom w:val="0"/>
          <w:divBdr>
            <w:top w:val="none" w:sz="0" w:space="0" w:color="auto"/>
            <w:left w:val="none" w:sz="0" w:space="0" w:color="auto"/>
            <w:bottom w:val="none" w:sz="0" w:space="0" w:color="auto"/>
            <w:right w:val="none" w:sz="0" w:space="0" w:color="auto"/>
          </w:divBdr>
          <w:divsChild>
            <w:div w:id="1106925967">
              <w:marLeft w:val="0"/>
              <w:marRight w:val="0"/>
              <w:marTop w:val="0"/>
              <w:marBottom w:val="0"/>
              <w:divBdr>
                <w:top w:val="none" w:sz="0" w:space="0" w:color="auto"/>
                <w:left w:val="none" w:sz="0" w:space="0" w:color="auto"/>
                <w:bottom w:val="none" w:sz="0" w:space="0" w:color="auto"/>
                <w:right w:val="none" w:sz="0" w:space="0" w:color="auto"/>
              </w:divBdr>
            </w:div>
          </w:divsChild>
        </w:div>
        <w:div w:id="1979721195">
          <w:marLeft w:val="-225"/>
          <w:marRight w:val="-225"/>
          <w:marTop w:val="0"/>
          <w:marBottom w:val="0"/>
          <w:divBdr>
            <w:top w:val="none" w:sz="0" w:space="0" w:color="auto"/>
            <w:left w:val="none" w:sz="0" w:space="0" w:color="auto"/>
            <w:bottom w:val="none" w:sz="0" w:space="0" w:color="auto"/>
            <w:right w:val="none" w:sz="0" w:space="0" w:color="auto"/>
          </w:divBdr>
          <w:divsChild>
            <w:div w:id="544559503">
              <w:marLeft w:val="0"/>
              <w:marRight w:val="0"/>
              <w:marTop w:val="0"/>
              <w:marBottom w:val="0"/>
              <w:divBdr>
                <w:top w:val="none" w:sz="0" w:space="0" w:color="auto"/>
                <w:left w:val="none" w:sz="0" w:space="0" w:color="auto"/>
                <w:bottom w:val="none" w:sz="0" w:space="0" w:color="auto"/>
                <w:right w:val="none" w:sz="0" w:space="0" w:color="auto"/>
              </w:divBdr>
              <w:divsChild>
                <w:div w:id="10054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6642">
          <w:marLeft w:val="-225"/>
          <w:marRight w:val="-225"/>
          <w:marTop w:val="0"/>
          <w:marBottom w:val="0"/>
          <w:divBdr>
            <w:top w:val="none" w:sz="0" w:space="0" w:color="auto"/>
            <w:left w:val="none" w:sz="0" w:space="0" w:color="auto"/>
            <w:bottom w:val="none" w:sz="0" w:space="0" w:color="auto"/>
            <w:right w:val="none" w:sz="0" w:space="0" w:color="auto"/>
          </w:divBdr>
          <w:divsChild>
            <w:div w:id="789590148">
              <w:marLeft w:val="0"/>
              <w:marRight w:val="0"/>
              <w:marTop w:val="0"/>
              <w:marBottom w:val="0"/>
              <w:divBdr>
                <w:top w:val="none" w:sz="0" w:space="0" w:color="auto"/>
                <w:left w:val="none" w:sz="0" w:space="0" w:color="auto"/>
                <w:bottom w:val="none" w:sz="0" w:space="0" w:color="auto"/>
                <w:right w:val="none" w:sz="0" w:space="0" w:color="auto"/>
              </w:divBdr>
            </w:div>
            <w:div w:id="172688871">
              <w:marLeft w:val="0"/>
              <w:marRight w:val="0"/>
              <w:marTop w:val="0"/>
              <w:marBottom w:val="0"/>
              <w:divBdr>
                <w:top w:val="none" w:sz="0" w:space="0" w:color="auto"/>
                <w:left w:val="none" w:sz="0" w:space="0" w:color="auto"/>
                <w:bottom w:val="none" w:sz="0" w:space="0" w:color="auto"/>
                <w:right w:val="none" w:sz="0" w:space="0" w:color="auto"/>
              </w:divBdr>
              <w:divsChild>
                <w:div w:id="12067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03382">
          <w:marLeft w:val="-225"/>
          <w:marRight w:val="-225"/>
          <w:marTop w:val="0"/>
          <w:marBottom w:val="0"/>
          <w:divBdr>
            <w:top w:val="none" w:sz="0" w:space="0" w:color="auto"/>
            <w:left w:val="none" w:sz="0" w:space="0" w:color="auto"/>
            <w:bottom w:val="none" w:sz="0" w:space="0" w:color="auto"/>
            <w:right w:val="none" w:sz="0" w:space="0" w:color="auto"/>
          </w:divBdr>
          <w:divsChild>
            <w:div w:id="368576879">
              <w:marLeft w:val="0"/>
              <w:marRight w:val="0"/>
              <w:marTop w:val="0"/>
              <w:marBottom w:val="0"/>
              <w:divBdr>
                <w:top w:val="none" w:sz="0" w:space="0" w:color="auto"/>
                <w:left w:val="none" w:sz="0" w:space="0" w:color="auto"/>
                <w:bottom w:val="none" w:sz="0" w:space="0" w:color="auto"/>
                <w:right w:val="none" w:sz="0" w:space="0" w:color="auto"/>
              </w:divBdr>
            </w:div>
            <w:div w:id="1713723811">
              <w:marLeft w:val="0"/>
              <w:marRight w:val="0"/>
              <w:marTop w:val="0"/>
              <w:marBottom w:val="0"/>
              <w:divBdr>
                <w:top w:val="none" w:sz="0" w:space="0" w:color="auto"/>
                <w:left w:val="none" w:sz="0" w:space="0" w:color="auto"/>
                <w:bottom w:val="none" w:sz="0" w:space="0" w:color="auto"/>
                <w:right w:val="none" w:sz="0" w:space="0" w:color="auto"/>
              </w:divBdr>
              <w:divsChild>
                <w:div w:id="21047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A537F-7A31-49FD-B08D-027E6E42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553</Words>
  <Characters>3157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КЛУБ</dc:creator>
  <cp:lastModifiedBy>КЛУБ</cp:lastModifiedBy>
  <cp:revision>6</cp:revision>
  <cp:lastPrinted>2021-01-28T07:54:00Z</cp:lastPrinted>
  <dcterms:created xsi:type="dcterms:W3CDTF">2021-01-28T07:32:00Z</dcterms:created>
  <dcterms:modified xsi:type="dcterms:W3CDTF">2022-11-18T07:05:00Z</dcterms:modified>
</cp:coreProperties>
</file>