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71" w:rsidRPr="00286308" w:rsidRDefault="00986FA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Методическая разработка</w:t>
      </w:r>
    </w:p>
    <w:p w:rsidR="00986FAB" w:rsidRPr="00286308" w:rsidRDefault="00986FA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классного часа</w:t>
      </w:r>
    </w:p>
    <w:p w:rsidR="00986FAB" w:rsidRPr="00286308" w:rsidRDefault="00986FA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Тема:</w:t>
      </w:r>
    </w:p>
    <w:p w:rsidR="00986FAB" w:rsidRPr="00286308" w:rsidRDefault="002240B6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left:0;text-align:left;margin-left:-4.95pt;margin-top:19.1pt;width:508.5pt;height:.05pt;z-index:251669504" o:connectortype="straight"/>
        </w:pict>
      </w:r>
      <w:r w:rsidR="00986FAB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«Губительная сигарета»</w:t>
      </w:r>
    </w:p>
    <w:p w:rsidR="007623EE" w:rsidRPr="00286308" w:rsidRDefault="007623EE" w:rsidP="00286308">
      <w:pPr>
        <w:pStyle w:val="a3"/>
        <w:tabs>
          <w:tab w:val="left" w:pos="199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1 слайд</w:t>
      </w:r>
    </w:p>
    <w:p w:rsidR="0061600C" w:rsidRPr="00286308" w:rsidRDefault="006A39E2" w:rsidP="00286308">
      <w:pPr>
        <w:pStyle w:val="a3"/>
        <w:tabs>
          <w:tab w:val="left" w:pos="199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Здравствуйте! Мы волонтеры студенческого отряда «Доброволец» «Волгоградского Технологического колледжа». Меня зовут Екатерина, это Анастасия, Екатерина. Тема нашего классного часа «Губительная сигарета».</w:t>
      </w:r>
    </w:p>
    <w:p w:rsidR="00306EC4" w:rsidRPr="00286308" w:rsidRDefault="002240B6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90" type="#_x0000_t32" style="position:absolute;left:0;text-align:left;margin-left:-11.7pt;margin-top:40.1pt;width:515.25pt;height:0;z-index:251658240" o:connectortype="straight"/>
        </w:pict>
      </w:r>
      <w:r w:rsidR="00986FAB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Курение - одна из вреднейших привычек. Исследованиями доказано, в чем вред курения. В дыме табака содержится более 30 ядовитых веществ</w:t>
      </w:r>
      <w:r w:rsidR="006A39E2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623EE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1 слайд</w:t>
      </w:r>
    </w:p>
    <w:p w:rsidR="007623EE" w:rsidRPr="00286308" w:rsidRDefault="007623EE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2 слайд</w:t>
      </w:r>
    </w:p>
    <w:p w:rsidR="00306EC4" w:rsidRPr="00286308" w:rsidRDefault="00306EC4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2 ведущий:</w:t>
      </w:r>
    </w:p>
    <w:p w:rsidR="00306EC4" w:rsidRPr="00286308" w:rsidRDefault="00306EC4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FAB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Никотин - один из самых опасных ядов растительного происхождения. Птицы (воробьи, голуби) погибают, если к их клюву всего лишь поднести стеклянную палочку, смоченную никотином. Кролик погибает от 1/4 капли никотина, собака - от 1/2 капли. Для человека смертельная доза никотина составляет от 50 до 100 мг, или 2-3 капли. Именно такая доза поступает ежедневно в кровь после выкуривания 20-25 сигарет</w:t>
      </w:r>
      <w:r w:rsidR="006A39E2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65DE" w:rsidRPr="00286308" w:rsidRDefault="006B65DE" w:rsidP="00286308">
      <w:pPr>
        <w:shd w:val="clear" w:color="auto" w:fill="FFFFFF"/>
        <w:ind w:firstLine="709"/>
        <w:jc w:val="both"/>
        <w:rPr>
          <w:bCs/>
          <w:color w:val="000000" w:themeColor="text1"/>
          <w:spacing w:val="-7"/>
        </w:rPr>
      </w:pPr>
      <w:r w:rsidRPr="00286308">
        <w:rPr>
          <w:bCs/>
          <w:color w:val="000000" w:themeColor="text1"/>
          <w:spacing w:val="-7"/>
        </w:rPr>
        <w:t>3 слайд</w:t>
      </w:r>
    </w:p>
    <w:p w:rsidR="006B65DE" w:rsidRPr="00286308" w:rsidRDefault="006B65DE" w:rsidP="00286308">
      <w:pPr>
        <w:shd w:val="clear" w:color="auto" w:fill="FFFFFF"/>
        <w:ind w:firstLine="709"/>
        <w:jc w:val="both"/>
        <w:rPr>
          <w:color w:val="000000" w:themeColor="text1"/>
          <w:spacing w:val="-5"/>
        </w:rPr>
      </w:pPr>
      <w:r w:rsidRPr="00286308">
        <w:rPr>
          <w:bCs/>
          <w:color w:val="000000" w:themeColor="text1"/>
          <w:spacing w:val="-7"/>
        </w:rPr>
        <w:t>Знаете ли вы, что</w:t>
      </w:r>
      <w:r w:rsidRPr="00286308">
        <w:rPr>
          <w:color w:val="000000" w:themeColor="text1"/>
          <w:spacing w:val="-5"/>
        </w:rPr>
        <w:t>…</w:t>
      </w:r>
    </w:p>
    <w:p w:rsidR="006B65DE" w:rsidRPr="00286308" w:rsidRDefault="006B65DE" w:rsidP="00286308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1. У того, кто начал курить в возрасте 13 лет, риск смертности от рака легкого увеличивается по сравнению с теми, кто начал курить после 25 лет (у мужчин в 3,4 раза, у женщин — в 2,4 раза).</w:t>
      </w:r>
    </w:p>
    <w:p w:rsidR="006B65DE" w:rsidRPr="00286308" w:rsidRDefault="006B65DE" w:rsidP="00286308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2. В России только около 50% молодых людей доживут до 60 лет.</w:t>
      </w:r>
    </w:p>
    <w:p w:rsidR="006B65DE" w:rsidRPr="00286308" w:rsidRDefault="006B65DE" w:rsidP="00286308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4. 50% курильщиков в развитых странах умирают от болезней, вызванных курением. Это рак легких, заболевания дыхательной и сердечно-сосудистой систем.</w:t>
      </w:r>
    </w:p>
    <w:p w:rsidR="006B65DE" w:rsidRPr="00286308" w:rsidRDefault="002240B6" w:rsidP="00286308">
      <w:pPr>
        <w:shd w:val="clear" w:color="auto" w:fill="FFFFFF"/>
        <w:ind w:firstLine="709"/>
        <w:jc w:val="both"/>
        <w:rPr>
          <w:color w:val="000000" w:themeColor="text1"/>
          <w:spacing w:val="-5"/>
        </w:rPr>
      </w:pPr>
      <w:r>
        <w:rPr>
          <w:noProof/>
          <w:color w:val="000000"/>
        </w:rPr>
        <w:pict>
          <v:shape id="_x0000_s1103" type="#_x0000_t32" style="position:absolute;left:0;text-align:left;margin-left:-11.7pt;margin-top:40.45pt;width:516pt;height:0;z-index:251671552" o:connectortype="straight"/>
        </w:pict>
      </w:r>
      <w:r w:rsidR="006B65DE" w:rsidRPr="00286308">
        <w:rPr>
          <w:color w:val="000000"/>
        </w:rPr>
        <w:t xml:space="preserve">7. </w:t>
      </w:r>
      <w:r w:rsidR="006B65DE" w:rsidRPr="00286308">
        <w:rPr>
          <w:color w:val="000000" w:themeColor="text1"/>
          <w:spacing w:val="-5"/>
        </w:rPr>
        <w:t>От куре</w:t>
      </w:r>
      <w:r w:rsidR="006B65DE" w:rsidRPr="00286308">
        <w:rPr>
          <w:color w:val="000000" w:themeColor="text1"/>
          <w:spacing w:val="-4"/>
        </w:rPr>
        <w:t xml:space="preserve">ния умирает гораздо больше людей, чем от алкоголя, ВИЧ/СПИДа, </w:t>
      </w:r>
      <w:r w:rsidR="006B65DE" w:rsidRPr="00286308">
        <w:rPr>
          <w:color w:val="000000" w:themeColor="text1"/>
          <w:spacing w:val="-5"/>
        </w:rPr>
        <w:t>насильственной смерти вместе взятых.</w:t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 4 слайд</w:t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Электронные сигареты появились в 2006 году в Китае и по сей день продолжают медленно, но верно захватывать рынок, благодаря рекламе и маркетингу, которые яро заявляют о безопасности использования «уникального продукта», а точнее ЭСДН (электронной системы доставки никотина), как называют электронные сигареты авторитетные организации.</w:t>
      </w:r>
      <w:r w:rsidRPr="00286308">
        <w:tab/>
      </w:r>
      <w:r w:rsidRPr="00286308">
        <w:tab/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5 слайд</w:t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В начале 60-х годов обычные сигареты рекламировали все: врачи, дантисты, спортсмены, дети и даже президенты. Поэтому совершенно не удивительно, что на тот момент почти 70% населения США бездумно курили, даже не подозревая о вреде курения электронных сигарет. Людей заставили поверить, что сигареты безопасны и даже приносят пользу!</w:t>
      </w:r>
      <w:r w:rsidRPr="00286308">
        <w:tab/>
      </w:r>
      <w:r w:rsidRPr="00286308">
        <w:tab/>
      </w:r>
      <w:r w:rsidRPr="00286308">
        <w:tab/>
        <w:t>История повторяется. Теперь в России почти 70% взрослого населения являются курящими. Многие, однако, беспокоятся по поводу своего курения. Конечно, таким как они тут же предлагают электронные сигареты в качестве безвредной для организма альтернативы. Курение электр</w:t>
      </w:r>
      <w:r w:rsidR="00C92F5F">
        <w:t>онных сигарет только усугубляет.</w:t>
      </w:r>
      <w:hyperlink r:id="rId8" w:history="1"/>
      <w:r w:rsidRPr="00286308">
        <w:t xml:space="preserve"> </w:t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ЭСДН – электронная система доставки никотина! Это основная цель пластиковой трубочки со светодиодом на конце, а главная функция этого «гаджета» – сделать так, чтобы человек так и оставался зависимым от никотина.</w:t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Всевозможные производители электронных устройств уверяют, что внутри электронной сигареты и других устройств - безвредное вещество, и водяной пар. Всемирная организация здравоохранения в докладе «Об электронных системах доставки никотина» ВОЗ сообщила, что «аэрозоль ЭСДН (электронные системы доставки никотина) не является всего лишь «водяным паром».</w:t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6 слайд</w:t>
      </w:r>
    </w:p>
    <w:p w:rsidR="006B65DE" w:rsidRPr="00286308" w:rsidRDefault="006B65DE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Эксперты установили, что основными компонентами раствора, помимо никотина, являются, ароматизирующие вещества, формальдегид и другие, вызывающие рак, вещества.</w:t>
      </w:r>
    </w:p>
    <w:p w:rsidR="006B65DE" w:rsidRPr="00286308" w:rsidRDefault="006B65DE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Все ароматизаторы, которые с</w:t>
      </w:r>
      <w:r w:rsidR="00C92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одержат </w:t>
      </w: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электронные гаджеты, проникают в легкие человека. И влияют на них, причем не поверхностно, а на самом глубоком, клеточном, уровне. </w:t>
      </w: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 этом было объявлено в прошлом году на международной конференции Легочного сообщества США.</w:t>
      </w:r>
    </w:p>
    <w:p w:rsidR="00370FE6" w:rsidRPr="00286308" w:rsidRDefault="00370FE6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rStyle w:val="ae"/>
          <w:b w:val="0"/>
          <w:color w:val="000000"/>
        </w:rPr>
        <w:t>Электронные сигареты вредны</w:t>
      </w:r>
      <w:r w:rsidRPr="00286308">
        <w:rPr>
          <w:color w:val="000000"/>
        </w:rPr>
        <w:t>! Производители предлагают курильщику и дальше употреблять никоти</w:t>
      </w:r>
      <w:r w:rsidR="006B65DE" w:rsidRPr="00286308">
        <w:rPr>
          <w:color w:val="000000"/>
        </w:rPr>
        <w:t>н, который вызывает привыкание.</w:t>
      </w:r>
    </w:p>
    <w:p w:rsidR="006B65DE" w:rsidRPr="00286308" w:rsidRDefault="006B65DE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7 слайд</w:t>
      </w:r>
    </w:p>
    <w:p w:rsidR="006B65DE" w:rsidRPr="00286308" w:rsidRDefault="00C92F5F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Страны,</w:t>
      </w:r>
      <w:r w:rsidR="006B65DE" w:rsidRPr="00286308">
        <w:rPr>
          <w:color w:val="000000"/>
        </w:rPr>
        <w:t xml:space="preserve"> в которых запрещены электронные сигареты</w:t>
      </w:r>
    </w:p>
    <w:p w:rsidR="006B65DE" w:rsidRPr="00286308" w:rsidRDefault="006B65DE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Бразилия Австралия Новая Зеландия Бельгия Норвегия Сингапур Аргентина Канада Сейшельские острова Уругвай</w:t>
      </w:r>
    </w:p>
    <w:p w:rsidR="003B331B" w:rsidRPr="00286308" w:rsidRDefault="003B331B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8 слайд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Теперь устроим соревнование. Делимся на команды по 4 человека.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Придумываем название</w:t>
      </w:r>
      <w:r w:rsidR="003B331B" w:rsidRPr="00286308">
        <w:rPr>
          <w:color w:val="000000"/>
        </w:rPr>
        <w:t xml:space="preserve"> команды</w:t>
      </w:r>
      <w:r w:rsidRPr="00286308">
        <w:rPr>
          <w:color w:val="000000"/>
        </w:rPr>
        <w:t>, связанное с темой классного часа.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2 минуты.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 xml:space="preserve">Задание 1. Напишите в таблицу как можно больше причин по которым молодые люди курят. 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3 минуты.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Задание 2. Напишите в таблицу как можно больше последствий употребление никотиносодержащих продуктов.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3 минуты.</w:t>
      </w:r>
    </w:p>
    <w:p w:rsidR="003B331B" w:rsidRPr="00286308" w:rsidRDefault="003B331B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9 слайд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Задание 3. Напишите и озвучьте способы отказа от курения.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2 минуты.</w:t>
      </w:r>
    </w:p>
    <w:p w:rsidR="00DD3042" w:rsidRPr="00286308" w:rsidRDefault="00DD3042" w:rsidP="00286308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1ведущий: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0"/>
        <w:gridCol w:w="5070"/>
      </w:tblGrid>
      <w:tr w:rsidR="00370FE6" w:rsidRPr="00286308" w:rsidTr="00370FE6">
        <w:tc>
          <w:tcPr>
            <w:tcW w:w="5070" w:type="dxa"/>
            <w:vAlign w:val="center"/>
          </w:tcPr>
          <w:p w:rsidR="00370FE6" w:rsidRPr="00286308" w:rsidRDefault="008C2A52" w:rsidP="0028630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8630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Задание 1. </w:t>
            </w:r>
            <w:r w:rsidR="00370FE6" w:rsidRPr="0028630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Причины</w:t>
            </w:r>
            <w:r w:rsidRPr="0028630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курения</w:t>
            </w:r>
          </w:p>
        </w:tc>
        <w:tc>
          <w:tcPr>
            <w:tcW w:w="5070" w:type="dxa"/>
            <w:vAlign w:val="center"/>
          </w:tcPr>
          <w:p w:rsidR="00370FE6" w:rsidRPr="00286308" w:rsidRDefault="008C2A52" w:rsidP="0028630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8630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Задание 2. </w:t>
            </w:r>
            <w:r w:rsidR="00370FE6" w:rsidRPr="0028630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Последствия</w:t>
            </w:r>
            <w:r w:rsidRPr="0028630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курения</w:t>
            </w:r>
          </w:p>
        </w:tc>
      </w:tr>
      <w:tr w:rsidR="00370FE6" w:rsidRPr="00286308" w:rsidTr="00370FE6">
        <w:tc>
          <w:tcPr>
            <w:tcW w:w="5070" w:type="dxa"/>
            <w:vAlign w:val="center"/>
          </w:tcPr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любопытство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пример друзей и взрослых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желание выглядеть взрослым, современным, «крутым»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влияние кино и телевидения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баловство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чтобы успокоиться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установить контакт со сверстниками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уйти от проблем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быть похожим на знаменитостей или кумиров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занять руки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за компанию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удовлетворить свои потребности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для удовольствия</w:t>
            </w:r>
          </w:p>
          <w:p w:rsidR="00370FE6" w:rsidRPr="00286308" w:rsidRDefault="00370FE6" w:rsidP="0028630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070" w:type="dxa"/>
            <w:vAlign w:val="center"/>
          </w:tcPr>
          <w:p w:rsidR="00370FE6" w:rsidRPr="00286308" w:rsidRDefault="00370FE6" w:rsidP="00286308">
            <w:pPr>
              <w:pStyle w:val="ac"/>
              <w:numPr>
                <w:ilvl w:val="0"/>
                <w:numId w:val="46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заболевания сердечно сосудистой системы (инфаркт и инсульт)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6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 xml:space="preserve">повреждение дыхательный эпителий, появление </w:t>
            </w:r>
            <w:hyperlink r:id="rId9" w:tooltip="Бронхит" w:history="1">
              <w:r w:rsidRPr="00286308">
                <w:rPr>
                  <w:rStyle w:val="ad"/>
                  <w:color w:val="000000" w:themeColor="text1"/>
                  <w:u w:val="none"/>
                </w:rPr>
                <w:t>бронхита</w:t>
              </w:r>
            </w:hyperlink>
            <w:r w:rsidRPr="00286308">
              <w:rPr>
                <w:color w:val="000000" w:themeColor="text1"/>
              </w:rPr>
              <w:t xml:space="preserve"> и </w:t>
            </w:r>
            <w:hyperlink r:id="rId10" w:tooltip="Рак легких" w:history="1">
              <w:r w:rsidRPr="00286308">
                <w:rPr>
                  <w:rStyle w:val="ad"/>
                  <w:color w:val="000000" w:themeColor="text1"/>
                  <w:u w:val="none"/>
                </w:rPr>
                <w:t>рака легких</w:t>
              </w:r>
            </w:hyperlink>
            <w:r w:rsidRPr="00286308">
              <w:rPr>
                <w:color w:val="000000" w:themeColor="text1"/>
              </w:rPr>
              <w:t>.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6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vertAlign w:val="superscript"/>
              </w:rPr>
            </w:pPr>
            <w:r w:rsidRPr="00286308">
              <w:rPr>
                <w:color w:val="000000" w:themeColor="text1"/>
              </w:rPr>
              <w:t>рак пищевода, язва желудка, рак желудка, рак поджелудочной железы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6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развитие злокачественных опухолей полости рта, пищевода, гортани, поджелудочной железы, желудка, почек, печени.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6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 xml:space="preserve">снижение плотности костной ткани и развитие </w:t>
            </w:r>
            <w:hyperlink r:id="rId11" w:tooltip="Остеопороз" w:history="1">
              <w:r w:rsidRPr="00286308">
                <w:rPr>
                  <w:rStyle w:val="ad"/>
                  <w:color w:val="000000" w:themeColor="text1"/>
                  <w:u w:val="none"/>
                </w:rPr>
                <w:t>остеопороз</w:t>
              </w:r>
            </w:hyperlink>
            <w:r w:rsidRPr="00286308">
              <w:rPr>
                <w:color w:val="000000" w:themeColor="text1"/>
              </w:rPr>
              <w:t>а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6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кожа приобретает бледно-серый цвет и более выраженные морщины</w:t>
            </w:r>
          </w:p>
          <w:p w:rsidR="00370FE6" w:rsidRPr="00286308" w:rsidRDefault="00370FE6" w:rsidP="0028630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C2A52" w:rsidRPr="00286308" w:rsidTr="00AE2632">
        <w:tc>
          <w:tcPr>
            <w:tcW w:w="10140" w:type="dxa"/>
            <w:gridSpan w:val="2"/>
            <w:vAlign w:val="center"/>
          </w:tcPr>
          <w:p w:rsidR="008C2A52" w:rsidRPr="00286308" w:rsidRDefault="008C2A52" w:rsidP="00286308">
            <w:pPr>
              <w:pStyle w:val="ac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Задание 3. Отказ от курения</w:t>
            </w:r>
          </w:p>
        </w:tc>
      </w:tr>
    </w:tbl>
    <w:p w:rsidR="00AD1389" w:rsidRPr="00286308" w:rsidRDefault="002240B6" w:rsidP="00286308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</w:rPr>
      </w:pPr>
      <w:r>
        <w:rPr>
          <w:noProof/>
          <w:color w:val="000000" w:themeColor="text1"/>
          <w:spacing w:val="-6"/>
        </w:rPr>
        <w:pict>
          <v:shape id="_x0000_s1095" type="#_x0000_t32" style="position:absolute;left:0;text-align:left;margin-left:-16.95pt;margin-top:14.4pt;width:534.75pt;height:0;z-index:251663360;mso-position-horizontal-relative:text;mso-position-vertical-relative:text" o:connectortype="straight"/>
        </w:pict>
      </w:r>
    </w:p>
    <w:p w:rsidR="008C2A52" w:rsidRPr="00286308" w:rsidRDefault="008C2A52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Пока мы считаем баллы. Пройдите опрос.</w:t>
      </w:r>
    </w:p>
    <w:p w:rsidR="008C2A52" w:rsidRPr="00286308" w:rsidRDefault="008C2A52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Предложите меры предупреждения курения молодежи:</w:t>
      </w:r>
    </w:p>
    <w:p w:rsidR="008C2A52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C2A52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запретить продажу сигарет до 21 года</w:t>
      </w:r>
    </w:p>
    <w:p w:rsidR="008C2A52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C2A52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запрет со стороны родителей</w:t>
      </w:r>
    </w:p>
    <w:p w:rsidR="008C2A52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- получение достоверной информации</w:t>
      </w:r>
      <w:r w:rsidR="008C2A52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вреде курения</w:t>
      </w:r>
    </w:p>
    <w:p w:rsidR="008C2A52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C2A52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самостоятельного решения курить или не курить</w:t>
      </w:r>
    </w:p>
    <w:p w:rsidR="003B331B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- другое</w:t>
      </w:r>
    </w:p>
    <w:p w:rsidR="003B331B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3 минуты</w:t>
      </w:r>
    </w:p>
    <w:p w:rsidR="007623EE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7623EE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слайд</w:t>
      </w:r>
    </w:p>
    <w:p w:rsidR="00314783" w:rsidRPr="00286308" w:rsidRDefault="00314783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2 ведущий:</w:t>
      </w:r>
    </w:p>
    <w:p w:rsidR="006225BA" w:rsidRPr="006225BA" w:rsidRDefault="00025056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>
        <w:rPr>
          <w:bCs/>
          <w:color w:val="000000" w:themeColor="text1"/>
          <w:spacing w:val="-5"/>
        </w:rPr>
        <w:t xml:space="preserve"> </w:t>
      </w:r>
      <w:r w:rsidR="006225BA" w:rsidRPr="006225BA">
        <w:rPr>
          <w:bCs/>
          <w:color w:val="000000" w:themeColor="text1"/>
          <w:spacing w:val="-5"/>
        </w:rPr>
        <w:t>2 ведущий: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Выводы: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lastRenderedPageBreak/>
        <w:t>□</w:t>
      </w:r>
      <w:r w:rsidRPr="006225BA">
        <w:rPr>
          <w:bCs/>
          <w:color w:val="000000" w:themeColor="text1"/>
          <w:spacing w:val="-5"/>
        </w:rPr>
        <w:tab/>
        <w:t>употребление табака, нез</w:t>
      </w:r>
      <w:r>
        <w:rPr>
          <w:bCs/>
          <w:color w:val="000000" w:themeColor="text1"/>
          <w:spacing w:val="-5"/>
        </w:rPr>
        <w:t>ависимо от метода и способа при</w:t>
      </w:r>
      <w:r w:rsidRPr="006225BA">
        <w:rPr>
          <w:bCs/>
          <w:color w:val="000000" w:themeColor="text1"/>
          <w:spacing w:val="-5"/>
        </w:rPr>
        <w:t>менения, приводит к вы</w:t>
      </w:r>
      <w:r>
        <w:rPr>
          <w:bCs/>
          <w:color w:val="000000" w:themeColor="text1"/>
          <w:spacing w:val="-5"/>
        </w:rPr>
        <w:t>сокому риску возникновения рако</w:t>
      </w:r>
      <w:r w:rsidRPr="006225BA">
        <w:rPr>
          <w:bCs/>
          <w:color w:val="000000" w:themeColor="text1"/>
          <w:spacing w:val="-5"/>
        </w:rPr>
        <w:t>вых заболеваний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умейте критически относиться к рекламе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1 ведущий: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Мер</w:t>
      </w:r>
      <w:r>
        <w:rPr>
          <w:bCs/>
          <w:color w:val="000000" w:themeColor="text1"/>
          <w:spacing w:val="-5"/>
        </w:rPr>
        <w:t>ы, предлагаемые для предупрежде</w:t>
      </w:r>
      <w:r w:rsidRPr="006225BA">
        <w:rPr>
          <w:bCs/>
          <w:color w:val="000000" w:themeColor="text1"/>
          <w:spacing w:val="-5"/>
        </w:rPr>
        <w:t>ния курения: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запретить продажу сигарет до 21 года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запрет со стороны родителей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получать достоверную информацию о вреде курения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принятие самостоятельного решения курить или не курить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>
        <w:rPr>
          <w:bCs/>
          <w:color w:val="000000" w:themeColor="text1"/>
          <w:spacing w:val="-5"/>
        </w:rPr>
        <w:t xml:space="preserve">Эти данные записываются </w:t>
      </w:r>
      <w:r w:rsidRPr="006225BA">
        <w:rPr>
          <w:bCs/>
          <w:color w:val="000000" w:themeColor="text1"/>
          <w:spacing w:val="-5"/>
        </w:rPr>
        <w:t xml:space="preserve">на доске и анализируются студентами в малых группах. 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 xml:space="preserve">2ведущий  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Выводы: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никакие запреты не помогают в должной мере предотвра¬тить курение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человек сам делает свой выбор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если вы не курите — никогда не берите сигарету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если вы курите — немедленно откажитесь от курения, чем дольше вы будете откладывать на потом, тем труднее вам будет отказаться от курения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1 ведущий: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Курение вредно для здоровья. При курении возникает зависимость, в результате чего трудно бро¬сить курить. Самый лучший способ отказа от курения — не начи¬нать это делать.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</w:p>
    <w:p w:rsidR="0061600C" w:rsidRPr="00286308" w:rsidRDefault="0061600C" w:rsidP="00286308">
      <w:pPr>
        <w:shd w:val="clear" w:color="auto" w:fill="FFFFFF"/>
        <w:ind w:firstLine="709"/>
        <w:jc w:val="both"/>
        <w:rPr>
          <w:iCs/>
          <w:color w:val="000000" w:themeColor="text1"/>
          <w:spacing w:val="-8"/>
        </w:rPr>
      </w:pPr>
    </w:p>
    <w:p w:rsidR="0061600C" w:rsidRPr="00286308" w:rsidRDefault="0061600C" w:rsidP="00286308">
      <w:pPr>
        <w:shd w:val="clear" w:color="auto" w:fill="FFFFFF"/>
        <w:ind w:firstLine="709"/>
        <w:jc w:val="both"/>
        <w:rPr>
          <w:iCs/>
          <w:color w:val="000000" w:themeColor="text1"/>
          <w:spacing w:val="-8"/>
        </w:rPr>
      </w:pPr>
    </w:p>
    <w:sectPr w:rsidR="0061600C" w:rsidRPr="00286308" w:rsidSect="006A39E2">
      <w:type w:val="nextColumn"/>
      <w:pgSz w:w="11909" w:h="16834"/>
      <w:pgMar w:top="851" w:right="851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0B6" w:rsidRDefault="002240B6">
      <w:r>
        <w:separator/>
      </w:r>
    </w:p>
  </w:endnote>
  <w:endnote w:type="continuationSeparator" w:id="0">
    <w:p w:rsidR="002240B6" w:rsidRDefault="0022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0B6" w:rsidRDefault="002240B6">
      <w:r>
        <w:separator/>
      </w:r>
    </w:p>
  </w:footnote>
  <w:footnote w:type="continuationSeparator" w:id="0">
    <w:p w:rsidR="002240B6" w:rsidRDefault="00224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D885DE8"/>
    <w:lvl w:ilvl="0">
      <w:numFmt w:val="bullet"/>
      <w:lvlText w:val="*"/>
      <w:lvlJc w:val="left"/>
    </w:lvl>
  </w:abstractNum>
  <w:abstractNum w:abstractNumId="1">
    <w:nsid w:val="094F4EE9"/>
    <w:multiLevelType w:val="singleLevel"/>
    <w:tmpl w:val="EF7E335A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178922D8"/>
    <w:multiLevelType w:val="hybridMultilevel"/>
    <w:tmpl w:val="BE94BE3A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19BB488E"/>
    <w:multiLevelType w:val="hybridMultilevel"/>
    <w:tmpl w:val="58368100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DC67EA7"/>
    <w:multiLevelType w:val="hybridMultilevel"/>
    <w:tmpl w:val="9EEA2766"/>
    <w:lvl w:ilvl="0" w:tplc="C0087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6007E"/>
    <w:multiLevelType w:val="hybridMultilevel"/>
    <w:tmpl w:val="B9D25564"/>
    <w:lvl w:ilvl="0" w:tplc="DD885DE8">
      <w:start w:val="65535"/>
      <w:numFmt w:val="bullet"/>
      <w:lvlText w:val="□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1FBC1D8D"/>
    <w:multiLevelType w:val="hybridMultilevel"/>
    <w:tmpl w:val="B85644F2"/>
    <w:lvl w:ilvl="0" w:tplc="04190003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7">
    <w:nsid w:val="1FCD2F87"/>
    <w:multiLevelType w:val="hybridMultilevel"/>
    <w:tmpl w:val="30CA2612"/>
    <w:lvl w:ilvl="0" w:tplc="04190001">
      <w:start w:val="1"/>
      <w:numFmt w:val="bullet"/>
      <w:lvlText w:val=""/>
      <w:lvlJc w:val="left"/>
      <w:pPr>
        <w:tabs>
          <w:tab w:val="num" w:pos="1258"/>
        </w:tabs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</w:abstractNum>
  <w:abstractNum w:abstractNumId="8">
    <w:nsid w:val="201F0FED"/>
    <w:multiLevelType w:val="hybridMultilevel"/>
    <w:tmpl w:val="5F54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26A42"/>
    <w:multiLevelType w:val="multilevel"/>
    <w:tmpl w:val="98C0974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E56CB"/>
    <w:multiLevelType w:val="hybridMultilevel"/>
    <w:tmpl w:val="7632FE64"/>
    <w:lvl w:ilvl="0" w:tplc="DD885DE8">
      <w:start w:val="65535"/>
      <w:numFmt w:val="bullet"/>
      <w:lvlText w:val="□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>
    <w:nsid w:val="32884698"/>
    <w:multiLevelType w:val="hybridMultilevel"/>
    <w:tmpl w:val="E800E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5A4D4D"/>
    <w:multiLevelType w:val="hybridMultilevel"/>
    <w:tmpl w:val="7F9CE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6B5664"/>
    <w:multiLevelType w:val="hybridMultilevel"/>
    <w:tmpl w:val="F06C1A9C"/>
    <w:lvl w:ilvl="0" w:tplc="0360E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C0DE5"/>
    <w:multiLevelType w:val="singleLevel"/>
    <w:tmpl w:val="6D72153E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5">
    <w:nsid w:val="34C77172"/>
    <w:multiLevelType w:val="singleLevel"/>
    <w:tmpl w:val="C23E665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38920158"/>
    <w:multiLevelType w:val="hybridMultilevel"/>
    <w:tmpl w:val="B99AF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1323D"/>
    <w:multiLevelType w:val="multilevel"/>
    <w:tmpl w:val="2BB8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221BFB"/>
    <w:multiLevelType w:val="singleLevel"/>
    <w:tmpl w:val="28C0B4F0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9">
    <w:nsid w:val="3CB6446D"/>
    <w:multiLevelType w:val="hybridMultilevel"/>
    <w:tmpl w:val="BAA840D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3DE127FB"/>
    <w:multiLevelType w:val="hybridMultilevel"/>
    <w:tmpl w:val="DFA8B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CC60D8"/>
    <w:multiLevelType w:val="multilevel"/>
    <w:tmpl w:val="E800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9F47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A0328F4"/>
    <w:multiLevelType w:val="hybridMultilevel"/>
    <w:tmpl w:val="8D5A5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502470"/>
    <w:multiLevelType w:val="hybridMultilevel"/>
    <w:tmpl w:val="2B84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2F3F05"/>
    <w:multiLevelType w:val="hybridMultilevel"/>
    <w:tmpl w:val="D2CA0ABC"/>
    <w:lvl w:ilvl="0" w:tplc="DD885DE8">
      <w:start w:val="65535"/>
      <w:numFmt w:val="bullet"/>
      <w:lvlText w:val="□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824D39"/>
    <w:multiLevelType w:val="multilevel"/>
    <w:tmpl w:val="E800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5A5E13"/>
    <w:multiLevelType w:val="hybridMultilevel"/>
    <w:tmpl w:val="B45E1F98"/>
    <w:lvl w:ilvl="0" w:tplc="DD885DE8">
      <w:start w:val="65535"/>
      <w:numFmt w:val="bullet"/>
      <w:lvlText w:val="□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0E3D38"/>
    <w:multiLevelType w:val="multilevel"/>
    <w:tmpl w:val="E800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965F77"/>
    <w:multiLevelType w:val="hybridMultilevel"/>
    <w:tmpl w:val="FB966F9A"/>
    <w:lvl w:ilvl="0" w:tplc="121296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868D0"/>
    <w:multiLevelType w:val="hybridMultilevel"/>
    <w:tmpl w:val="11A2E3EA"/>
    <w:lvl w:ilvl="0" w:tplc="DD885DE8">
      <w:start w:val="65535"/>
      <w:numFmt w:val="bullet"/>
      <w:lvlText w:val="□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</w:abstractNum>
  <w:abstractNum w:abstractNumId="31">
    <w:nsid w:val="674E6A3C"/>
    <w:multiLevelType w:val="hybridMultilevel"/>
    <w:tmpl w:val="ADD0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7571D"/>
    <w:multiLevelType w:val="hybridMultilevel"/>
    <w:tmpl w:val="5A60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A66F1"/>
    <w:multiLevelType w:val="singleLevel"/>
    <w:tmpl w:val="EF7E335A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4">
    <w:nsid w:val="6C1774B7"/>
    <w:multiLevelType w:val="hybridMultilevel"/>
    <w:tmpl w:val="B11896CA"/>
    <w:lvl w:ilvl="0" w:tplc="121296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A18C9"/>
    <w:multiLevelType w:val="hybridMultilevel"/>
    <w:tmpl w:val="30BAC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246A82"/>
    <w:multiLevelType w:val="hybridMultilevel"/>
    <w:tmpl w:val="AD841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510847"/>
    <w:multiLevelType w:val="hybridMultilevel"/>
    <w:tmpl w:val="B7B63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BE6A1E"/>
    <w:multiLevelType w:val="hybridMultilevel"/>
    <w:tmpl w:val="895C3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3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14"/>
  </w:num>
  <w:num w:numId="9">
    <w:abstractNumId w:val="0"/>
    <w:lvlOverride w:ilvl="0">
      <w:lvl w:ilvl="0">
        <w:start w:val="65535"/>
        <w:numFmt w:val="bullet"/>
        <w:lvlText w:val="□"/>
        <w:legacy w:legacy="1" w:legacySpace="0" w:legacyIndent="254"/>
        <w:lvlJc w:val="left"/>
        <w:rPr>
          <w:rFonts w:ascii="Courier New" w:hAnsi="Courier New" w:cs="Courier New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259"/>
        <w:lvlJc w:val="left"/>
        <w:rPr>
          <w:rFonts w:ascii="Courier New" w:hAnsi="Courier New" w:cs="Courier New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□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□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□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□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5"/>
  </w:num>
  <w:num w:numId="16">
    <w:abstractNumId w:val="18"/>
  </w:num>
  <w:num w:numId="17">
    <w:abstractNumId w:val="33"/>
  </w:num>
  <w:num w:numId="18">
    <w:abstractNumId w:val="25"/>
  </w:num>
  <w:num w:numId="19">
    <w:abstractNumId w:val="5"/>
  </w:num>
  <w:num w:numId="20">
    <w:abstractNumId w:val="10"/>
  </w:num>
  <w:num w:numId="21">
    <w:abstractNumId w:val="30"/>
  </w:num>
  <w:num w:numId="22">
    <w:abstractNumId w:val="27"/>
  </w:num>
  <w:num w:numId="23">
    <w:abstractNumId w:val="6"/>
  </w:num>
  <w:num w:numId="24">
    <w:abstractNumId w:val="13"/>
  </w:num>
  <w:num w:numId="25">
    <w:abstractNumId w:val="4"/>
  </w:num>
  <w:num w:numId="26">
    <w:abstractNumId w:val="7"/>
  </w:num>
  <w:num w:numId="27">
    <w:abstractNumId w:val="9"/>
    <w:lvlOverride w:ilvl="0">
      <w:startOverride w:val="11"/>
    </w:lvlOverride>
  </w:num>
  <w:num w:numId="28">
    <w:abstractNumId w:val="11"/>
  </w:num>
  <w:num w:numId="29">
    <w:abstractNumId w:val="23"/>
  </w:num>
  <w:num w:numId="30">
    <w:abstractNumId w:val="36"/>
  </w:num>
  <w:num w:numId="31">
    <w:abstractNumId w:val="12"/>
  </w:num>
  <w:num w:numId="32">
    <w:abstractNumId w:val="38"/>
  </w:num>
  <w:num w:numId="33">
    <w:abstractNumId w:val="20"/>
  </w:num>
  <w:num w:numId="34">
    <w:abstractNumId w:val="35"/>
  </w:num>
  <w:num w:numId="35">
    <w:abstractNumId w:val="37"/>
  </w:num>
  <w:num w:numId="36">
    <w:abstractNumId w:val="28"/>
  </w:num>
  <w:num w:numId="37">
    <w:abstractNumId w:val="26"/>
  </w:num>
  <w:num w:numId="38">
    <w:abstractNumId w:val="17"/>
  </w:num>
  <w:num w:numId="39">
    <w:abstractNumId w:val="21"/>
  </w:num>
  <w:num w:numId="40">
    <w:abstractNumId w:val="24"/>
  </w:num>
  <w:num w:numId="41">
    <w:abstractNumId w:val="16"/>
  </w:num>
  <w:num w:numId="42">
    <w:abstractNumId w:val="29"/>
  </w:num>
  <w:num w:numId="43">
    <w:abstractNumId w:val="31"/>
  </w:num>
  <w:num w:numId="44">
    <w:abstractNumId w:val="34"/>
  </w:num>
  <w:num w:numId="45">
    <w:abstractNumId w:val="32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FAB"/>
    <w:rsid w:val="0002186E"/>
    <w:rsid w:val="00025056"/>
    <w:rsid w:val="000354C4"/>
    <w:rsid w:val="0004572F"/>
    <w:rsid w:val="000843C0"/>
    <w:rsid w:val="000A419F"/>
    <w:rsid w:val="000E790C"/>
    <w:rsid w:val="000F5A43"/>
    <w:rsid w:val="0011549E"/>
    <w:rsid w:val="00131AA9"/>
    <w:rsid w:val="00152871"/>
    <w:rsid w:val="00154666"/>
    <w:rsid w:val="00161B77"/>
    <w:rsid w:val="00173114"/>
    <w:rsid w:val="00191784"/>
    <w:rsid w:val="001B6636"/>
    <w:rsid w:val="001D7604"/>
    <w:rsid w:val="001E5430"/>
    <w:rsid w:val="002240B6"/>
    <w:rsid w:val="00286308"/>
    <w:rsid w:val="002A2324"/>
    <w:rsid w:val="002A5D8A"/>
    <w:rsid w:val="002D070C"/>
    <w:rsid w:val="002E6808"/>
    <w:rsid w:val="003020E3"/>
    <w:rsid w:val="00306EC4"/>
    <w:rsid w:val="00314783"/>
    <w:rsid w:val="0031561E"/>
    <w:rsid w:val="00333C4B"/>
    <w:rsid w:val="0033572A"/>
    <w:rsid w:val="00343A78"/>
    <w:rsid w:val="00357152"/>
    <w:rsid w:val="00360529"/>
    <w:rsid w:val="00360F96"/>
    <w:rsid w:val="00362E2D"/>
    <w:rsid w:val="003662A6"/>
    <w:rsid w:val="00370FE6"/>
    <w:rsid w:val="003B331B"/>
    <w:rsid w:val="003D5B47"/>
    <w:rsid w:val="003F3D99"/>
    <w:rsid w:val="004027DA"/>
    <w:rsid w:val="00424049"/>
    <w:rsid w:val="00452E4B"/>
    <w:rsid w:val="00462EE0"/>
    <w:rsid w:val="0047704A"/>
    <w:rsid w:val="0049502E"/>
    <w:rsid w:val="004D5EC2"/>
    <w:rsid w:val="004F564B"/>
    <w:rsid w:val="005063F4"/>
    <w:rsid w:val="0053796E"/>
    <w:rsid w:val="0054399F"/>
    <w:rsid w:val="00553FD6"/>
    <w:rsid w:val="00554C5C"/>
    <w:rsid w:val="005616E6"/>
    <w:rsid w:val="005937C7"/>
    <w:rsid w:val="005D3F34"/>
    <w:rsid w:val="005D6F30"/>
    <w:rsid w:val="005E13D5"/>
    <w:rsid w:val="00601E70"/>
    <w:rsid w:val="0061600C"/>
    <w:rsid w:val="006225BA"/>
    <w:rsid w:val="0069007E"/>
    <w:rsid w:val="00691962"/>
    <w:rsid w:val="006A39E2"/>
    <w:rsid w:val="006B65DE"/>
    <w:rsid w:val="006C5E30"/>
    <w:rsid w:val="00714C95"/>
    <w:rsid w:val="00715EF2"/>
    <w:rsid w:val="007207DD"/>
    <w:rsid w:val="007435E6"/>
    <w:rsid w:val="00755B8D"/>
    <w:rsid w:val="007623EE"/>
    <w:rsid w:val="00780354"/>
    <w:rsid w:val="00783745"/>
    <w:rsid w:val="007905E6"/>
    <w:rsid w:val="007A7C20"/>
    <w:rsid w:val="007B1ECA"/>
    <w:rsid w:val="007C4382"/>
    <w:rsid w:val="00866451"/>
    <w:rsid w:val="00873F0E"/>
    <w:rsid w:val="00874919"/>
    <w:rsid w:val="00880870"/>
    <w:rsid w:val="00886820"/>
    <w:rsid w:val="0089257B"/>
    <w:rsid w:val="00897336"/>
    <w:rsid w:val="008C2A52"/>
    <w:rsid w:val="008D51AA"/>
    <w:rsid w:val="008D6CD6"/>
    <w:rsid w:val="00955E74"/>
    <w:rsid w:val="00956EEB"/>
    <w:rsid w:val="00986FAB"/>
    <w:rsid w:val="00996EF1"/>
    <w:rsid w:val="009A4224"/>
    <w:rsid w:val="009C64B3"/>
    <w:rsid w:val="00A0305C"/>
    <w:rsid w:val="00A04971"/>
    <w:rsid w:val="00A41D27"/>
    <w:rsid w:val="00A63367"/>
    <w:rsid w:val="00A650C9"/>
    <w:rsid w:val="00A84798"/>
    <w:rsid w:val="00A942BE"/>
    <w:rsid w:val="00AD1389"/>
    <w:rsid w:val="00AE3D2C"/>
    <w:rsid w:val="00AF34E4"/>
    <w:rsid w:val="00B17425"/>
    <w:rsid w:val="00B2343C"/>
    <w:rsid w:val="00B24FA3"/>
    <w:rsid w:val="00B25576"/>
    <w:rsid w:val="00B26EF6"/>
    <w:rsid w:val="00B51502"/>
    <w:rsid w:val="00B56B79"/>
    <w:rsid w:val="00B67037"/>
    <w:rsid w:val="00B74628"/>
    <w:rsid w:val="00BE22A2"/>
    <w:rsid w:val="00BF3E6D"/>
    <w:rsid w:val="00BF6511"/>
    <w:rsid w:val="00C01D05"/>
    <w:rsid w:val="00C14A8A"/>
    <w:rsid w:val="00C23EAF"/>
    <w:rsid w:val="00C428C7"/>
    <w:rsid w:val="00C611F9"/>
    <w:rsid w:val="00C92F5F"/>
    <w:rsid w:val="00C9338C"/>
    <w:rsid w:val="00CA6A78"/>
    <w:rsid w:val="00CB55BE"/>
    <w:rsid w:val="00CD67D2"/>
    <w:rsid w:val="00CF0D4C"/>
    <w:rsid w:val="00D2078A"/>
    <w:rsid w:val="00D76FC7"/>
    <w:rsid w:val="00D86C6B"/>
    <w:rsid w:val="00D956A8"/>
    <w:rsid w:val="00DB6E44"/>
    <w:rsid w:val="00DB716E"/>
    <w:rsid w:val="00DD3042"/>
    <w:rsid w:val="00DE408F"/>
    <w:rsid w:val="00DE6115"/>
    <w:rsid w:val="00E03AD7"/>
    <w:rsid w:val="00E24B4A"/>
    <w:rsid w:val="00E7280C"/>
    <w:rsid w:val="00EB08AA"/>
    <w:rsid w:val="00ED289F"/>
    <w:rsid w:val="00EF38D4"/>
    <w:rsid w:val="00F07744"/>
    <w:rsid w:val="00F10EF3"/>
    <w:rsid w:val="00F6327D"/>
    <w:rsid w:val="00FA1F0D"/>
    <w:rsid w:val="00FA3200"/>
    <w:rsid w:val="00FD5987"/>
    <w:rsid w:val="00FE747E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4"/>
    <o:shapelayout v:ext="edit">
      <o:idmap v:ext="edit" data="1"/>
      <o:rules v:ext="edit">
        <o:r id="V:Rule1" type="connector" idref="#_x0000_s1090"/>
        <o:r id="V:Rule2" type="connector" idref="#_x0000_s1095"/>
        <o:r id="V:Rule3" type="connector" idref="#_x0000_s1103"/>
        <o:r id="V:Rule4" type="connector" idref="#_x0000_s1102"/>
      </o:rules>
    </o:shapelayout>
  </w:shapeDefaults>
  <w:decimalSymbol w:val=","/>
  <w:listSeparator w:val=";"/>
  <w15:docId w15:val="{48C49064-36F8-4968-8706-214AF07D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86FAB"/>
    <w:rPr>
      <w:rFonts w:ascii="Courier New" w:hAnsi="Courier New" w:cs="Courier New"/>
      <w:sz w:val="20"/>
      <w:szCs w:val="20"/>
    </w:rPr>
  </w:style>
  <w:style w:type="paragraph" w:styleId="a4">
    <w:name w:val="footnote text"/>
    <w:basedOn w:val="a"/>
    <w:semiHidden/>
    <w:rsid w:val="00986FAB"/>
    <w:rPr>
      <w:sz w:val="20"/>
      <w:szCs w:val="20"/>
    </w:rPr>
  </w:style>
  <w:style w:type="character" w:styleId="a5">
    <w:name w:val="footnote reference"/>
    <w:semiHidden/>
    <w:rsid w:val="00986FAB"/>
    <w:rPr>
      <w:vertAlign w:val="superscript"/>
    </w:rPr>
  </w:style>
  <w:style w:type="table" w:styleId="a6">
    <w:name w:val="Table Grid"/>
    <w:basedOn w:val="a1"/>
    <w:rsid w:val="00873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B26EF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26EF6"/>
  </w:style>
  <w:style w:type="paragraph" w:styleId="a9">
    <w:name w:val="header"/>
    <w:basedOn w:val="a"/>
    <w:rsid w:val="00B26EF6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61600C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link w:val="aa"/>
    <w:rsid w:val="0061600C"/>
    <w:rPr>
      <w:rFonts w:ascii="Arial" w:hAnsi="Arial" w:cs="Arial"/>
      <w:sz w:val="16"/>
      <w:szCs w:val="16"/>
    </w:rPr>
  </w:style>
  <w:style w:type="paragraph" w:styleId="ac">
    <w:name w:val="Normal (Web)"/>
    <w:basedOn w:val="a"/>
    <w:uiPriority w:val="99"/>
    <w:unhideWhenUsed/>
    <w:rsid w:val="00AD1389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AD1389"/>
    <w:rPr>
      <w:color w:val="0000FF"/>
      <w:u w:val="single"/>
    </w:rPr>
  </w:style>
  <w:style w:type="character" w:styleId="ae">
    <w:name w:val="Strong"/>
    <w:basedOn w:val="a0"/>
    <w:uiPriority w:val="22"/>
    <w:qFormat/>
    <w:rsid w:val="00366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encarrmoscow.ru/mozhno-li-pobedit-tabachnuyu-epidemiyu-v-rossi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E%D1%81%D1%82%D0%B5%D0%BE%D0%BF%D0%BE%D1%80%D0%BE%D0%B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0%D0%B0%D0%BA_%D0%BB%D0%B5%D0%B3%D0%BA%D0%B8%D1%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1%80%D0%BE%D0%BD%D1%85%D0%B8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E797A-5187-46CB-96A7-A7AFD9ED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таможня</Company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Галина С. Баринова</cp:lastModifiedBy>
  <cp:revision>11</cp:revision>
  <cp:lastPrinted>2023-04-25T04:14:00Z</cp:lastPrinted>
  <dcterms:created xsi:type="dcterms:W3CDTF">2019-04-12T15:10:00Z</dcterms:created>
  <dcterms:modified xsi:type="dcterms:W3CDTF">2023-05-01T19:43:00Z</dcterms:modified>
</cp:coreProperties>
</file>