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6F5" w:rsidRDefault="00F8651C">
      <w:pPr>
        <w:pStyle w:val="4"/>
        <w:tabs>
          <w:tab w:val="left" w:pos="1080"/>
        </w:tabs>
        <w:overflowPunct w:val="0"/>
        <w:jc w:val="center"/>
      </w:pPr>
      <w:r>
        <w:rPr>
          <w:noProof/>
        </w:rPr>
        <w:drawing>
          <wp:inline distT="0" distB="0" distL="0" distR="0">
            <wp:extent cx="504825" cy="809625"/>
            <wp:effectExtent l="0" t="0" r="0" b="0"/>
            <wp:docPr id="1" name="Рисунок 1" descr="20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20_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6F5" w:rsidRDefault="00F8651C">
      <w:pPr>
        <w:jc w:val="center"/>
        <w:rPr>
          <w:rFonts w:ascii="Liberation Serif" w:hAnsi="Liberation Serif"/>
          <w:b w:val="0"/>
          <w:sz w:val="28"/>
          <w:szCs w:val="32"/>
        </w:rPr>
      </w:pPr>
      <w:r>
        <w:rPr>
          <w:rFonts w:ascii="Liberation Serif" w:hAnsi="Liberation Serif"/>
          <w:b w:val="0"/>
          <w:sz w:val="28"/>
          <w:szCs w:val="32"/>
        </w:rPr>
        <w:t>АДМИНИСТРАЦИЯ</w:t>
      </w:r>
    </w:p>
    <w:p w:rsidR="009E16F5" w:rsidRDefault="00F8651C">
      <w:pPr>
        <w:jc w:val="center"/>
        <w:rPr>
          <w:rFonts w:ascii="Liberation Serif" w:hAnsi="Liberation Serif"/>
          <w:b w:val="0"/>
          <w:sz w:val="28"/>
          <w:szCs w:val="32"/>
        </w:rPr>
      </w:pPr>
      <w:r>
        <w:rPr>
          <w:rFonts w:ascii="Liberation Serif" w:hAnsi="Liberation Serif"/>
          <w:b w:val="0"/>
          <w:sz w:val="28"/>
          <w:szCs w:val="32"/>
        </w:rPr>
        <w:t xml:space="preserve"> АЧИТСКОГО ГОРОДСКОГО ОКРУГА</w:t>
      </w:r>
    </w:p>
    <w:p w:rsidR="009E16F5" w:rsidRDefault="00F8651C">
      <w:pPr>
        <w:jc w:val="center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  <w:t>РАСПОРЯЖЕНИЕ</w:t>
      </w:r>
    </w:p>
    <w:p w:rsidR="009E16F5" w:rsidRDefault="009E16F5">
      <w:pPr>
        <w:jc w:val="center"/>
        <w:rPr>
          <w:rFonts w:ascii="Liberation Serif" w:hAnsi="Liberation Serif"/>
          <w:b w:val="0"/>
          <w:sz w:val="28"/>
          <w:szCs w:val="28"/>
        </w:rPr>
      </w:pPr>
    </w:p>
    <w:p w:rsidR="009E16F5" w:rsidRDefault="00F8651C">
      <w:pPr>
        <w:pStyle w:val="ad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02 июля 2024 года № 523</w:t>
      </w:r>
    </w:p>
    <w:p w:rsidR="009E16F5" w:rsidRDefault="00F8651C">
      <w:pPr>
        <w:pStyle w:val="ad"/>
        <w:jc w:val="both"/>
        <w:rPr>
          <w:rFonts w:ascii="Liberation Serif" w:hAnsi="Liberation Serif"/>
          <w:sz w:val="28"/>
        </w:rPr>
      </w:pPr>
      <w:proofErr w:type="spellStart"/>
      <w:r>
        <w:rPr>
          <w:rFonts w:ascii="Liberation Serif" w:hAnsi="Liberation Serif"/>
          <w:sz w:val="28"/>
        </w:rPr>
        <w:t>пгт</w:t>
      </w:r>
      <w:proofErr w:type="spellEnd"/>
      <w:r>
        <w:rPr>
          <w:rFonts w:ascii="Liberation Serif" w:hAnsi="Liberation Serif"/>
          <w:sz w:val="28"/>
        </w:rPr>
        <w:t>. Ачит</w:t>
      </w:r>
    </w:p>
    <w:p w:rsidR="009E16F5" w:rsidRDefault="009E16F5">
      <w:pPr>
        <w:pStyle w:val="ad"/>
        <w:jc w:val="both"/>
        <w:rPr>
          <w:rFonts w:ascii="Liberation Serif" w:hAnsi="Liberation Serif"/>
          <w:sz w:val="28"/>
        </w:rPr>
      </w:pPr>
    </w:p>
    <w:p w:rsidR="009E16F5" w:rsidRDefault="00F8651C">
      <w:pPr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i/>
          <w:sz w:val="28"/>
          <w:szCs w:val="28"/>
        </w:rPr>
        <w:t xml:space="preserve">Об утверждении Перечня мер поддержки участников добровольческой (волонтерской) деятельности, на территории </w:t>
      </w:r>
      <w:proofErr w:type="spellStart"/>
      <w:r>
        <w:rPr>
          <w:rFonts w:ascii="Liberation Serif" w:eastAsia="Calibri" w:hAnsi="Liberation Serif"/>
          <w:i/>
          <w:sz w:val="28"/>
          <w:szCs w:val="28"/>
        </w:rPr>
        <w:t>Ачитского</w:t>
      </w:r>
      <w:proofErr w:type="spellEnd"/>
      <w:r>
        <w:rPr>
          <w:rFonts w:ascii="Liberation Serif" w:eastAsia="Calibri" w:hAnsi="Liberation Serif"/>
          <w:i/>
          <w:sz w:val="28"/>
          <w:szCs w:val="28"/>
        </w:rPr>
        <w:t xml:space="preserve"> городского округа</w:t>
      </w:r>
    </w:p>
    <w:p w:rsidR="009E16F5" w:rsidRDefault="009E16F5">
      <w:pPr>
        <w:contextualSpacing/>
        <w:rPr>
          <w:rFonts w:eastAsia="Calibri"/>
          <w:sz w:val="26"/>
          <w:szCs w:val="26"/>
        </w:rPr>
      </w:pPr>
    </w:p>
    <w:p w:rsidR="009E16F5" w:rsidRDefault="00F8651C">
      <w:pPr>
        <w:ind w:firstLine="708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 xml:space="preserve">В соответствии с пунктом </w:t>
      </w:r>
      <w:r>
        <w:rPr>
          <w:rFonts w:ascii="Liberation Serif" w:hAnsi="Liberation Serif"/>
          <w:b w:val="0"/>
          <w:sz w:val="28"/>
          <w:szCs w:val="28"/>
        </w:rPr>
        <w:t>3 статьи 17.4 Федерального закона от 11.08.1995 №135-ФЗ «О благотворительной деятельности и добровольчестве (</w:t>
      </w:r>
      <w:proofErr w:type="spellStart"/>
      <w:r>
        <w:rPr>
          <w:rFonts w:ascii="Liberation Serif" w:hAnsi="Liberation Serif"/>
          <w:b w:val="0"/>
          <w:sz w:val="28"/>
          <w:szCs w:val="28"/>
        </w:rPr>
        <w:t>волонтерстве</w:t>
      </w:r>
      <w:proofErr w:type="spellEnd"/>
      <w:r>
        <w:rPr>
          <w:rFonts w:ascii="Liberation Serif" w:hAnsi="Liberation Serif"/>
          <w:b w:val="0"/>
          <w:sz w:val="28"/>
          <w:szCs w:val="28"/>
        </w:rPr>
        <w:t>)», Федеральным законом от 06.10.2003 №131-ФЗ «Об общих принципах организации местного самоуправления в Российской Федерации»:</w:t>
      </w:r>
    </w:p>
    <w:p w:rsidR="009E16F5" w:rsidRDefault="00F8651C">
      <w:pPr>
        <w:pStyle w:val="ae"/>
        <w:ind w:left="0" w:firstLine="0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eastAsia="Calibri" w:hAnsi="Liberation Serif"/>
          <w:b w:val="0"/>
          <w:sz w:val="28"/>
          <w:szCs w:val="28"/>
        </w:rPr>
        <w:tab/>
        <w:t>1. Утве</w:t>
      </w:r>
      <w:r>
        <w:rPr>
          <w:rFonts w:ascii="Liberation Serif" w:eastAsia="Calibri" w:hAnsi="Liberation Serif"/>
          <w:b w:val="0"/>
          <w:sz w:val="28"/>
          <w:szCs w:val="28"/>
        </w:rPr>
        <w:t xml:space="preserve">рдить </w:t>
      </w:r>
      <w:r>
        <w:rPr>
          <w:rFonts w:ascii="Liberation Serif" w:hAnsi="Liberation Serif"/>
          <w:b w:val="0"/>
          <w:sz w:val="28"/>
          <w:szCs w:val="28"/>
        </w:rPr>
        <w:t xml:space="preserve">Перечень мер поддержки участников добровольческой (волонтерской) деятельности, на территории </w:t>
      </w:r>
      <w:proofErr w:type="spellStart"/>
      <w:r>
        <w:rPr>
          <w:rFonts w:ascii="Liberation Serif" w:hAnsi="Liberation Serif"/>
          <w:b w:val="0"/>
          <w:sz w:val="28"/>
          <w:szCs w:val="28"/>
        </w:rPr>
        <w:t>Ачитского</w:t>
      </w:r>
      <w:proofErr w:type="spellEnd"/>
      <w:r>
        <w:rPr>
          <w:rFonts w:ascii="Liberation Serif" w:hAnsi="Liberation Serif"/>
          <w:b w:val="0"/>
          <w:sz w:val="28"/>
          <w:szCs w:val="28"/>
        </w:rPr>
        <w:t xml:space="preserve"> городского округа (прилагается).</w:t>
      </w:r>
      <w:r>
        <w:rPr>
          <w:rFonts w:ascii="Liberation Serif" w:hAnsi="Liberation Serif"/>
          <w:b w:val="0"/>
          <w:sz w:val="28"/>
          <w:szCs w:val="28"/>
        </w:rPr>
        <w:tab/>
      </w:r>
    </w:p>
    <w:p w:rsidR="009E16F5" w:rsidRDefault="00F8651C">
      <w:pPr>
        <w:pStyle w:val="ae"/>
        <w:ind w:left="0" w:firstLine="0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 xml:space="preserve">      </w:t>
      </w:r>
      <w:r>
        <w:rPr>
          <w:rFonts w:ascii="Liberation Serif" w:hAnsi="Liberation Serif"/>
          <w:b w:val="0"/>
          <w:sz w:val="28"/>
          <w:szCs w:val="28"/>
        </w:rPr>
        <w:tab/>
      </w:r>
      <w:r>
        <w:rPr>
          <w:rFonts w:ascii="Liberation Serif" w:hAnsi="Liberation Serif"/>
          <w:b w:val="0"/>
          <w:color w:val="000000" w:themeColor="text1"/>
          <w:sz w:val="28"/>
          <w:szCs w:val="28"/>
        </w:rPr>
        <w:t xml:space="preserve">2. Управлению образования администрации </w:t>
      </w:r>
      <w:proofErr w:type="spellStart"/>
      <w:r>
        <w:rPr>
          <w:rFonts w:ascii="Liberation Serif" w:hAnsi="Liberation Serif"/>
          <w:b w:val="0"/>
          <w:color w:val="000000" w:themeColor="text1"/>
          <w:sz w:val="28"/>
          <w:szCs w:val="28"/>
        </w:rPr>
        <w:t>Ачитского</w:t>
      </w:r>
      <w:proofErr w:type="spellEnd"/>
      <w:r>
        <w:rPr>
          <w:rFonts w:ascii="Liberation Serif" w:hAnsi="Liberation Serif"/>
          <w:b w:val="0"/>
          <w:color w:val="000000" w:themeColor="text1"/>
          <w:sz w:val="28"/>
          <w:szCs w:val="28"/>
        </w:rPr>
        <w:t xml:space="preserve"> городского округа (Л.В. Козьминых) разместить информацию</w:t>
      </w:r>
      <w:r>
        <w:rPr>
          <w:rFonts w:ascii="Liberation Serif" w:hAnsi="Liberation Serif"/>
          <w:b w:val="0"/>
          <w:color w:val="000000" w:themeColor="text1"/>
          <w:sz w:val="28"/>
          <w:szCs w:val="28"/>
        </w:rPr>
        <w:t xml:space="preserve"> об указанных мерах поддержки в единой информационной системе в сфере развития добровольчества (</w:t>
      </w:r>
      <w:proofErr w:type="spellStart"/>
      <w:r>
        <w:rPr>
          <w:rFonts w:ascii="Liberation Serif" w:hAnsi="Liberation Serif"/>
          <w:b w:val="0"/>
          <w:color w:val="000000" w:themeColor="text1"/>
          <w:sz w:val="28"/>
          <w:szCs w:val="28"/>
        </w:rPr>
        <w:t>волонтерства</w:t>
      </w:r>
      <w:proofErr w:type="spellEnd"/>
      <w:r>
        <w:rPr>
          <w:rFonts w:ascii="Liberation Serif" w:hAnsi="Liberation Serif"/>
          <w:b w:val="0"/>
          <w:color w:val="000000" w:themeColor="text1"/>
          <w:sz w:val="28"/>
          <w:szCs w:val="28"/>
        </w:rPr>
        <w:t>) в соответствии с порядком, предусмотренным пунктом 2 статьи 17.5 Федерального закона от 11.08.1995 № 135-ФЗ «О благотворительной деятельности и до</w:t>
      </w:r>
      <w:r>
        <w:rPr>
          <w:rFonts w:ascii="Liberation Serif" w:hAnsi="Liberation Serif"/>
          <w:b w:val="0"/>
          <w:color w:val="000000" w:themeColor="text1"/>
          <w:sz w:val="28"/>
          <w:szCs w:val="28"/>
        </w:rPr>
        <w:t>бровольчестве (</w:t>
      </w:r>
      <w:proofErr w:type="spellStart"/>
      <w:r>
        <w:rPr>
          <w:rFonts w:ascii="Liberation Serif" w:hAnsi="Liberation Serif"/>
          <w:b w:val="0"/>
          <w:color w:val="000000" w:themeColor="text1"/>
          <w:sz w:val="28"/>
          <w:szCs w:val="28"/>
        </w:rPr>
        <w:t>волонтерстве</w:t>
      </w:r>
      <w:proofErr w:type="spellEnd"/>
      <w:r>
        <w:rPr>
          <w:rFonts w:ascii="Liberation Serif" w:hAnsi="Liberation Serif"/>
          <w:b w:val="0"/>
          <w:color w:val="000000" w:themeColor="text1"/>
          <w:sz w:val="28"/>
          <w:szCs w:val="28"/>
        </w:rPr>
        <w:t>)».</w:t>
      </w:r>
    </w:p>
    <w:p w:rsidR="009E16F5" w:rsidRDefault="00F8651C">
      <w:pPr>
        <w:pStyle w:val="ae"/>
        <w:ind w:left="0" w:firstLine="0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bCs/>
          <w:color w:val="auto"/>
          <w:spacing w:val="0"/>
          <w:sz w:val="28"/>
          <w:szCs w:val="28"/>
        </w:rPr>
        <w:t xml:space="preserve">      </w:t>
      </w:r>
      <w:r>
        <w:rPr>
          <w:rFonts w:ascii="Liberation Serif" w:hAnsi="Liberation Serif"/>
          <w:b w:val="0"/>
          <w:bCs/>
          <w:color w:val="auto"/>
          <w:spacing w:val="0"/>
          <w:sz w:val="28"/>
          <w:szCs w:val="28"/>
        </w:rPr>
        <w:tab/>
        <w:t xml:space="preserve">3. Контроль за исполнением настоящего распоряжения оставляю за собой.  </w:t>
      </w:r>
      <w:r>
        <w:rPr>
          <w:rFonts w:ascii="Liberation Serif" w:hAnsi="Liberation Serif"/>
          <w:b w:val="0"/>
          <w:bCs/>
          <w:color w:val="auto"/>
          <w:spacing w:val="0"/>
          <w:sz w:val="28"/>
          <w:szCs w:val="28"/>
        </w:rPr>
        <w:tab/>
      </w:r>
    </w:p>
    <w:p w:rsidR="009E16F5" w:rsidRDefault="00F8651C">
      <w:pPr>
        <w:pStyle w:val="ae"/>
        <w:ind w:left="0" w:firstLine="0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bCs/>
          <w:color w:val="auto"/>
          <w:spacing w:val="0"/>
          <w:sz w:val="28"/>
          <w:szCs w:val="28"/>
        </w:rPr>
        <w:tab/>
        <w:t>4. Настоящее распоряжение вступает в силу со дня его опубликования.</w:t>
      </w:r>
    </w:p>
    <w:p w:rsidR="009E16F5" w:rsidRDefault="00F8651C">
      <w:pPr>
        <w:pStyle w:val="ae"/>
        <w:ind w:left="0" w:firstLine="0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bCs/>
          <w:color w:val="auto"/>
          <w:spacing w:val="0"/>
          <w:sz w:val="28"/>
          <w:szCs w:val="28"/>
        </w:rPr>
        <w:tab/>
        <w:t>5</w:t>
      </w:r>
      <w:r>
        <w:rPr>
          <w:rFonts w:ascii="Liberation Serif" w:hAnsi="Liberation Serif"/>
          <w:b w:val="0"/>
          <w:sz w:val="28"/>
          <w:szCs w:val="28"/>
        </w:rPr>
        <w:t xml:space="preserve">. Опубликовать настоящее распоряжение на официальном сайте администрации </w:t>
      </w:r>
      <w:proofErr w:type="spellStart"/>
      <w:r>
        <w:rPr>
          <w:rFonts w:ascii="Liberation Serif" w:hAnsi="Liberation Serif"/>
          <w:b w:val="0"/>
          <w:sz w:val="28"/>
          <w:szCs w:val="28"/>
        </w:rPr>
        <w:t>Ачитского</w:t>
      </w:r>
      <w:proofErr w:type="spellEnd"/>
      <w:r>
        <w:rPr>
          <w:rFonts w:ascii="Liberation Serif" w:hAnsi="Liberation Serif"/>
          <w:b w:val="0"/>
          <w:sz w:val="28"/>
          <w:szCs w:val="28"/>
        </w:rPr>
        <w:t xml:space="preserve"> городского округа.</w:t>
      </w:r>
    </w:p>
    <w:p w:rsidR="009E16F5" w:rsidRDefault="00F8651C">
      <w:pPr>
        <w:pStyle w:val="ae"/>
        <w:ind w:left="0" w:firstLine="0"/>
      </w:pPr>
      <w:r>
        <w:rPr>
          <w:rFonts w:ascii="Liberation Serif" w:hAnsi="Liberation Serif"/>
          <w:b w:val="0"/>
          <w:color w:val="000000" w:themeColor="text1"/>
          <w:sz w:val="28"/>
          <w:szCs w:val="28"/>
        </w:rPr>
        <w:t xml:space="preserve">      </w:t>
      </w:r>
    </w:p>
    <w:p w:rsidR="009E16F5" w:rsidRDefault="00F8651C">
      <w:pPr>
        <w:ind w:firstLine="540"/>
        <w:jc w:val="both"/>
        <w:rPr>
          <w:rFonts w:ascii="Liberation Serif" w:hAnsi="Liberation Serif"/>
          <w:b w:val="0"/>
          <w:bCs/>
          <w:color w:val="auto"/>
          <w:spacing w:val="0"/>
          <w:sz w:val="28"/>
          <w:szCs w:val="28"/>
        </w:rPr>
      </w:pPr>
      <w:r>
        <w:rPr>
          <w:rFonts w:ascii="Liberation Serif" w:hAnsi="Liberation Serif"/>
          <w:b w:val="0"/>
          <w:bCs/>
          <w:color w:val="auto"/>
          <w:spacing w:val="0"/>
          <w:sz w:val="28"/>
          <w:szCs w:val="28"/>
        </w:rPr>
        <w:t xml:space="preserve"> </w:t>
      </w:r>
    </w:p>
    <w:p w:rsidR="009E16F5" w:rsidRDefault="00F8651C">
      <w:pPr>
        <w:tabs>
          <w:tab w:val="left" w:pos="1365"/>
        </w:tabs>
        <w:jc w:val="both"/>
        <w:rPr>
          <w:rFonts w:ascii="Liberation Serif" w:hAnsi="Liberation Serif"/>
          <w:b w:val="0"/>
          <w:bCs/>
          <w:color w:val="auto"/>
          <w:spacing w:val="0"/>
          <w:sz w:val="28"/>
          <w:szCs w:val="28"/>
        </w:rPr>
      </w:pPr>
      <w:r>
        <w:rPr>
          <w:rFonts w:ascii="Liberation Serif" w:hAnsi="Liberation Serif"/>
          <w:b w:val="0"/>
          <w:color w:val="auto"/>
          <w:sz w:val="28"/>
          <w:szCs w:val="28"/>
        </w:rPr>
        <w:t>Глава городского округа</w:t>
      </w:r>
      <w:r>
        <w:rPr>
          <w:rFonts w:ascii="Liberation Serif" w:hAnsi="Liberation Serif"/>
          <w:b w:val="0"/>
          <w:bCs/>
          <w:color w:val="auto"/>
          <w:spacing w:val="0"/>
          <w:sz w:val="28"/>
          <w:szCs w:val="28"/>
        </w:rPr>
        <w:tab/>
      </w:r>
      <w:r>
        <w:rPr>
          <w:rFonts w:ascii="Liberation Serif" w:hAnsi="Liberation Serif"/>
          <w:b w:val="0"/>
          <w:bCs/>
          <w:color w:val="auto"/>
          <w:spacing w:val="0"/>
          <w:sz w:val="28"/>
          <w:szCs w:val="28"/>
        </w:rPr>
        <w:tab/>
      </w:r>
      <w:r>
        <w:rPr>
          <w:rFonts w:ascii="Liberation Serif" w:hAnsi="Liberation Serif"/>
          <w:b w:val="0"/>
          <w:bCs/>
          <w:color w:val="auto"/>
          <w:spacing w:val="0"/>
          <w:sz w:val="28"/>
          <w:szCs w:val="28"/>
        </w:rPr>
        <w:tab/>
      </w:r>
      <w:r>
        <w:rPr>
          <w:rFonts w:ascii="Liberation Serif" w:hAnsi="Liberation Serif"/>
          <w:b w:val="0"/>
          <w:bCs/>
          <w:color w:val="auto"/>
          <w:spacing w:val="0"/>
          <w:sz w:val="28"/>
          <w:szCs w:val="28"/>
        </w:rPr>
        <w:tab/>
        <w:t xml:space="preserve">                                      Д.А. </w:t>
      </w:r>
      <w:proofErr w:type="spellStart"/>
      <w:r>
        <w:rPr>
          <w:rFonts w:ascii="Liberation Serif" w:hAnsi="Liberation Serif"/>
          <w:b w:val="0"/>
          <w:bCs/>
          <w:color w:val="auto"/>
          <w:spacing w:val="0"/>
          <w:sz w:val="28"/>
          <w:szCs w:val="28"/>
        </w:rPr>
        <w:t>Верзаков</w:t>
      </w:r>
      <w:proofErr w:type="spellEnd"/>
    </w:p>
    <w:p w:rsidR="009E16F5" w:rsidRDefault="009E16F5"/>
    <w:p w:rsidR="009E16F5" w:rsidRDefault="009E16F5"/>
    <w:p w:rsidR="009E16F5" w:rsidRDefault="009E16F5"/>
    <w:p w:rsidR="009E16F5" w:rsidRDefault="009E16F5">
      <w:pPr>
        <w:pStyle w:val="a5"/>
        <w:rPr>
          <w:rFonts w:ascii="Liberation Serif" w:hAnsi="Liberation Serif"/>
          <w:szCs w:val="24"/>
        </w:rPr>
      </w:pPr>
    </w:p>
    <w:p w:rsidR="009E16F5" w:rsidRDefault="009E16F5">
      <w:pPr>
        <w:pStyle w:val="a5"/>
        <w:rPr>
          <w:rFonts w:ascii="Liberation Serif" w:hAnsi="Liberation Serif"/>
          <w:szCs w:val="24"/>
        </w:rPr>
      </w:pPr>
    </w:p>
    <w:p w:rsidR="009E16F5" w:rsidRDefault="009E16F5">
      <w:pPr>
        <w:pStyle w:val="a5"/>
        <w:rPr>
          <w:rFonts w:ascii="Liberation Serif" w:hAnsi="Liberation Serif"/>
          <w:szCs w:val="24"/>
        </w:rPr>
      </w:pPr>
    </w:p>
    <w:p w:rsidR="009E16F5" w:rsidRDefault="009E16F5">
      <w:pPr>
        <w:pStyle w:val="a5"/>
        <w:rPr>
          <w:rFonts w:ascii="Liberation Serif" w:hAnsi="Liberation Serif"/>
          <w:szCs w:val="24"/>
        </w:rPr>
      </w:pPr>
    </w:p>
    <w:p w:rsidR="009E16F5" w:rsidRDefault="009E16F5">
      <w:pPr>
        <w:pStyle w:val="a5"/>
        <w:rPr>
          <w:rFonts w:ascii="Liberation Serif" w:hAnsi="Liberation Serif"/>
          <w:szCs w:val="24"/>
        </w:rPr>
      </w:pPr>
    </w:p>
    <w:p w:rsidR="009E16F5" w:rsidRDefault="009E16F5">
      <w:pPr>
        <w:pStyle w:val="a5"/>
        <w:rPr>
          <w:rFonts w:ascii="Liberation Serif" w:hAnsi="Liberation Serif"/>
          <w:szCs w:val="24"/>
        </w:rPr>
      </w:pPr>
    </w:p>
    <w:p w:rsidR="009E16F5" w:rsidRDefault="009E16F5">
      <w:pPr>
        <w:pStyle w:val="a5"/>
        <w:rPr>
          <w:rFonts w:ascii="Liberation Serif" w:hAnsi="Liberation Serif"/>
          <w:szCs w:val="24"/>
        </w:rPr>
      </w:pPr>
    </w:p>
    <w:p w:rsidR="00F8651C" w:rsidRDefault="00F8651C">
      <w:pPr>
        <w:pStyle w:val="a5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br w:type="page"/>
      </w:r>
    </w:p>
    <w:p w:rsidR="009E16F5" w:rsidRDefault="00F8651C" w:rsidP="00F8651C">
      <w:pPr>
        <w:ind w:left="5103"/>
      </w:pPr>
      <w:r>
        <w:rPr>
          <w:b w:val="0"/>
          <w:color w:val="000000" w:themeColor="text1"/>
          <w:sz w:val="26"/>
          <w:szCs w:val="26"/>
        </w:rPr>
        <w:lastRenderedPageBreak/>
        <w:t xml:space="preserve">                 УТВЕРЖДЕНО</w:t>
      </w:r>
    </w:p>
    <w:p w:rsidR="009E16F5" w:rsidRDefault="00F8651C" w:rsidP="00F8651C">
      <w:pPr>
        <w:ind w:left="5103"/>
      </w:pPr>
      <w:bookmarkStart w:id="0" w:name="_GoBack"/>
      <w:bookmarkEnd w:id="0"/>
      <w:r>
        <w:rPr>
          <w:b w:val="0"/>
          <w:color w:val="000000" w:themeColor="text1"/>
          <w:sz w:val="26"/>
          <w:szCs w:val="26"/>
        </w:rPr>
        <w:t xml:space="preserve">                 распоряжением администрации </w:t>
      </w:r>
    </w:p>
    <w:p w:rsidR="009E16F5" w:rsidRDefault="00F8651C" w:rsidP="00F8651C">
      <w:pPr>
        <w:ind w:left="5103"/>
      </w:pPr>
      <w:r>
        <w:rPr>
          <w:b w:val="0"/>
          <w:color w:val="000000" w:themeColor="text1"/>
          <w:sz w:val="26"/>
          <w:szCs w:val="26"/>
        </w:rPr>
        <w:t xml:space="preserve">                 </w:t>
      </w:r>
      <w:proofErr w:type="spellStart"/>
      <w:r>
        <w:rPr>
          <w:b w:val="0"/>
          <w:color w:val="000000" w:themeColor="text1"/>
          <w:sz w:val="26"/>
          <w:szCs w:val="26"/>
        </w:rPr>
        <w:t>Ачитского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городского округа </w:t>
      </w:r>
    </w:p>
    <w:p w:rsidR="009E16F5" w:rsidRDefault="00F8651C" w:rsidP="00F8651C">
      <w:pPr>
        <w:ind w:left="5103"/>
      </w:pPr>
      <w:r>
        <w:rPr>
          <w:b w:val="0"/>
          <w:color w:val="000000" w:themeColor="text1"/>
          <w:sz w:val="26"/>
          <w:szCs w:val="26"/>
        </w:rPr>
        <w:t xml:space="preserve">                 от 02.07.2024 года №</w:t>
      </w:r>
      <w:r>
        <w:rPr>
          <w:b w:val="0"/>
          <w:color w:val="000000" w:themeColor="text1"/>
          <w:sz w:val="26"/>
          <w:szCs w:val="26"/>
        </w:rPr>
        <w:t xml:space="preserve"> 523</w:t>
      </w:r>
    </w:p>
    <w:p w:rsidR="009E16F5" w:rsidRDefault="00F8651C" w:rsidP="00F8651C">
      <w:pPr>
        <w:ind w:left="5103"/>
      </w:pPr>
      <w:r>
        <w:rPr>
          <w:b w:val="0"/>
          <w:color w:val="000000" w:themeColor="text1"/>
          <w:sz w:val="26"/>
          <w:szCs w:val="26"/>
        </w:rPr>
        <w:t xml:space="preserve">                 «Об   утверждении </w:t>
      </w:r>
      <w:r>
        <w:rPr>
          <w:b w:val="0"/>
          <w:color w:val="000000" w:themeColor="text1"/>
          <w:sz w:val="26"/>
          <w:szCs w:val="26"/>
        </w:rPr>
        <w:t>Перечня</w:t>
      </w:r>
    </w:p>
    <w:p w:rsidR="009E16F5" w:rsidRDefault="00F8651C" w:rsidP="00F8651C">
      <w:pPr>
        <w:ind w:left="5103"/>
      </w:pPr>
      <w:r>
        <w:rPr>
          <w:b w:val="0"/>
          <w:color w:val="000000" w:themeColor="text1"/>
          <w:sz w:val="26"/>
          <w:szCs w:val="26"/>
        </w:rPr>
        <w:t xml:space="preserve">                 мер поддержки участников</w:t>
      </w:r>
    </w:p>
    <w:p w:rsidR="009E16F5" w:rsidRDefault="00F8651C" w:rsidP="00F8651C">
      <w:pPr>
        <w:ind w:left="5103"/>
      </w:pPr>
      <w:r>
        <w:rPr>
          <w:b w:val="0"/>
          <w:color w:val="000000" w:themeColor="text1"/>
          <w:sz w:val="26"/>
          <w:szCs w:val="26"/>
        </w:rPr>
        <w:t xml:space="preserve">                 добровольческой (волонтерской)</w:t>
      </w:r>
    </w:p>
    <w:p w:rsidR="009E16F5" w:rsidRDefault="00F8651C" w:rsidP="00F8651C">
      <w:pPr>
        <w:ind w:left="5103"/>
      </w:pPr>
      <w:r>
        <w:rPr>
          <w:b w:val="0"/>
          <w:color w:val="000000" w:themeColor="text1"/>
          <w:sz w:val="26"/>
          <w:szCs w:val="26"/>
        </w:rPr>
        <w:t xml:space="preserve">                 деятельности, на территории</w:t>
      </w:r>
    </w:p>
    <w:p w:rsidR="009E16F5" w:rsidRDefault="00F8651C" w:rsidP="00F8651C">
      <w:pPr>
        <w:ind w:left="5103"/>
      </w:pPr>
      <w:r>
        <w:rPr>
          <w:b w:val="0"/>
          <w:color w:val="000000" w:themeColor="text1"/>
          <w:sz w:val="26"/>
          <w:szCs w:val="26"/>
        </w:rPr>
        <w:t xml:space="preserve">                 </w:t>
      </w:r>
      <w:proofErr w:type="spellStart"/>
      <w:r>
        <w:rPr>
          <w:b w:val="0"/>
          <w:color w:val="000000" w:themeColor="text1"/>
          <w:sz w:val="26"/>
          <w:szCs w:val="26"/>
        </w:rPr>
        <w:t>Ачитского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городского округа</w:t>
      </w:r>
    </w:p>
    <w:p w:rsidR="009E16F5" w:rsidRDefault="009E16F5">
      <w:pPr>
        <w:widowControl w:val="0"/>
        <w:ind w:right="425"/>
        <w:contextualSpacing/>
        <w:jc w:val="right"/>
        <w:rPr>
          <w:spacing w:val="-1"/>
          <w:sz w:val="26"/>
          <w:szCs w:val="26"/>
        </w:rPr>
      </w:pPr>
    </w:p>
    <w:p w:rsidR="009E16F5" w:rsidRDefault="009E16F5">
      <w:pPr>
        <w:widowControl w:val="0"/>
        <w:ind w:right="425"/>
        <w:contextualSpacing/>
        <w:rPr>
          <w:spacing w:val="-1"/>
          <w:sz w:val="26"/>
          <w:szCs w:val="26"/>
        </w:rPr>
      </w:pPr>
    </w:p>
    <w:p w:rsidR="009E16F5" w:rsidRDefault="00F8651C">
      <w:pPr>
        <w:widowControl w:val="0"/>
        <w:tabs>
          <w:tab w:val="left" w:pos="1770"/>
        </w:tabs>
        <w:ind w:right="425"/>
        <w:contextualSpacing/>
        <w:jc w:val="center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Перечень мер поддержки участников добровольческой (волонтерской) д</w:t>
      </w:r>
      <w:r>
        <w:rPr>
          <w:spacing w:val="-1"/>
          <w:sz w:val="26"/>
          <w:szCs w:val="26"/>
        </w:rPr>
        <w:t xml:space="preserve">еятельности, на территории </w:t>
      </w:r>
      <w:proofErr w:type="spellStart"/>
      <w:r>
        <w:rPr>
          <w:spacing w:val="-1"/>
          <w:sz w:val="26"/>
          <w:szCs w:val="26"/>
        </w:rPr>
        <w:t>Ачитского</w:t>
      </w:r>
      <w:proofErr w:type="spellEnd"/>
      <w:r>
        <w:rPr>
          <w:spacing w:val="-1"/>
          <w:sz w:val="26"/>
          <w:szCs w:val="26"/>
        </w:rPr>
        <w:t xml:space="preserve"> городского округа </w:t>
      </w:r>
    </w:p>
    <w:tbl>
      <w:tblPr>
        <w:tblW w:w="10179" w:type="dxa"/>
        <w:tblInd w:w="-423" w:type="dxa"/>
        <w:tblLayout w:type="fixed"/>
        <w:tblCellMar>
          <w:top w:w="5" w:type="dxa"/>
          <w:right w:w="54" w:type="dxa"/>
        </w:tblCellMar>
        <w:tblLook w:val="04A0" w:firstRow="1" w:lastRow="0" w:firstColumn="1" w:lastColumn="0" w:noHBand="0" w:noVBand="1"/>
      </w:tblPr>
      <w:tblGrid>
        <w:gridCol w:w="504"/>
        <w:gridCol w:w="6973"/>
        <w:gridCol w:w="2702"/>
      </w:tblGrid>
      <w:tr w:rsidR="009E16F5" w:rsidTr="00F8651C">
        <w:trPr>
          <w:trHeight w:val="91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6F5" w:rsidRDefault="00F8651C">
            <w:pPr>
              <w:ind w:left="36"/>
              <w:jc w:val="both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>№</w:t>
            </w:r>
          </w:p>
          <w:p w:rsidR="009E16F5" w:rsidRDefault="00F8651C">
            <w:pPr>
              <w:ind w:left="5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>п/п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6F5" w:rsidRDefault="00F8651C">
            <w:pPr>
              <w:ind w:right="52"/>
              <w:jc w:val="center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>Описание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jc w:val="center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>Орган власти, осуществляющий меры поддержки</w:t>
            </w:r>
          </w:p>
        </w:tc>
      </w:tr>
      <w:tr w:rsidR="009E16F5" w:rsidTr="00F8651C">
        <w:trPr>
          <w:trHeight w:val="314"/>
        </w:trPr>
        <w:tc>
          <w:tcPr>
            <w:tcW w:w="10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jc w:val="center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>Организационная поддержка</w:t>
            </w:r>
          </w:p>
        </w:tc>
      </w:tr>
      <w:tr w:rsidR="009E16F5" w:rsidTr="00F8651C">
        <w:trPr>
          <w:trHeight w:val="107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ind w:left="2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>1.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ind w:left="2"/>
              <w:jc w:val="both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 xml:space="preserve">Благодарственные письма (Почетные грамоты, Благодарности) Главы администрации </w:t>
            </w:r>
            <w:proofErr w:type="spellStart"/>
            <w:r>
              <w:rPr>
                <w:rFonts w:ascii="Liberation Serif" w:eastAsia="Calibri" w:hAnsi="Liberation Serif"/>
                <w:b w:val="0"/>
              </w:rPr>
              <w:t>Ачитского</w:t>
            </w:r>
            <w:proofErr w:type="spellEnd"/>
            <w:r>
              <w:rPr>
                <w:rFonts w:ascii="Liberation Serif" w:eastAsia="Calibri" w:hAnsi="Liberation Serif"/>
                <w:b w:val="0"/>
              </w:rPr>
              <w:t xml:space="preserve"> городского округа.</w:t>
            </w:r>
          </w:p>
          <w:p w:rsidR="009E16F5" w:rsidRDefault="00F8651C">
            <w:pPr>
              <w:ind w:left="2"/>
              <w:jc w:val="both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>Присвоение благодарственных писем осуществляется в соответствии с установленными региональными нормами: осуществление добровольческой (волонтерской) деятельности в течение определенного периода, кол-во часов, кол-</w:t>
            </w:r>
          </w:p>
          <w:p w:rsidR="009E16F5" w:rsidRDefault="00F8651C">
            <w:pPr>
              <w:ind w:left="2"/>
              <w:jc w:val="both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>во добрый дел, социальная значимость осуще</w:t>
            </w:r>
            <w:r>
              <w:rPr>
                <w:rFonts w:ascii="Liberation Serif" w:eastAsia="Calibri" w:hAnsi="Liberation Serif"/>
                <w:b w:val="0"/>
              </w:rPr>
              <w:t>ствляемых проектов и т.д.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  <w:spacing w:val="-1"/>
              </w:rPr>
              <w:t xml:space="preserve">Администрация </w:t>
            </w:r>
            <w:proofErr w:type="spellStart"/>
            <w:r>
              <w:rPr>
                <w:rFonts w:ascii="Liberation Serif" w:hAnsi="Liberation Serif"/>
                <w:b w:val="0"/>
                <w:spacing w:val="-1"/>
              </w:rPr>
              <w:t>Ачитского</w:t>
            </w:r>
            <w:proofErr w:type="spellEnd"/>
            <w:r>
              <w:rPr>
                <w:rFonts w:ascii="Liberation Serif" w:hAnsi="Liberation Serif"/>
                <w:b w:val="0"/>
                <w:spacing w:val="-1"/>
              </w:rPr>
              <w:t xml:space="preserve"> городского округа</w:t>
            </w:r>
          </w:p>
        </w:tc>
      </w:tr>
      <w:tr w:rsidR="009E16F5" w:rsidTr="00F8651C">
        <w:trPr>
          <w:trHeight w:val="107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ind w:left="2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>2.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ind w:left="2"/>
              <w:jc w:val="both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>Организация единого дня диспансеризации добровольцев (волонтеров) различных сфер деятельности, оказавших помощь в текущем году и имеющих подтвержденные часы в единой информационной сис</w:t>
            </w:r>
            <w:r>
              <w:rPr>
                <w:rFonts w:ascii="Liberation Serif" w:eastAsia="Calibri" w:hAnsi="Liberation Serif"/>
                <w:b w:val="0"/>
              </w:rPr>
              <w:t>теме в сфере развития добровольчества (</w:t>
            </w:r>
            <w:proofErr w:type="spellStart"/>
            <w:r>
              <w:rPr>
                <w:rFonts w:ascii="Liberation Serif" w:eastAsia="Calibri" w:hAnsi="Liberation Serif"/>
                <w:b w:val="0"/>
              </w:rPr>
              <w:t>волонтерства</w:t>
            </w:r>
            <w:proofErr w:type="spellEnd"/>
            <w:r>
              <w:rPr>
                <w:rFonts w:ascii="Liberation Serif" w:eastAsia="Calibri" w:hAnsi="Liberation Serif"/>
                <w:b w:val="0"/>
              </w:rPr>
              <w:t>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  <w:spacing w:val="-1"/>
              </w:rPr>
              <w:t xml:space="preserve">Администрация </w:t>
            </w:r>
            <w:proofErr w:type="spellStart"/>
            <w:r>
              <w:rPr>
                <w:rFonts w:ascii="Liberation Serif" w:hAnsi="Liberation Serif"/>
                <w:b w:val="0"/>
                <w:spacing w:val="-1"/>
              </w:rPr>
              <w:t>Ачитского</w:t>
            </w:r>
            <w:proofErr w:type="spellEnd"/>
            <w:r>
              <w:rPr>
                <w:rFonts w:ascii="Liberation Serif" w:hAnsi="Liberation Serif"/>
                <w:b w:val="0"/>
                <w:spacing w:val="-1"/>
              </w:rPr>
              <w:t xml:space="preserve"> городского округа</w:t>
            </w:r>
          </w:p>
        </w:tc>
      </w:tr>
      <w:tr w:rsidR="009E16F5" w:rsidTr="00F8651C">
        <w:trPr>
          <w:trHeight w:val="41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ind w:left="2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>3.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ind w:left="2"/>
              <w:jc w:val="both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>Предоставление помещений для организации  и проведения мероприятий добровольческих (волонтерских) организаций.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  <w:spacing w:val="-1"/>
              </w:rPr>
              <w:t xml:space="preserve">Администрация </w:t>
            </w:r>
            <w:proofErr w:type="spellStart"/>
            <w:r>
              <w:rPr>
                <w:rFonts w:ascii="Liberation Serif" w:hAnsi="Liberation Serif"/>
                <w:b w:val="0"/>
                <w:spacing w:val="-1"/>
              </w:rPr>
              <w:t>Ачитского</w:t>
            </w:r>
            <w:proofErr w:type="spellEnd"/>
            <w:r>
              <w:rPr>
                <w:rFonts w:ascii="Liberation Serif" w:hAnsi="Liberation Serif"/>
                <w:b w:val="0"/>
                <w:spacing w:val="-1"/>
              </w:rPr>
              <w:t xml:space="preserve"> городского округа</w:t>
            </w:r>
          </w:p>
        </w:tc>
      </w:tr>
      <w:tr w:rsidR="009E16F5" w:rsidTr="00F8651C">
        <w:trPr>
          <w:trHeight w:val="107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ind w:left="2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>4.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ind w:left="2"/>
              <w:jc w:val="both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>Оказание содействия в работе с органами власти и образовательными организациями.</w:t>
            </w:r>
          </w:p>
          <w:p w:rsidR="009E16F5" w:rsidRDefault="009E16F5">
            <w:pPr>
              <w:tabs>
                <w:tab w:val="left" w:pos="960"/>
              </w:tabs>
              <w:jc w:val="both"/>
              <w:rPr>
                <w:rFonts w:ascii="Liberation Serif" w:eastAsia="Calibri" w:hAnsi="Liberation Serif"/>
                <w:b w:val="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  <w:spacing w:val="-1"/>
              </w:rPr>
              <w:t xml:space="preserve">Администрация </w:t>
            </w:r>
            <w:proofErr w:type="spellStart"/>
            <w:r>
              <w:rPr>
                <w:rFonts w:ascii="Liberation Serif" w:hAnsi="Liberation Serif"/>
                <w:b w:val="0"/>
                <w:spacing w:val="-1"/>
              </w:rPr>
              <w:t>Ачитского</w:t>
            </w:r>
            <w:proofErr w:type="spellEnd"/>
            <w:r>
              <w:rPr>
                <w:rFonts w:ascii="Liberation Serif" w:hAnsi="Liberation Serif"/>
                <w:b w:val="0"/>
                <w:spacing w:val="-1"/>
              </w:rPr>
              <w:t xml:space="preserve"> городского округа</w:t>
            </w:r>
          </w:p>
        </w:tc>
      </w:tr>
      <w:tr w:rsidR="009E16F5" w:rsidTr="00F8651C">
        <w:trPr>
          <w:trHeight w:val="107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ind w:left="2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>5.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ind w:left="2"/>
              <w:jc w:val="both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 xml:space="preserve">Организационная </w:t>
            </w:r>
            <w:r>
              <w:rPr>
                <w:rFonts w:ascii="Liberation Serif" w:eastAsia="Calibri" w:hAnsi="Liberation Serif"/>
                <w:b w:val="0"/>
              </w:rPr>
              <w:tab/>
              <w:t xml:space="preserve">помощь </w:t>
            </w:r>
            <w:r>
              <w:rPr>
                <w:rFonts w:ascii="Liberation Serif" w:eastAsia="Calibri" w:hAnsi="Liberation Serif"/>
                <w:b w:val="0"/>
              </w:rPr>
              <w:tab/>
              <w:t xml:space="preserve">при </w:t>
            </w:r>
            <w:r>
              <w:rPr>
                <w:rFonts w:ascii="Liberation Serif" w:eastAsia="Calibri" w:hAnsi="Liberation Serif"/>
                <w:b w:val="0"/>
              </w:rPr>
              <w:tab/>
              <w:t>проведении мероприятий.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  <w:spacing w:val="-1"/>
              </w:rPr>
              <w:t xml:space="preserve">Администрация </w:t>
            </w:r>
            <w:proofErr w:type="spellStart"/>
            <w:r>
              <w:rPr>
                <w:rFonts w:ascii="Liberation Serif" w:hAnsi="Liberation Serif"/>
                <w:b w:val="0"/>
                <w:spacing w:val="-1"/>
              </w:rPr>
              <w:t>Ачитского</w:t>
            </w:r>
            <w:proofErr w:type="spellEnd"/>
            <w:r>
              <w:rPr>
                <w:rFonts w:ascii="Liberation Serif" w:hAnsi="Liberation Serif"/>
                <w:b w:val="0"/>
                <w:spacing w:val="-1"/>
              </w:rPr>
              <w:t xml:space="preserve"> городского округа</w:t>
            </w:r>
          </w:p>
        </w:tc>
      </w:tr>
      <w:tr w:rsidR="009E16F5" w:rsidTr="00F8651C">
        <w:trPr>
          <w:trHeight w:val="107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ind w:left="2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>6.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tabs>
                <w:tab w:val="left" w:pos="1095"/>
              </w:tabs>
              <w:jc w:val="both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 xml:space="preserve">Работа по выстраиванию и </w:t>
            </w:r>
            <w:r>
              <w:rPr>
                <w:rFonts w:ascii="Liberation Serif" w:eastAsia="Calibri" w:hAnsi="Liberation Serif"/>
                <w:b w:val="0"/>
              </w:rPr>
              <w:t>развитию взаимоотношений с органами власти на местном, региональном и федеральном уровнях.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  <w:spacing w:val="-1"/>
              </w:rPr>
              <w:t xml:space="preserve">Администрация </w:t>
            </w:r>
            <w:proofErr w:type="spellStart"/>
            <w:r>
              <w:rPr>
                <w:rFonts w:ascii="Liberation Serif" w:hAnsi="Liberation Serif"/>
                <w:b w:val="0"/>
                <w:spacing w:val="-1"/>
              </w:rPr>
              <w:t>Ачитского</w:t>
            </w:r>
            <w:proofErr w:type="spellEnd"/>
            <w:r>
              <w:rPr>
                <w:rFonts w:ascii="Liberation Serif" w:hAnsi="Liberation Serif"/>
                <w:b w:val="0"/>
                <w:spacing w:val="-1"/>
              </w:rPr>
              <w:t xml:space="preserve"> городского округа</w:t>
            </w:r>
          </w:p>
        </w:tc>
      </w:tr>
      <w:tr w:rsidR="009E16F5" w:rsidTr="00F8651C">
        <w:trPr>
          <w:trHeight w:val="107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ind w:left="2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>7.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jc w:val="both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>Оформление рекомендательных писем/характеристик с целью трудоустройства добровольцев (волонтеров). Рекомендательные пис</w:t>
            </w:r>
            <w:r>
              <w:rPr>
                <w:rFonts w:ascii="Liberation Serif" w:eastAsia="Calibri" w:hAnsi="Liberation Serif"/>
                <w:b w:val="0"/>
              </w:rPr>
              <w:t>ьма/характеристики являются дополнительным стимулированием добровольцев (волонтеров) в осуществлении добровольческой (волонтерской) деятельности, а также поддержкой добровольцев (волонтеров) в дальнейшем трудоустройстве.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  <w:spacing w:val="-1"/>
              </w:rPr>
              <w:t xml:space="preserve">Администрация </w:t>
            </w:r>
            <w:proofErr w:type="spellStart"/>
            <w:r>
              <w:rPr>
                <w:rFonts w:ascii="Liberation Serif" w:hAnsi="Liberation Serif"/>
                <w:b w:val="0"/>
                <w:spacing w:val="-1"/>
              </w:rPr>
              <w:t>Ачитского</w:t>
            </w:r>
            <w:proofErr w:type="spellEnd"/>
            <w:r>
              <w:rPr>
                <w:rFonts w:ascii="Liberation Serif" w:hAnsi="Liberation Serif"/>
                <w:b w:val="0"/>
                <w:spacing w:val="-1"/>
              </w:rPr>
              <w:t xml:space="preserve"> городского </w:t>
            </w:r>
            <w:r>
              <w:rPr>
                <w:rFonts w:ascii="Liberation Serif" w:hAnsi="Liberation Serif"/>
                <w:b w:val="0"/>
                <w:spacing w:val="-1"/>
              </w:rPr>
              <w:t>округа</w:t>
            </w:r>
          </w:p>
        </w:tc>
      </w:tr>
      <w:tr w:rsidR="009E16F5" w:rsidTr="00F8651C">
        <w:trPr>
          <w:trHeight w:val="107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ind w:left="2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lastRenderedPageBreak/>
              <w:t>8.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ind w:left="2" w:right="106"/>
              <w:jc w:val="both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 xml:space="preserve">Приглашение добровольцев (волонтеров) к участию в мероприятиях, приемах главы администрации </w:t>
            </w:r>
            <w:proofErr w:type="spellStart"/>
            <w:r>
              <w:rPr>
                <w:rFonts w:ascii="Liberation Serif" w:eastAsia="Calibri" w:hAnsi="Liberation Serif"/>
                <w:b w:val="0"/>
              </w:rPr>
              <w:t>Ачитского</w:t>
            </w:r>
            <w:proofErr w:type="spellEnd"/>
            <w:r>
              <w:rPr>
                <w:rFonts w:ascii="Liberation Serif" w:eastAsia="Calibri" w:hAnsi="Liberation Serif"/>
                <w:b w:val="0"/>
              </w:rPr>
              <w:t xml:space="preserve"> городского округа, а также заместителей  главы, в качестве участников, что является частью  мотивационной программы для добровольцев </w:t>
            </w:r>
            <w:r>
              <w:rPr>
                <w:rFonts w:ascii="Liberation Serif" w:eastAsia="Calibri" w:hAnsi="Liberation Serif"/>
                <w:b w:val="0"/>
              </w:rPr>
              <w:t>(волонтеров).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  <w:spacing w:val="-1"/>
              </w:rPr>
              <w:t xml:space="preserve">Администрация </w:t>
            </w:r>
            <w:proofErr w:type="spellStart"/>
            <w:r>
              <w:rPr>
                <w:rFonts w:ascii="Liberation Serif" w:hAnsi="Liberation Serif"/>
                <w:b w:val="0"/>
                <w:spacing w:val="-1"/>
              </w:rPr>
              <w:t>Ачитского</w:t>
            </w:r>
            <w:proofErr w:type="spellEnd"/>
            <w:r>
              <w:rPr>
                <w:rFonts w:ascii="Liberation Serif" w:hAnsi="Liberation Serif"/>
                <w:b w:val="0"/>
                <w:spacing w:val="-1"/>
              </w:rPr>
              <w:t xml:space="preserve"> городского округа</w:t>
            </w:r>
          </w:p>
        </w:tc>
      </w:tr>
      <w:tr w:rsidR="009E16F5" w:rsidTr="00F8651C">
        <w:trPr>
          <w:trHeight w:val="107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ind w:left="2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>9.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ind w:left="2"/>
              <w:jc w:val="both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>Организация тематических встреч добровольцев (волонтеров) со знаменитостями, деятелями культуры, спорта и политики, общественными деятелями.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  <w:spacing w:val="-1"/>
              </w:rPr>
              <w:t xml:space="preserve">Администрация </w:t>
            </w:r>
            <w:proofErr w:type="spellStart"/>
            <w:r>
              <w:rPr>
                <w:rFonts w:ascii="Liberation Serif" w:hAnsi="Liberation Serif"/>
                <w:b w:val="0"/>
                <w:spacing w:val="-1"/>
              </w:rPr>
              <w:t>Ачитского</w:t>
            </w:r>
            <w:proofErr w:type="spellEnd"/>
            <w:r>
              <w:rPr>
                <w:rFonts w:ascii="Liberation Serif" w:hAnsi="Liberation Serif"/>
                <w:b w:val="0"/>
                <w:spacing w:val="-1"/>
              </w:rPr>
              <w:t xml:space="preserve"> городского округа</w:t>
            </w:r>
          </w:p>
        </w:tc>
      </w:tr>
      <w:tr w:rsidR="009E16F5" w:rsidTr="00F8651C">
        <w:trPr>
          <w:trHeight w:val="216"/>
        </w:trPr>
        <w:tc>
          <w:tcPr>
            <w:tcW w:w="10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jc w:val="center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>Информационная поддержка</w:t>
            </w:r>
          </w:p>
        </w:tc>
      </w:tr>
      <w:tr w:rsidR="009E16F5" w:rsidTr="00F8651C">
        <w:trPr>
          <w:trHeight w:val="27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ind w:left="2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>10.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jc w:val="both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 xml:space="preserve">Размещение информации о текущих добровольческих (волонтерских) проектах, мероприятиях, программах, акциях, лучших практиках, о региональных активистах, реализующих социально значимые проекты, представителях некоммерческих </w:t>
            </w:r>
            <w:r>
              <w:rPr>
                <w:rFonts w:ascii="Liberation Serif" w:eastAsia="Calibri" w:hAnsi="Liberation Serif"/>
                <w:b w:val="0"/>
              </w:rPr>
              <w:t>организаций и/или добровольческих (волонтерских) объединений, являющихся победителями федеральных, региональных и муниципальных конкурсов на официальных информационных ресурсах.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  <w:spacing w:val="-1"/>
              </w:rPr>
              <w:t xml:space="preserve">Администрация </w:t>
            </w:r>
            <w:proofErr w:type="spellStart"/>
            <w:r>
              <w:rPr>
                <w:rFonts w:ascii="Liberation Serif" w:hAnsi="Liberation Serif"/>
                <w:b w:val="0"/>
                <w:spacing w:val="-1"/>
              </w:rPr>
              <w:t>Ачитского</w:t>
            </w:r>
            <w:proofErr w:type="spellEnd"/>
            <w:r>
              <w:rPr>
                <w:rFonts w:ascii="Liberation Serif" w:hAnsi="Liberation Serif"/>
                <w:b w:val="0"/>
                <w:spacing w:val="-1"/>
              </w:rPr>
              <w:t xml:space="preserve"> городского округа</w:t>
            </w:r>
          </w:p>
        </w:tc>
      </w:tr>
      <w:tr w:rsidR="009E16F5" w:rsidTr="00F8651C">
        <w:trPr>
          <w:trHeight w:val="107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ind w:left="2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>11.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jc w:val="both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>Привлечение федеральных, регион</w:t>
            </w:r>
            <w:r>
              <w:rPr>
                <w:rFonts w:ascii="Liberation Serif" w:hAnsi="Liberation Serif"/>
                <w:b w:val="0"/>
              </w:rPr>
              <w:t>альных, муниципальных СМИ, в том числе СМИ, не требующих регистрации, но утвержденных органами государственной власти и органами местного самоуправления к освещению добровольческой (волонтерской) деятельности.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  <w:spacing w:val="-1"/>
              </w:rPr>
              <w:t xml:space="preserve">Администрация </w:t>
            </w:r>
            <w:proofErr w:type="spellStart"/>
            <w:r>
              <w:rPr>
                <w:rFonts w:ascii="Liberation Serif" w:hAnsi="Liberation Serif"/>
                <w:b w:val="0"/>
                <w:spacing w:val="-1"/>
              </w:rPr>
              <w:t>Ачитского</w:t>
            </w:r>
            <w:proofErr w:type="spellEnd"/>
            <w:r>
              <w:rPr>
                <w:rFonts w:ascii="Liberation Serif" w:hAnsi="Liberation Serif"/>
                <w:b w:val="0"/>
                <w:spacing w:val="-1"/>
              </w:rPr>
              <w:t xml:space="preserve"> городского округа</w:t>
            </w:r>
          </w:p>
        </w:tc>
      </w:tr>
      <w:tr w:rsidR="009E16F5" w:rsidTr="00F8651C">
        <w:trPr>
          <w:trHeight w:val="290"/>
        </w:trPr>
        <w:tc>
          <w:tcPr>
            <w:tcW w:w="10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jc w:val="center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>Консультационная поддержка</w:t>
            </w:r>
          </w:p>
        </w:tc>
      </w:tr>
      <w:tr w:rsidR="009E16F5" w:rsidTr="00F8651C">
        <w:trPr>
          <w:trHeight w:val="1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ind w:left="2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>12.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jc w:val="both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 xml:space="preserve">Оказание консультационных услуг (юридические, страховые, </w:t>
            </w:r>
            <w:proofErr w:type="spellStart"/>
            <w:r>
              <w:rPr>
                <w:rFonts w:ascii="Liberation Serif" w:eastAsia="Calibri" w:hAnsi="Liberation Serif"/>
                <w:b w:val="0"/>
              </w:rPr>
              <w:t>финасовые</w:t>
            </w:r>
            <w:proofErr w:type="spellEnd"/>
            <w:r>
              <w:rPr>
                <w:rFonts w:ascii="Liberation Serif" w:eastAsia="Calibri" w:hAnsi="Liberation Serif"/>
                <w:b w:val="0"/>
              </w:rPr>
              <w:t>, рекламные, производственные и иные) от экспертного сообщества региона и муниципального образования на безвозмездной основе</w:t>
            </w:r>
          </w:p>
          <w:p w:rsidR="009E16F5" w:rsidRDefault="009E16F5">
            <w:pPr>
              <w:tabs>
                <w:tab w:val="left" w:pos="1695"/>
              </w:tabs>
              <w:jc w:val="both"/>
              <w:rPr>
                <w:rFonts w:ascii="Liberation Serif" w:eastAsia="Calibri" w:hAnsi="Liberation Serif"/>
                <w:b w:val="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  <w:spacing w:val="-1"/>
              </w:rPr>
              <w:t xml:space="preserve">Администрация </w:t>
            </w:r>
            <w:proofErr w:type="spellStart"/>
            <w:r>
              <w:rPr>
                <w:rFonts w:ascii="Liberation Serif" w:hAnsi="Liberation Serif"/>
                <w:b w:val="0"/>
                <w:spacing w:val="-1"/>
              </w:rPr>
              <w:t>Ачитского</w:t>
            </w:r>
            <w:proofErr w:type="spellEnd"/>
            <w:r>
              <w:rPr>
                <w:rFonts w:ascii="Liberation Serif" w:hAnsi="Liberation Serif"/>
                <w:b w:val="0"/>
                <w:spacing w:val="-1"/>
              </w:rPr>
              <w:t xml:space="preserve"> городско</w:t>
            </w:r>
            <w:r>
              <w:rPr>
                <w:rFonts w:ascii="Liberation Serif" w:hAnsi="Liberation Serif"/>
                <w:b w:val="0"/>
                <w:spacing w:val="-1"/>
              </w:rPr>
              <w:t>го округа</w:t>
            </w:r>
          </w:p>
        </w:tc>
      </w:tr>
      <w:tr w:rsidR="009E16F5" w:rsidTr="00F8651C">
        <w:trPr>
          <w:trHeight w:val="1492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ind w:left="2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>13.</w:t>
            </w:r>
          </w:p>
        </w:tc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jc w:val="both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>Консультирование и оказание психологической помощи добровольцам (волонтерам) в случае стрессовых ситуаций, эмоционального выгорания и других психологических проблем, содействие в психологической реабилитации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  <w:spacing w:val="-1"/>
              </w:rPr>
              <w:t xml:space="preserve">Администрация </w:t>
            </w:r>
            <w:proofErr w:type="spellStart"/>
            <w:r>
              <w:rPr>
                <w:rFonts w:ascii="Liberation Serif" w:hAnsi="Liberation Serif"/>
                <w:b w:val="0"/>
                <w:spacing w:val="-1"/>
              </w:rPr>
              <w:t>Ачитского</w:t>
            </w:r>
            <w:proofErr w:type="spellEnd"/>
            <w:r>
              <w:rPr>
                <w:rFonts w:ascii="Liberation Serif" w:hAnsi="Liberation Serif"/>
                <w:b w:val="0"/>
                <w:spacing w:val="-1"/>
              </w:rPr>
              <w:t xml:space="preserve"> </w:t>
            </w:r>
            <w:r>
              <w:rPr>
                <w:rFonts w:ascii="Liberation Serif" w:hAnsi="Liberation Serif"/>
                <w:b w:val="0"/>
                <w:spacing w:val="-1"/>
              </w:rPr>
              <w:t>городского округа</w:t>
            </w:r>
          </w:p>
        </w:tc>
      </w:tr>
      <w:tr w:rsidR="009E16F5" w:rsidTr="00F8651C">
        <w:trPr>
          <w:trHeight w:val="304"/>
        </w:trPr>
        <w:tc>
          <w:tcPr>
            <w:tcW w:w="10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jc w:val="center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>Имущественная поддержка</w:t>
            </w:r>
          </w:p>
        </w:tc>
      </w:tr>
      <w:tr w:rsidR="009E16F5" w:rsidTr="00F8651C">
        <w:trPr>
          <w:trHeight w:val="5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ind w:left="2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>14.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jc w:val="both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eastAsia="Calibri" w:hAnsi="Liberation Serif"/>
                <w:b w:val="0"/>
              </w:rPr>
              <w:t>Безвозмездное предоставление помещений  в пользование.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  <w:spacing w:val="-1"/>
              </w:rPr>
              <w:t xml:space="preserve">Администрация </w:t>
            </w:r>
            <w:proofErr w:type="spellStart"/>
            <w:r>
              <w:rPr>
                <w:rFonts w:ascii="Liberation Serif" w:hAnsi="Liberation Serif"/>
                <w:b w:val="0"/>
                <w:spacing w:val="-1"/>
              </w:rPr>
              <w:t>Ачитского</w:t>
            </w:r>
            <w:proofErr w:type="spellEnd"/>
            <w:r>
              <w:rPr>
                <w:rFonts w:ascii="Liberation Serif" w:hAnsi="Liberation Serif"/>
                <w:b w:val="0"/>
                <w:spacing w:val="-1"/>
              </w:rPr>
              <w:t xml:space="preserve"> городского округа</w:t>
            </w:r>
          </w:p>
        </w:tc>
      </w:tr>
      <w:tr w:rsidR="009E16F5" w:rsidTr="00F8651C">
        <w:trPr>
          <w:trHeight w:val="594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ind w:left="2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>15.</w:t>
            </w:r>
          </w:p>
        </w:tc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jc w:val="both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>Ремонт помещений добровольческих (волонтерских) организаций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  <w:spacing w:val="-1"/>
              </w:rPr>
              <w:t xml:space="preserve">Администрация </w:t>
            </w:r>
            <w:proofErr w:type="spellStart"/>
            <w:r>
              <w:rPr>
                <w:rFonts w:ascii="Liberation Serif" w:hAnsi="Liberation Serif"/>
                <w:b w:val="0"/>
                <w:spacing w:val="-1"/>
              </w:rPr>
              <w:t>Ачитского</w:t>
            </w:r>
            <w:proofErr w:type="spellEnd"/>
            <w:r>
              <w:rPr>
                <w:rFonts w:ascii="Liberation Serif" w:hAnsi="Liberation Serif"/>
                <w:b w:val="0"/>
                <w:spacing w:val="-1"/>
              </w:rPr>
              <w:t xml:space="preserve"> городского округа</w:t>
            </w:r>
          </w:p>
        </w:tc>
      </w:tr>
      <w:tr w:rsidR="009E16F5" w:rsidTr="00F8651C">
        <w:trPr>
          <w:trHeight w:val="594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ind w:left="2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>16.</w:t>
            </w:r>
          </w:p>
        </w:tc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jc w:val="both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>Предоставление доступа к необходимым ресурсам, инструментам, оборудованию для выполнения добровольческих (волонтерских) задач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  <w:spacing w:val="-1"/>
              </w:rPr>
              <w:t xml:space="preserve">Администрация </w:t>
            </w:r>
            <w:proofErr w:type="spellStart"/>
            <w:r>
              <w:rPr>
                <w:rFonts w:ascii="Liberation Serif" w:hAnsi="Liberation Serif"/>
                <w:b w:val="0"/>
                <w:spacing w:val="-1"/>
              </w:rPr>
              <w:t>Ачитского</w:t>
            </w:r>
            <w:proofErr w:type="spellEnd"/>
            <w:r>
              <w:rPr>
                <w:rFonts w:ascii="Liberation Serif" w:hAnsi="Liberation Serif"/>
                <w:b w:val="0"/>
                <w:spacing w:val="-1"/>
              </w:rPr>
              <w:t xml:space="preserve"> городского округа</w:t>
            </w:r>
          </w:p>
        </w:tc>
      </w:tr>
      <w:tr w:rsidR="009E16F5" w:rsidTr="00F8651C">
        <w:trPr>
          <w:trHeight w:val="594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ind w:left="2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>17.</w:t>
            </w:r>
          </w:p>
        </w:tc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jc w:val="both"/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</w:rPr>
              <w:t>Предоставление материально-технического оснащения (офисные помещения, оснащенные с</w:t>
            </w:r>
            <w:r>
              <w:rPr>
                <w:rFonts w:ascii="Liberation Serif" w:hAnsi="Liberation Serif"/>
                <w:b w:val="0"/>
              </w:rPr>
              <w:t xml:space="preserve">овременным оборудованием, </w:t>
            </w:r>
            <w:proofErr w:type="spellStart"/>
            <w:r>
              <w:rPr>
                <w:rFonts w:ascii="Liberation Serif" w:hAnsi="Liberation Serif"/>
                <w:b w:val="0"/>
              </w:rPr>
              <w:t>коворкинг</w:t>
            </w:r>
            <w:proofErr w:type="spellEnd"/>
            <w:r>
              <w:rPr>
                <w:rFonts w:ascii="Liberation Serif" w:hAnsi="Liberation Serif"/>
                <w:b w:val="0"/>
              </w:rPr>
              <w:t>-пространства, оргтехника: компьютер, принтер, ноутбук, проектор, экран, колонки, микрофоны, аппаратуру для фото-и видеосъемки, интернет и др.)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6F5" w:rsidRDefault="00F8651C">
            <w:pPr>
              <w:rPr>
                <w:rFonts w:ascii="Liberation Serif" w:hAnsi="Liberation Serif"/>
                <w:b w:val="0"/>
              </w:rPr>
            </w:pPr>
            <w:r>
              <w:rPr>
                <w:rFonts w:ascii="Liberation Serif" w:hAnsi="Liberation Serif"/>
                <w:b w:val="0"/>
                <w:spacing w:val="-1"/>
              </w:rPr>
              <w:t xml:space="preserve">Администрация </w:t>
            </w:r>
            <w:proofErr w:type="spellStart"/>
            <w:r>
              <w:rPr>
                <w:rFonts w:ascii="Liberation Serif" w:hAnsi="Liberation Serif"/>
                <w:b w:val="0"/>
                <w:spacing w:val="-1"/>
              </w:rPr>
              <w:t>Ачитского</w:t>
            </w:r>
            <w:proofErr w:type="spellEnd"/>
            <w:r>
              <w:rPr>
                <w:rFonts w:ascii="Liberation Serif" w:hAnsi="Liberation Serif"/>
                <w:b w:val="0"/>
                <w:spacing w:val="-1"/>
              </w:rPr>
              <w:t xml:space="preserve"> городского округа</w:t>
            </w:r>
          </w:p>
        </w:tc>
      </w:tr>
    </w:tbl>
    <w:p w:rsidR="009E16F5" w:rsidRDefault="009E16F5">
      <w:pPr>
        <w:widowControl w:val="0"/>
        <w:ind w:right="425"/>
        <w:contextualSpacing/>
        <w:rPr>
          <w:spacing w:val="-1"/>
        </w:rPr>
      </w:pPr>
    </w:p>
    <w:sectPr w:rsidR="009E16F5" w:rsidSect="00F8651C">
      <w:pgSz w:w="11906" w:h="16838"/>
      <w:pgMar w:top="1134" w:right="567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D2822"/>
    <w:multiLevelType w:val="multilevel"/>
    <w:tmpl w:val="94A855A0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2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3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92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65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5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12" w:hanging="2160"/>
      </w:pPr>
    </w:lvl>
  </w:abstractNum>
  <w:abstractNum w:abstractNumId="1" w15:restartNumberingAfterBreak="0">
    <w:nsid w:val="3A0C2DCA"/>
    <w:multiLevelType w:val="multilevel"/>
    <w:tmpl w:val="D57A5D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E16F5"/>
    <w:rsid w:val="009E16F5"/>
    <w:rsid w:val="00F8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303FE-04B0-4C59-8EF2-9B647FCC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E31"/>
    <w:rPr>
      <w:rFonts w:ascii="Times New Roman" w:eastAsia="Times New Roman" w:hAnsi="Times New Roman" w:cs="Times New Roman"/>
      <w:b/>
      <w:color w:val="000000"/>
      <w:spacing w:val="-1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F6E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FF6E31"/>
    <w:pPr>
      <w:keepNext/>
      <w:spacing w:before="240" w:after="60"/>
      <w:outlineLvl w:val="3"/>
    </w:pPr>
    <w:rPr>
      <w:bCs/>
      <w:color w:val="auto"/>
      <w:spacing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F6E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FF6E31"/>
    <w:rPr>
      <w:rFonts w:asciiTheme="majorHAnsi" w:eastAsiaTheme="majorEastAsia" w:hAnsiTheme="majorHAnsi" w:cstheme="majorBidi"/>
      <w:b/>
      <w:color w:val="243F60" w:themeColor="accent1" w:themeShade="7F"/>
      <w:spacing w:val="-1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qFormat/>
    <w:rsid w:val="00FF6E3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FF6E31"/>
    <w:rPr>
      <w:rFonts w:asciiTheme="majorHAnsi" w:eastAsiaTheme="majorEastAsia" w:hAnsiTheme="majorHAnsi" w:cstheme="majorBidi"/>
      <w:b/>
      <w:color w:val="365F91" w:themeColor="accent1" w:themeShade="BF"/>
      <w:spacing w:val="-1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F6E31"/>
    <w:rPr>
      <w:color w:val="0000FF"/>
      <w:u w:val="single"/>
    </w:rPr>
  </w:style>
  <w:style w:type="character" w:customStyle="1" w:styleId="a4">
    <w:name w:val="Заголовок Знак"/>
    <w:basedOn w:val="a0"/>
    <w:link w:val="a5"/>
    <w:qFormat/>
    <w:rsid w:val="00FF6E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FF6E31"/>
    <w:rPr>
      <w:rFonts w:ascii="Tahoma" w:eastAsia="Times New Roman" w:hAnsi="Tahoma" w:cs="Tahoma"/>
      <w:b/>
      <w:color w:val="000000"/>
      <w:spacing w:val="-10"/>
      <w:sz w:val="16"/>
      <w:szCs w:val="16"/>
      <w:lang w:eastAsia="ru-RU"/>
    </w:rPr>
  </w:style>
  <w:style w:type="character" w:customStyle="1" w:styleId="a8">
    <w:name w:val="Символ нумерации"/>
    <w:qFormat/>
  </w:style>
  <w:style w:type="paragraph" w:styleId="a5">
    <w:name w:val="Title"/>
    <w:basedOn w:val="a"/>
    <w:next w:val="a9"/>
    <w:link w:val="a4"/>
    <w:qFormat/>
    <w:rsid w:val="00FF6E31"/>
    <w:pPr>
      <w:jc w:val="center"/>
    </w:pPr>
    <w:rPr>
      <w:color w:val="auto"/>
      <w:spacing w:val="0"/>
      <w:szCs w:val="20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ad">
    <w:name w:val="No Spacing"/>
    <w:qFormat/>
    <w:rsid w:val="00FF6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FF6E31"/>
    <w:rPr>
      <w:rFonts w:ascii="Tahoma" w:hAnsi="Tahoma" w:cs="Tahoma"/>
      <w:sz w:val="16"/>
      <w:szCs w:val="16"/>
    </w:rPr>
  </w:style>
  <w:style w:type="paragraph" w:styleId="ae">
    <w:name w:val="List Paragraph"/>
    <w:basedOn w:val="a"/>
    <w:qFormat/>
    <w:pPr>
      <w:widowControl w:val="0"/>
      <w:ind w:left="362" w:firstLine="707"/>
      <w:jc w:val="both"/>
    </w:p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C6139-9C26-4D49-B3D1-A7738603C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915</Words>
  <Characters>5220</Characters>
  <Application>Microsoft Office Word</Application>
  <DocSecurity>0</DocSecurity>
  <Lines>43</Lines>
  <Paragraphs>12</Paragraphs>
  <ScaleCrop>false</ScaleCrop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</dc:creator>
  <dc:description/>
  <cp:lastModifiedBy>User</cp:lastModifiedBy>
  <cp:revision>18</cp:revision>
  <cp:lastPrinted>2024-08-08T08:49:00Z</cp:lastPrinted>
  <dcterms:created xsi:type="dcterms:W3CDTF">2024-06-03T07:50:00Z</dcterms:created>
  <dcterms:modified xsi:type="dcterms:W3CDTF">2024-08-08T04:08:00Z</dcterms:modified>
  <dc:language>ru-RU</dc:language>
</cp:coreProperties>
</file>