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ind w:left="720" w:right="0" w:firstLine="0"/>
        <w:rPr>
          <w:rFonts w:cs="Times New Roman"/>
          <w:b/>
          <w:color w:val="auto"/>
          <w:sz w:val="22"/>
          <w:szCs w:val="22"/>
          <w:lang w:val="en-US"/>
        </w:rPr>
      </w:pPr>
      <w:r>
        <w:rPr>
          <w:rFonts w:cs="Times New Roman"/>
          <w:b/>
          <w:color w:val="auto"/>
          <w:sz w:val="30"/>
          <w:szCs w:val="30"/>
          <w:lang w:val="en-US"/>
        </w:rPr>
        <w:t>2. Руководитель проекта</w:t>
      </w:r>
    </w:p>
    <w:p>
      <w:pPr>
        <w:pStyle w:val="4"/>
        <w:spacing w:before="0" w:after="0"/>
        <w:ind w:left="720" w:right="0" w:firstLine="0"/>
        <w:rPr>
          <w:rFonts w:cs="Times New Roman"/>
          <w:b/>
          <w:color w:val="auto"/>
          <w:sz w:val="22"/>
          <w:szCs w:val="22"/>
          <w:lang w:val="en-US"/>
        </w:rPr>
      </w:pPr>
    </w:p>
    <w:p>
      <w:pPr>
        <w:pStyle w:val="4"/>
        <w:widowControl w:val="0"/>
        <w:spacing w:before="0" w:after="0" w:line="360" w:lineRule="auto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b/>
          <w:color w:val="auto"/>
          <w:sz w:val="22"/>
          <w:szCs w:val="22"/>
        </w:rPr>
        <w:tab/>
      </w:r>
      <w:r>
        <w:rPr>
          <w:rFonts w:cs="Times New Roman"/>
          <w:b/>
          <w:color w:val="auto"/>
          <w:sz w:val="22"/>
          <w:szCs w:val="22"/>
        </w:rPr>
        <w:t>Фотография</w:t>
      </w:r>
    </w:p>
    <w:p>
      <w:pPr>
        <w:pStyle w:val="4"/>
        <w:widowControl w:val="0"/>
        <w:spacing w:before="0" w:after="0" w:line="360" w:lineRule="auto"/>
        <w:ind w:left="720" w:right="0" w:firstLine="0"/>
        <w:jc w:val="both"/>
        <w:rPr>
          <w:rFonts w:cs="Times New Roman"/>
          <w:b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Фото прикреплено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5"/>
        <w:gridCol w:w="3587"/>
      </w:tblGrid>
      <w:tr>
        <w:tc>
          <w:tcPr>
            <w:tcW w:w="6125" w:type="dxa"/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numPr>
                <w:ilvl w:val="0"/>
                <w:numId w:val="1"/>
              </w:numPr>
              <w:spacing w:before="0" w:after="0" w:line="36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bookmarkStart w:id="0" w:name="__DdeLink__446_17052985302"/>
            <w:bookmarkEnd w:id="0"/>
            <w:r>
              <w:rPr>
                <w:rFonts w:cs="Times New Roman"/>
                <w:b/>
                <w:color w:val="auto"/>
                <w:sz w:val="22"/>
                <w:szCs w:val="22"/>
              </w:rPr>
              <w:t>Должность руководителя проекта в организации-заявителе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left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Лидер совета актива</w:t>
            </w:r>
          </w:p>
        </w:tc>
        <w:tc>
          <w:tcPr>
            <w:tcW w:w="3587" w:type="dxa"/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numPr>
                <w:ilvl w:val="0"/>
                <w:numId w:val="1"/>
              </w:numPr>
              <w:spacing w:before="0" w:after="0" w:line="36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ФИО руководителя проекта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cs="Times New Roman"/>
                <w:color w:val="auto"/>
                <w:sz w:val="22"/>
                <w:szCs w:val="22"/>
              </w:rPr>
              <w:t>Левинова   Анастасия Александровна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5" w:type="dxa"/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numPr>
                <w:ilvl w:val="0"/>
                <w:numId w:val="1"/>
              </w:numPr>
              <w:spacing w:before="0" w:after="0" w:line="36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Телефон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left"/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+7 (912) 394-51-23</w:t>
            </w:r>
          </w:p>
        </w:tc>
        <w:tc>
          <w:tcPr>
            <w:tcW w:w="3587" w:type="dxa"/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numPr>
                <w:ilvl w:val="0"/>
                <w:numId w:val="1"/>
              </w:numPr>
              <w:spacing w:before="0" w:after="0" w:line="36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Электронная почта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cs="Times New Roman"/>
                <w:color w:val="auto"/>
                <w:sz w:val="22"/>
                <w:szCs w:val="22"/>
              </w:rPr>
              <w:t>Levinovaaa@mail.ru</w:t>
            </w:r>
          </w:p>
        </w:tc>
      </w:tr>
    </w:tbl>
    <w:p>
      <w:pPr>
        <w:pStyle w:val="4"/>
        <w:widowControl w:val="0"/>
        <w:spacing w:before="0" w:after="0" w:line="360" w:lineRule="auto"/>
        <w:ind w:left="720" w:right="0" w:firstLine="0"/>
        <w:jc w:val="both"/>
        <w:rPr>
          <w:rFonts w:cs="Times New Roman"/>
          <w:b/>
          <w:color w:val="auto"/>
          <w:sz w:val="22"/>
          <w:szCs w:val="22"/>
        </w:rPr>
      </w:pPr>
    </w:p>
    <w:p>
      <w:pPr>
        <w:pStyle w:val="4"/>
        <w:widowControl w:val="0"/>
        <w:numPr>
          <w:ilvl w:val="0"/>
          <w:numId w:val="1"/>
        </w:numPr>
        <w:spacing w:before="0" w:after="0" w:line="360" w:lineRule="auto"/>
        <w:ind w:left="0" w:right="0" w:firstLine="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  <w:lang w:val="en-US"/>
        </w:rPr>
        <w:t>Дополнительная информация</w:t>
      </w:r>
    </w:p>
    <w:p>
      <w:pPr>
        <w:pStyle w:val="4"/>
        <w:widowControl w:val="0"/>
        <w:suppressAutoHyphens/>
        <w:bidi w:val="0"/>
        <w:spacing w:before="0" w:after="0" w:line="360" w:lineRule="auto"/>
        <w:ind w:left="0" w:right="0" w:firstLine="567"/>
        <w:jc w:val="both"/>
        <w:rPr>
          <w:rFonts w:cs="Times New Roman"/>
          <w:b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Руководитель регионального благотворительного общественного движения Тюменской области "Подари ребенку праздник" с 2010 года. Большой опыт в сфере работы с детьми, в том числе с детьми с ОВЗ, инвалидностью. Победитель конкурса президентских грантов. Региональный куратор программы "Лига мечты (Лыжи мечты)"</w:t>
      </w:r>
    </w:p>
    <w:p>
      <w:pPr>
        <w:pStyle w:val="4"/>
        <w:spacing w:before="0" w:after="0" w:line="360" w:lineRule="auto"/>
        <w:ind w:left="720" w:right="0" w:firstLine="0"/>
        <w:rPr>
          <w:rFonts w:cs="Times New Roman"/>
          <w:b/>
          <w:color w:val="auto"/>
          <w:sz w:val="22"/>
          <w:szCs w:val="22"/>
        </w:rPr>
      </w:pPr>
      <w:bookmarkStart w:id="1" w:name="__DdeLink__446_17052985301"/>
      <w:bookmarkEnd w:id="1"/>
    </w:p>
    <w:p>
      <w:pPr>
        <w:pStyle w:val="4"/>
        <w:spacing w:before="0" w:after="0" w:line="360" w:lineRule="auto"/>
        <w:ind w:left="720" w:right="0" w:firstLine="0"/>
        <w:rPr>
          <w:rFonts w:cs="Times New Roman"/>
          <w:b/>
          <w:bCs/>
          <w:color w:val="auto"/>
          <w:sz w:val="22"/>
          <w:szCs w:val="22"/>
        </w:rPr>
      </w:pPr>
      <w:r>
        <w:rPr>
          <w:rFonts w:cs="Times New Roman"/>
          <w:b/>
          <w:color w:val="auto"/>
          <w:sz w:val="30"/>
          <w:szCs w:val="30"/>
          <w:lang w:val="en-US"/>
        </w:rPr>
        <w:t>3. Команда проекта</w:t>
      </w:r>
    </w:p>
    <w:p>
      <w:pPr>
        <w:pStyle w:val="4"/>
        <w:spacing w:before="0" w:after="0" w:line="360" w:lineRule="auto"/>
        <w:rPr>
          <w:rFonts w:cs="Times New Roman"/>
          <w:b/>
          <w:bCs/>
          <w:color w:val="auto"/>
          <w:sz w:val="22"/>
          <w:szCs w:val="22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"/>
        <w:gridCol w:w="2495"/>
        <w:gridCol w:w="3069"/>
        <w:gridCol w:w="2664"/>
        <w:gridCol w:w="810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widowControl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№</w:t>
            </w:r>
          </w:p>
        </w:tc>
        <w:tc>
          <w:tcPr>
            <w:tcW w:w="24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widowControl w:val="0"/>
              <w:jc w:val="center"/>
              <w:rPr>
                <w:rFonts w:eastAsia="NSimSun" w:cs="Times New Roman"/>
                <w:b/>
                <w:bCs/>
                <w:i w:val="0"/>
                <w:caps w:val="0"/>
                <w:small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ru-RU" w:eastAsia="hi-IN" w:bidi="hi-IN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Участник команды</w:t>
            </w:r>
          </w:p>
        </w:tc>
        <w:tc>
          <w:tcPr>
            <w:tcW w:w="3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widowControl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eastAsia="NSimSun" w:cs="Times New Roman"/>
                <w:b/>
                <w:bCs/>
                <w:i w:val="0"/>
                <w:caps w:val="0"/>
                <w:small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ru-RU" w:eastAsia="hi-IN" w:bidi="hi-IN"/>
              </w:rPr>
              <w:t>Опыт работы</w:t>
            </w:r>
          </w:p>
        </w:tc>
        <w:tc>
          <w:tcPr>
            <w:tcW w:w="266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widowControl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Опыт реализации социальнозначимых проектов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jc w:val="center"/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Дополнительные сведения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numPr>
                <w:ilvl w:val="0"/>
                <w:numId w:val="2"/>
              </w:numPr>
              <w:spacing w:before="0" w:after="0"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Коваленко  Татьяна Викторовна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 xml:space="preserve">Должность: 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психолог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Образование: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 высшее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Ссылка на профиль в соцальных сетях: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  <w:lang w:val="en-US"/>
              </w:rPr>
              <w:t>https://vk.com/id503495345</w:t>
            </w:r>
          </w:p>
        </w:tc>
        <w:tc>
          <w:tcPr>
            <w:tcW w:w="3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2000-2010 Специальная (коррекционная) общеобразовательная школа для обучающихся воспитанников с отклонениями в развитии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г. Ноябрьск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Должность - педагог-психолог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01.07.2010-31.12.2010 Отдел государственной статистики в г. Ноябрьск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Должность - заместитель уполномоченного по вопросам переписи в г. Ноябрьск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07.07.2011-31.10.2012 Муниципальное дошкольное образовательное учреждение детский сад комбинированного вида “Звездочка” г. Ноябрьск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Должность - воспитатель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01.11.2012-01.09.2022 Муниципальное казенное общеобразовательное учреждение “Специальная (коррекционная) общеобразовательная школа для обучающихся с ограниченными возможностями здоровья” г. Ноябрьск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Должность – педагог-психолог,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01.09.2020-31.08.2022 Муниципальное казенное общеобразовательное учреждение “Специальная (коррекционная) общеобразовательная школа для обучающихся с ограниченными возможностями здоровья” г. Ноябрьск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Должность – учитель индивидуального обучения на дому, учитель русского языка и литературы.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01.09.2022-28.11.2022 МБОУ СОШ мкр.Вынгапуровский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Должность – учитель начальных классов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12.12.2022-28.022023 МАОУ СОШ №68 г.Тюмень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Должность – учитель коррекционного класса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01.03.2023-26.06.2023 Развивающий центр «Детский дворик» – управляющая,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03.07.2023- по настоящее время Областная клиническая психиатрическая, больница г.Тюмень – медицинский психолог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66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с 1 июня 2023 года - оказание психологической помощи ветеранам СВО и семьям погибших участников СВО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Почётная грамота Департамента Образования 2016 г.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Звание Ветеран труда (распоряжение Губернатора ЯНАО № 323-Р от 07 декабря 2012 г.  )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numPr>
                <w:ilvl w:val="0"/>
                <w:numId w:val="2"/>
              </w:numPr>
              <w:spacing w:before="0" w:after="0"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9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Хохлова  Елена Александровна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 xml:space="preserve">Должность: 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методист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Образование: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 xml:space="preserve">  высшее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auto"/>
              </w:rPr>
              <w:t>Ссылка на профиль в соцальных сетях:</w:t>
            </w:r>
          </w:p>
        </w:tc>
        <w:tc>
          <w:tcPr>
            <w:tcW w:w="3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2022 - по настоящее время специалист по работе с молодёжью  МАУ МЦ ТМР «Поколение»  (совместитель)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2023-  по настоящее время тьютор по воспитательной работе в Центре Компетенций ТИУ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66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Руководитель проекта «Сердце матери»-- направленные на содействие в привлечение внимания представителей семей Тюменской области к семейным ценностям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auto"/>
              </w:rPr>
              <w:t>Куратор муниципального штаба "Волонтеры Победы" в Тюменском муниципальном районе</w:t>
            </w:r>
          </w:p>
          <w:p>
            <w:pPr>
              <w:pStyle w:val="4"/>
              <w:widowControl w:val="0"/>
              <w:spacing w:before="0" w:after="0" w:line="360" w:lineRule="auto"/>
              <w:ind w:left="0" w:right="0" w:firstLine="0"/>
              <w:jc w:val="both"/>
              <w:rPr>
                <w:rFonts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Участие в форумной кампании: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- Всероссийский патриотический форум - 2023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- Окружной молодёжный образовательный форум «iВолга» - 2023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-Стажировка в сфере молодежной политики в Ярославской области-2023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  <w:t>- Дальневосточный форум "На волне - 2023</w:t>
            </w: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en-US"/>
              </w:rPr>
            </w:pPr>
          </w:p>
          <w:p>
            <w:pPr>
              <w:pStyle w:val="4"/>
              <w:widowControl w:val="0"/>
              <w:spacing w:before="0" w:after="0" w:line="360" w:lineRule="auto"/>
              <w:jc w:val="both"/>
              <w:rPr>
                <w:rFonts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800" w:hanging="360"/>
      </w:pPr>
    </w:lvl>
    <w:lvl w:ilvl="4" w:tentative="0">
      <w:start w:val="1"/>
      <w:numFmt w:val="decimal"/>
      <w:lvlText w:val="%2.%3.%4.%5."/>
      <w:lvlJc w:val="left"/>
      <w:pPr>
        <w:tabs>
          <w:tab w:val="left" w:pos="0"/>
        </w:tabs>
        <w:ind w:left="2160" w:hanging="360"/>
      </w:pPr>
    </w:lvl>
    <w:lvl w:ilvl="5" w:tentative="0">
      <w:start w:val="1"/>
      <w:numFmt w:val="decimal"/>
      <w:lvlText w:val="%3.%4.%5.%6."/>
      <w:lvlJc w:val="left"/>
      <w:pPr>
        <w:tabs>
          <w:tab w:val="left" w:pos="0"/>
        </w:tabs>
        <w:ind w:left="2520" w:hanging="360"/>
      </w:pPr>
    </w:lvl>
    <w:lvl w:ilvl="6" w:tentative="0">
      <w:start w:val="1"/>
      <w:numFmt w:val="decimal"/>
      <w:lvlText w:val="%4.%5.%6.%7."/>
      <w:lvlJc w:val="left"/>
      <w:pPr>
        <w:tabs>
          <w:tab w:val="left" w:pos="0"/>
        </w:tabs>
        <w:ind w:left="2880" w:hanging="360"/>
      </w:pPr>
    </w:lvl>
    <w:lvl w:ilvl="7" w:tentative="0">
      <w:start w:val="1"/>
      <w:numFmt w:val="decimal"/>
      <w:lvlText w:val="%5.%6.%7.%8."/>
      <w:lvlJc w:val="left"/>
      <w:pPr>
        <w:tabs>
          <w:tab w:val="left" w:pos="0"/>
        </w:tabs>
        <w:ind w:left="3240" w:hanging="360"/>
      </w:pPr>
    </w:lvl>
    <w:lvl w:ilvl="8" w:tentative="0">
      <w:start w:val="1"/>
      <w:numFmt w:val="decimal"/>
      <w:lvlText w:val="%6.%7.%8.%9."/>
      <w:lvlJc w:val="left"/>
      <w:pPr>
        <w:tabs>
          <w:tab w:val="left" w:pos="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"/>
    <w:pPr>
      <w:widowControl w:val="0"/>
      <w:suppressAutoHyphens/>
      <w:kinsoku/>
      <w:overflowPunct/>
      <w:autoSpaceDE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ru-RU" w:eastAsia="hi-I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7"/>
    <w:pPr>
      <w:spacing w:before="0" w:after="140" w:line="276" w:lineRule="auto"/>
    </w:pPr>
  </w:style>
  <w:style w:type="paragraph" w:customStyle="1" w:styleId="5">
    <w:name w:val="Table Contents"/>
    <w:basedOn w:val="1"/>
    <w:qFormat/>
    <w:uiPriority w:val="6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2024-06-03T20:55:53Z</dcterms:created>
  <dc:creator>Алексей</dc:creator>
  <cp:lastModifiedBy>Alex_cool and games</cp:lastModifiedBy>
  <dcterms:modified xsi:type="dcterms:W3CDTF">2024-06-03T20:56:03Z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7792E4A995F748E8A80DE98DEE660C43_12</vt:lpwstr>
  </property>
</Properties>
</file>