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Style w:val="7"/>
        <w:tblW w:w="10490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5703"/>
      </w:tblGrid>
      <w:tr>
        <w:trPr/>
        <w:tc>
          <w:tcPr>
            <w:tcW w:w="478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b/>
                <w:b/>
                <w:sz w:val="28"/>
                <w:szCs w:val="28"/>
              </w:rPr>
            </w:pPr>
            <w:r>
              <w:rPr>
                <w:b/>
                <w:kern w:val="0"/>
                <w:sz w:val="28"/>
                <w:szCs w:val="28"/>
              </w:rPr>
              <w:t>«УТВЕРЖДАЮ»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Президент Региональной Общественной Организации «Федерация пэйнтбола Мурманской области»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</w:r>
          </w:p>
          <w:p>
            <w:pPr>
              <w:pStyle w:val="Normal"/>
              <w:widowControl/>
              <w:spacing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_________________ А.Г. Чуфырев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«___» ___________________ 2022 г.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b/>
                <w:b/>
                <w:sz w:val="28"/>
                <w:szCs w:val="28"/>
              </w:rPr>
            </w:pPr>
            <w:r>
              <w:rPr>
                <w:b/>
                <w:kern w:val="0"/>
                <w:sz w:val="28"/>
                <w:szCs w:val="28"/>
              </w:rPr>
            </w:r>
          </w:p>
        </w:tc>
        <w:tc>
          <w:tcPr>
            <w:tcW w:w="5703" w:type="dxa"/>
            <w:tcBorders/>
          </w:tcPr>
          <w:p>
            <w:pPr>
              <w:pStyle w:val="Normal"/>
              <w:widowControl/>
              <w:spacing w:before="0" w:after="0"/>
              <w:jc w:val="right"/>
              <w:rPr>
                <w:b/>
                <w:b/>
                <w:sz w:val="28"/>
                <w:szCs w:val="28"/>
              </w:rPr>
            </w:pPr>
            <w:r>
              <w:rPr>
                <w:b/>
                <w:kern w:val="0"/>
                <w:sz w:val="28"/>
                <w:szCs w:val="28"/>
              </w:rPr>
              <w:t>«УТВЕРЖДАЮ»</w:t>
            </w:r>
          </w:p>
          <w:p>
            <w:pPr>
              <w:pStyle w:val="Normal"/>
              <w:widowControl/>
              <w:spacing w:before="0" w:after="0"/>
              <w:ind w:left="284" w:hanging="0"/>
              <w:jc w:val="righ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Министр спорта</w:t>
            </w:r>
          </w:p>
          <w:p>
            <w:pPr>
              <w:pStyle w:val="Normal"/>
              <w:widowControl/>
              <w:spacing w:before="0" w:after="0"/>
              <w:ind w:left="284" w:hanging="0"/>
              <w:jc w:val="righ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 </w:t>
            </w:r>
            <w:r>
              <w:rPr>
                <w:kern w:val="0"/>
                <w:sz w:val="28"/>
                <w:szCs w:val="28"/>
              </w:rPr>
              <w:t>Мурманской области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</w:r>
          </w:p>
          <w:p>
            <w:pPr>
              <w:pStyle w:val="Normal"/>
              <w:widowControl/>
              <w:spacing w:before="0" w:after="0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</w:r>
          </w:p>
          <w:p>
            <w:pPr>
              <w:pStyle w:val="Normal"/>
              <w:widowControl/>
              <w:spacing w:before="0" w:after="0"/>
              <w:ind w:left="284" w:hanging="0"/>
              <w:jc w:val="righ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</w:r>
          </w:p>
          <w:p>
            <w:pPr>
              <w:pStyle w:val="Normal"/>
              <w:widowControl/>
              <w:spacing w:before="0" w:after="0"/>
              <w:ind w:left="284" w:hanging="0"/>
              <w:jc w:val="righ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____________ С.И. Наумова</w:t>
            </w:r>
          </w:p>
          <w:p>
            <w:pPr>
              <w:pStyle w:val="Normal"/>
              <w:widowControl/>
              <w:spacing w:before="0" w:after="0"/>
              <w:jc w:val="righ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«__» ______________ 2022 г.</w:t>
            </w:r>
          </w:p>
          <w:p>
            <w:pPr>
              <w:pStyle w:val="Normal"/>
              <w:widowControl/>
              <w:spacing w:before="0" w:after="0"/>
              <w:jc w:val="righ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</w:r>
          </w:p>
          <w:p>
            <w:pPr>
              <w:pStyle w:val="Normal"/>
              <w:widowControl/>
              <w:spacing w:before="0" w:after="0"/>
              <w:jc w:val="righ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</w:r>
          </w:p>
          <w:p>
            <w:pPr>
              <w:pStyle w:val="Normal"/>
              <w:widowControl/>
              <w:spacing w:before="0" w:after="0"/>
              <w:jc w:val="righ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«УТВЕРЖДАЮ»</w:t>
            </w:r>
          </w:p>
          <w:p>
            <w:pPr>
              <w:pStyle w:val="Normal"/>
              <w:widowControl/>
              <w:spacing w:before="0" w:after="0"/>
              <w:jc w:val="righ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Директор Государственного</w:t>
            </w:r>
          </w:p>
          <w:p>
            <w:pPr>
              <w:pStyle w:val="Normal"/>
              <w:widowControl/>
              <w:spacing w:before="0" w:after="0"/>
              <w:jc w:val="righ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автономного учреждения</w:t>
            </w:r>
          </w:p>
          <w:p>
            <w:pPr>
              <w:pStyle w:val="Normal"/>
              <w:widowControl/>
              <w:spacing w:before="0" w:after="0"/>
              <w:jc w:val="righ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Мурманской области</w:t>
            </w:r>
          </w:p>
          <w:p>
            <w:pPr>
              <w:pStyle w:val="Normal"/>
              <w:widowControl/>
              <w:spacing w:before="0" w:after="0"/>
              <w:jc w:val="righ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«Центр спортивной подготовки»</w:t>
            </w:r>
          </w:p>
          <w:p>
            <w:pPr>
              <w:pStyle w:val="Normal"/>
              <w:widowControl/>
              <w:spacing w:before="0" w:after="0"/>
              <w:jc w:val="righ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</w:r>
          </w:p>
          <w:p>
            <w:pPr>
              <w:pStyle w:val="Normal"/>
              <w:widowControl/>
              <w:spacing w:before="0" w:after="0"/>
              <w:jc w:val="righ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________________ А. А. Зубко</w:t>
            </w:r>
          </w:p>
          <w:p>
            <w:pPr>
              <w:pStyle w:val="Normal"/>
              <w:widowControl/>
              <w:spacing w:before="0" w:after="0"/>
              <w:jc w:val="right"/>
              <w:rPr>
                <w:b/>
                <w:b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«___» _______________ 2022 г.</w:t>
            </w:r>
          </w:p>
          <w:p>
            <w:pPr>
              <w:pStyle w:val="Normal"/>
              <w:widowControl/>
              <w:spacing w:before="0" w:after="0"/>
              <w:jc w:val="right"/>
              <w:rPr>
                <w:b/>
                <w:b/>
                <w:sz w:val="28"/>
                <w:szCs w:val="28"/>
              </w:rPr>
            </w:pPr>
            <w:r>
              <w:rPr>
                <w:b/>
                <w:kern w:val="0"/>
                <w:sz w:val="28"/>
                <w:szCs w:val="28"/>
              </w:rPr>
            </w:r>
          </w:p>
        </w:tc>
      </w:tr>
    </w:tbl>
    <w:p>
      <w:pPr>
        <w:pStyle w:val="Normal"/>
        <w:jc w:val="right"/>
        <w:rPr>
          <w:b/>
          <w:b/>
          <w:bCs/>
          <w:sz w:val="28"/>
          <w:szCs w:val="28"/>
        </w:rPr>
      </w:pPr>
      <w:r>
        <w:rPr>
          <w:sz w:val="28"/>
          <w:szCs w:val="28"/>
        </w:rPr>
        <w:tab/>
        <w:tab/>
        <w:tab/>
        <w:tab/>
        <w:tab/>
      </w:r>
    </w:p>
    <w:p>
      <w:pPr>
        <w:pStyle w:val="Normal"/>
        <w:jc w:val="center"/>
        <w:rPr>
          <w:b/>
          <w:b/>
          <w:bCs/>
          <w:sz w:val="26"/>
        </w:rPr>
      </w:pPr>
      <w:r>
        <w:rPr>
          <w:b/>
          <w:bCs/>
          <w:sz w:val="26"/>
        </w:rPr>
      </w:r>
    </w:p>
    <w:p>
      <w:pPr>
        <w:pStyle w:val="Normal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 Е Г Л А М Е Н Т</w:t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jc w:val="center"/>
        <w:rPr>
          <w:b/>
          <w:b/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проведения </w:t>
      </w:r>
      <w:r>
        <w:rPr>
          <w:b/>
          <w:color w:val="000000"/>
          <w:sz w:val="28"/>
          <w:szCs w:val="28"/>
        </w:rPr>
        <w:t>Чемпионата СЗФО,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по виду спорта пэйнтбол  </w:t>
      </w:r>
    </w:p>
    <w:p>
      <w:pPr>
        <w:pStyle w:val="Normal"/>
        <w:jc w:val="center"/>
        <w:rPr>
          <w:sz w:val="28"/>
          <w:szCs w:val="28"/>
        </w:rPr>
      </w:pPr>
      <w:r>
        <w:rPr>
          <w:b/>
          <w:sz w:val="28"/>
          <w:szCs w:val="28"/>
        </w:rPr>
        <w:t>(</w:t>
      </w:r>
      <w:r>
        <w:rPr>
          <w:sz w:val="28"/>
          <w:szCs w:val="28"/>
        </w:rPr>
        <w:t>номер-кода вида спорта: 0760002211Я)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left="390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left="390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left="390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left="390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left="390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left="390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left="390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left="390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left="390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left="390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left="390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left="390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left="390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left="390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left="390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left="390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left="390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left="390" w:hanging="0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2022</w:t>
      </w:r>
    </w:p>
    <w:p>
      <w:pPr>
        <w:pStyle w:val="Style17"/>
        <w:numPr>
          <w:ilvl w:val="0"/>
          <w:numId w:val="0"/>
        </w:numPr>
        <w:ind w:left="1080" w:hanging="0"/>
        <w:jc w:val="center"/>
        <w:rPr>
          <w:b/>
          <w:b/>
          <w:szCs w:val="28"/>
        </w:rPr>
      </w:pPr>
      <w:r>
        <w:rPr>
          <w:b/>
          <w:szCs w:val="28"/>
          <w:lang w:val="en-US"/>
        </w:rPr>
        <w:t xml:space="preserve">I. </w:t>
      </w:r>
      <w:r>
        <w:rPr>
          <w:b/>
          <w:szCs w:val="28"/>
        </w:rPr>
        <w:t>ОБЩИЕ ПОЛОЖЕНИЯ</w:t>
      </w:r>
    </w:p>
    <w:p>
      <w:pPr>
        <w:pStyle w:val="Style17"/>
        <w:ind w:left="1080" w:hanging="0"/>
        <w:jc w:val="left"/>
        <w:rPr>
          <w:b/>
          <w:b/>
          <w:szCs w:val="28"/>
        </w:rPr>
      </w:pPr>
      <w:r>
        <w:rPr>
          <w:b/>
          <w:szCs w:val="28"/>
        </w:rPr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Чемпионат Северо-западного федерального округа</w:t>
      </w:r>
      <w:r>
        <w:rPr>
          <w:b/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(далее - соревнования) проводятся на основании Единого календарного плана межрегиональных, всероссийских и международных официальных физкультурных  мероприятий и спортивных мероприятий на 2022 год, утвержденного приказом Министерства спорта Российской Федерации (далее – Минспорт РФ) от 21.12.2021  № 1016, положения о межрегиональных и всероссийских официальных спортивных соревнованиях по горнолыжному спорту на 2022 год (далее – Положение), утвержденного Минспортом РФ и Общероссийской общественной организацией «Российская федерация горнолыжного спорта» (далее – РФГС), календарного плана официальных физкультурных мероприятий и спортивных мероприятий Мурманской области на 2022 г., утвержденного приказом Министерства спорта Мурманской области (далее – Министерство) от 30.11.2021 № 703, с письмом Министерства спорта и молодежной политики Мурманской области от 14.12.2020 г. № 11-04/4153-ДК «О направлении Методических рекомендаций по организации и проведению спортивных соревнований на территории Мурманской области в условиях сохранения рисков распространения COVID-19».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Соревнования проводятся соответствии с правилами вида спорта «</w:t>
      </w:r>
      <w:r>
        <w:rPr>
          <w:sz w:val="28"/>
          <w:szCs w:val="28"/>
          <w:lang w:val="ru-RU"/>
        </w:rPr>
        <w:t>пэйнтбол</w:t>
      </w:r>
      <w:r>
        <w:rPr>
          <w:sz w:val="28"/>
          <w:szCs w:val="28"/>
        </w:rPr>
        <w:t>», утвержденными приказом Минспорта РФ от 10.09.2021 г. № 696.</w:t>
      </w:r>
    </w:p>
    <w:p>
      <w:pPr>
        <w:pStyle w:val="Normal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Настоящий Регламент является основанием для командирования спортсменов на соревнования.</w:t>
      </w:r>
    </w:p>
    <w:p>
      <w:pPr>
        <w:pStyle w:val="Normal"/>
        <w:ind w:firstLine="709"/>
        <w:jc w:val="both"/>
        <w:rPr>
          <w:sz w:val="26"/>
        </w:rPr>
      </w:pPr>
      <w:r>
        <w:rPr>
          <w:sz w:val="26"/>
        </w:rPr>
      </w:r>
    </w:p>
    <w:p>
      <w:pPr>
        <w:pStyle w:val="ListParagraph"/>
        <w:numPr>
          <w:ilvl w:val="0"/>
          <w:numId w:val="1"/>
        </w:numPr>
        <w:ind w:left="720" w:firstLine="709"/>
        <w:jc w:val="both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ПРАВА И ОБЯЗАННОСТИ ОРГАНИЗАТОРОВ</w:t>
      </w:r>
    </w:p>
    <w:p>
      <w:pPr>
        <w:pStyle w:val="Style21"/>
        <w:tabs>
          <w:tab w:val="clear" w:pos="708"/>
          <w:tab w:val="left" w:pos="3119" w:leader="none"/>
        </w:tabs>
        <w:ind w:left="0" w:firstLine="709"/>
        <w:jc w:val="both"/>
        <w:rPr>
          <w:rStyle w:val="Strong"/>
          <w:b w:val="false"/>
          <w:b w:val="false"/>
          <w:szCs w:val="28"/>
        </w:rPr>
      </w:pPr>
      <w:r>
        <w:rPr>
          <w:szCs w:val="28"/>
        </w:rPr>
        <w:t xml:space="preserve">Минспорт РФ, РФГС, </w:t>
      </w:r>
      <w:r>
        <w:rPr>
          <w:rStyle w:val="Strong"/>
          <w:b w:val="false"/>
          <w:szCs w:val="28"/>
        </w:rPr>
        <w:t xml:space="preserve">Министерство и «Федерация пэйнтбола Мурманской области» </w:t>
      </w:r>
      <w:r>
        <w:rPr>
          <w:szCs w:val="28"/>
        </w:rPr>
        <w:t xml:space="preserve">(далее – </w:t>
      </w:r>
      <w:r>
        <w:rPr>
          <w:rStyle w:val="Strong"/>
          <w:b w:val="false"/>
          <w:szCs w:val="28"/>
        </w:rPr>
        <w:t>Федерация), определяют условия проведения соревнований, предусмотренных настоящим Регламентом.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Министерство</w:t>
      </w:r>
      <w:r>
        <w:rPr>
          <w:bCs/>
          <w:sz w:val="28"/>
          <w:szCs w:val="28"/>
        </w:rPr>
        <w:t xml:space="preserve"> возлагает полномочия по непосредственному проведению и финансовому обеспечению соревнований на Государственное автономное учреждение Мурманской области «Центр спортивной подготовки» (далее – ЦСП), </w:t>
      </w:r>
      <w:r>
        <w:rPr>
          <w:sz w:val="28"/>
          <w:szCs w:val="28"/>
        </w:rPr>
        <w:t xml:space="preserve">Федерацию и судейскую коллегию, утвержденную Федерацией. 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120" w:after="60"/>
        <w:ind w:firstLine="709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III</w:t>
      </w:r>
      <w:r>
        <w:rPr>
          <w:b/>
          <w:bCs/>
          <w:sz w:val="28"/>
          <w:szCs w:val="28"/>
        </w:rPr>
        <w:t>. МЕСТО И СРОКИ ПРОВЕДЕНИЯ</w:t>
      </w:r>
    </w:p>
    <w:p>
      <w:pPr>
        <w:pStyle w:val="Normal"/>
        <w:spacing w:before="120" w:after="60"/>
        <w:ind w:firstLine="709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Соревнования проводятся в г. Апатиты Мурманской области по </w:t>
      </w:r>
      <w:r>
        <w:rPr>
          <w:sz w:val="28"/>
        </w:rPr>
        <w:t>адресу ул. Чехова, д. 14а (</w:t>
      </w:r>
      <w:bookmarkStart w:id="0" w:name="_GoBack"/>
      <w:r>
        <w:rPr>
          <w:sz w:val="28"/>
        </w:rPr>
        <w:t>Центр спортивного и семейного отдыха «Хантер»</w:t>
      </w:r>
      <w:bookmarkEnd w:id="0"/>
      <w:r>
        <w:rPr>
          <w:sz w:val="28"/>
        </w:rPr>
        <w:t>).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День приезда </w:t>
      </w:r>
      <w:r>
        <w:rPr>
          <w:sz w:val="28"/>
          <w:lang w:val="ru-RU"/>
        </w:rPr>
        <w:t xml:space="preserve">03 сентября </w:t>
      </w:r>
      <w:r>
        <w:rPr>
          <w:sz w:val="28"/>
          <w:szCs w:val="28"/>
        </w:rPr>
        <w:t xml:space="preserve">2022 года.  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День отъезда </w:t>
      </w:r>
      <w:r>
        <w:rPr>
          <w:sz w:val="28"/>
          <w:lang w:val="ru-RU"/>
        </w:rPr>
        <w:t xml:space="preserve">03 сентября </w:t>
      </w:r>
      <w:r>
        <w:rPr>
          <w:sz w:val="28"/>
          <w:szCs w:val="28"/>
        </w:rPr>
        <w:t>2022 года.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numPr>
          <w:ilvl w:val="0"/>
          <w:numId w:val="1"/>
        </w:numPr>
        <w:jc w:val="center"/>
        <w:rPr>
          <w:rFonts w:eastAsia="Calibri"/>
          <w:b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ПРОГРАММА СПОРТИВНОГО СОРЕВНОВАНИЯ</w:t>
      </w:r>
    </w:p>
    <w:p>
      <w:pPr>
        <w:pStyle w:val="Normal"/>
        <w:ind w:left="1080" w:hanging="0"/>
        <w:jc w:val="center"/>
        <w:rPr>
          <w:rFonts w:eastAsia="Calibri"/>
          <w:b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</w:r>
    </w:p>
    <w:tbl>
      <w:tblPr>
        <w:tblStyle w:val="7"/>
        <w:tblW w:w="1059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5005"/>
        <w:gridCol w:w="3686"/>
      </w:tblGrid>
      <w:tr>
        <w:trPr>
          <w:trHeight w:val="427" w:hRule="atLeast"/>
        </w:trPr>
        <w:tc>
          <w:tcPr>
            <w:tcW w:w="1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27 августа 2022 г.</w:t>
            </w:r>
          </w:p>
        </w:tc>
        <w:tc>
          <w:tcPr>
            <w:tcW w:w="5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</w:rPr>
              <w:t>Заезд, размещение и регистрация команд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</w:rPr>
              <w:t>8.30 – 9.30</w:t>
            </w:r>
          </w:p>
        </w:tc>
      </w:tr>
      <w:tr>
        <w:trPr>
          <w:trHeight w:val="427" w:hRule="atLeast"/>
        </w:trPr>
        <w:tc>
          <w:tcPr>
            <w:tcW w:w="19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</w:r>
          </w:p>
        </w:tc>
        <w:tc>
          <w:tcPr>
            <w:tcW w:w="5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</w:rPr>
              <w:t>Сбор капитанов команд и инструктаж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</w:rPr>
              <w:t>9.30 – 10.00</w:t>
            </w:r>
          </w:p>
        </w:tc>
      </w:tr>
      <w:tr>
        <w:trPr>
          <w:trHeight w:val="427" w:hRule="atLeast"/>
        </w:trPr>
        <w:tc>
          <w:tcPr>
            <w:tcW w:w="19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</w:r>
          </w:p>
        </w:tc>
        <w:tc>
          <w:tcPr>
            <w:tcW w:w="5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</w:rPr>
              <w:t>Открытие соревнований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</w:rPr>
              <w:t>10.00 –  10.30</w:t>
            </w:r>
          </w:p>
        </w:tc>
      </w:tr>
      <w:tr>
        <w:trPr>
          <w:trHeight w:val="427" w:hRule="atLeast"/>
        </w:trPr>
        <w:tc>
          <w:tcPr>
            <w:tcW w:w="19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</w:r>
          </w:p>
        </w:tc>
        <w:tc>
          <w:tcPr>
            <w:tcW w:w="5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</w:rPr>
              <w:t>Отборочные игры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</w:rPr>
              <w:t>10.30 – 13.00</w:t>
            </w:r>
          </w:p>
        </w:tc>
      </w:tr>
      <w:tr>
        <w:trPr>
          <w:trHeight w:val="427" w:hRule="atLeast"/>
        </w:trPr>
        <w:tc>
          <w:tcPr>
            <w:tcW w:w="19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</w:r>
          </w:p>
        </w:tc>
        <w:tc>
          <w:tcPr>
            <w:tcW w:w="5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</w:rPr>
              <w:t>Обед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</w:rPr>
              <w:t>13.00 – 13.30</w:t>
            </w:r>
          </w:p>
        </w:tc>
      </w:tr>
      <w:tr>
        <w:trPr>
          <w:trHeight w:val="427" w:hRule="atLeast"/>
        </w:trPr>
        <w:tc>
          <w:tcPr>
            <w:tcW w:w="19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</w:r>
          </w:p>
        </w:tc>
        <w:tc>
          <w:tcPr>
            <w:tcW w:w="5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</w:rPr>
              <w:t>Отборочные игры, полуфиналы, финалы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</w:rPr>
              <w:t>13.30 – 18.00</w:t>
            </w:r>
          </w:p>
        </w:tc>
      </w:tr>
      <w:tr>
        <w:trPr>
          <w:trHeight w:val="427" w:hRule="atLeast"/>
        </w:trPr>
        <w:tc>
          <w:tcPr>
            <w:tcW w:w="19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</w:r>
          </w:p>
        </w:tc>
        <w:tc>
          <w:tcPr>
            <w:tcW w:w="5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</w:rPr>
              <w:t>Награждение победителей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</w:rPr>
              <w:t>18.00 – 18.30</w:t>
            </w:r>
          </w:p>
        </w:tc>
      </w:tr>
      <w:tr>
        <w:trPr>
          <w:trHeight w:val="427" w:hRule="atLeast"/>
        </w:trPr>
        <w:tc>
          <w:tcPr>
            <w:tcW w:w="19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</w:r>
          </w:p>
        </w:tc>
        <w:tc>
          <w:tcPr>
            <w:tcW w:w="5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8"/>
                <w:szCs w:val="28"/>
              </w:rPr>
            </w:pPr>
            <w:r>
              <w:rPr>
                <w:bCs/>
                <w:kern w:val="0"/>
                <w:sz w:val="28"/>
                <w:szCs w:val="28"/>
              </w:rPr>
              <w:t>Отъезд участников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</w:r>
          </w:p>
        </w:tc>
      </w:tr>
    </w:tbl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>
        <w:rPr>
          <w:color w:val="000000"/>
          <w:sz w:val="28"/>
          <w:szCs w:val="28"/>
        </w:rPr>
        <w:t xml:space="preserve">Соревнования по характеру зачёта командные. </w:t>
      </w:r>
    </w:p>
    <w:p>
      <w:pPr>
        <w:pStyle w:val="Normal"/>
        <w:jc w:val="both"/>
        <w:rPr>
          <w:color w:val="000000"/>
          <w:sz w:val="32"/>
          <w:szCs w:val="28"/>
        </w:rPr>
      </w:pPr>
      <w:r>
        <w:rPr>
          <w:sz w:val="28"/>
          <w:szCs w:val="28"/>
        </w:rPr>
        <w:tab/>
        <w:t>Возможны переносы даты и время старта по решению жюри.</w:t>
      </w:r>
    </w:p>
    <w:p>
      <w:pPr>
        <w:pStyle w:val="Normal"/>
        <w:jc w:val="both"/>
        <w:rPr/>
      </w:pPr>
      <w:r>
        <w:rPr/>
      </w:r>
    </w:p>
    <w:p>
      <w:pPr>
        <w:pStyle w:val="Normal"/>
        <w:numPr>
          <w:ilvl w:val="0"/>
          <w:numId w:val="1"/>
        </w:numPr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УСЛОВИЯ ПОДВЕДЕНИЯ ИТОГОВ</w:t>
      </w:r>
    </w:p>
    <w:p>
      <w:pPr>
        <w:pStyle w:val="Normal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ab/>
        <w:t>Состав команды: 9 (юношей, девушек), 1 тренер.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Соревнования проводятся согласно правилам соревнований по пэйнтболу. Жеребьёвка команд проводится по группам, согласно правил пэйнтбола. 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Допускается участие спортсменов других регионов в личном зачете вне зачета команд.</w:t>
      </w:r>
    </w:p>
    <w:p>
      <w:pPr>
        <w:pStyle w:val="Normal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 участию в соревнованиях допускаются:</w:t>
      </w:r>
    </w:p>
    <w:p>
      <w:pPr>
        <w:pStyle w:val="Normal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юноши и девушки– 2008 г.р. и старше, имеющие спортивную подготовку.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участия в спортивных соревнованиях, физкультурных мероприятиях сезона (с 1 апреля по 30 сентября) спортсмен должен достичь установленного возраста в календарный год начала спортивного сезона.</w:t>
      </w:r>
    </w:p>
    <w:p>
      <w:pPr>
        <w:pStyle w:val="Normal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Ответственность за допуск участников и правильность оформления итоговых результатов (протоколов) несут Федерация, главный судья и главный секретарь соревнований. </w:t>
      </w:r>
    </w:p>
    <w:p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На основании протоколов соревнований определяются победители и призеры в соответствии с результатами соревнований, согласно занятым местам. </w:t>
      </w:r>
    </w:p>
    <w:p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>
        <w:rPr>
          <w:sz w:val="28"/>
          <w:szCs w:val="28"/>
        </w:rPr>
        <w:t>Командный зачёт настоящего Положения среди субъектов Российской Федерации, определяется согласно правил вида спорта пэйнтбол.</w:t>
      </w:r>
    </w:p>
    <w:p>
      <w:pPr>
        <w:pStyle w:val="Defaul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день окончания проведения соревнования главный секретарь направляет в Министерство итоговые результаты (протоколы) соревнований в электронной форме по адресу: sport@gov-murman.ru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течение 7 (семи) дней со дня окончания соревнований главный судья соревнования предоставляет в ЦСП итоговые результаты (протоколы) соревнования в 2 (двух) экземплярах и отчет главной судейской коллегии в 2 (двух) экземплярах на бумажном носителе.</w:t>
      </w:r>
    </w:p>
    <w:p>
      <w:pPr>
        <w:pStyle w:val="Normal"/>
        <w:tabs>
          <w:tab w:val="clear" w:pos="708"/>
          <w:tab w:val="left" w:pos="3119" w:leader="none"/>
        </w:tabs>
        <w:spacing w:before="120" w:after="60"/>
        <w:ind w:firstLine="709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tabs>
          <w:tab w:val="clear" w:pos="708"/>
          <w:tab w:val="left" w:pos="3119" w:leader="none"/>
        </w:tabs>
        <w:spacing w:before="120" w:after="0"/>
        <w:ind w:firstLine="709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VI. НАГРАЖДЕНИЕ ПОБЕДИТЕЛЕЙ И ПРИЗЕРОВ</w:t>
      </w:r>
    </w:p>
    <w:p>
      <w:pPr>
        <w:pStyle w:val="Normal"/>
        <w:ind w:firstLine="709"/>
        <w:jc w:val="both"/>
        <w:rPr>
          <w:b/>
          <w:b/>
          <w:sz w:val="28"/>
          <w:szCs w:val="28"/>
          <w:highlight w:val="yellow"/>
        </w:rPr>
      </w:pPr>
      <w:r>
        <w:rPr>
          <w:b/>
          <w:sz w:val="28"/>
          <w:szCs w:val="28"/>
          <w:highlight w:val="yellow"/>
        </w:rPr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Участники соревнований, ставшие победителями (1 место) и занявшие призовые места (2,3) медалями и грамотами Министерства.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Команды - победители и команды призеры награждаются кубками, медалями и грамотами Министерства.</w:t>
      </w:r>
    </w:p>
    <w:p>
      <w:pPr>
        <w:pStyle w:val="Normal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Организаторы оставляют за собой право дополнительно награждать и вручать специальные призы от Федерации, партнеров и других организаций.    </w:t>
      </w:r>
    </w:p>
    <w:p>
      <w:pPr>
        <w:pStyle w:val="Normal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spacing w:before="120" w:after="0"/>
        <w:ind w:firstLine="709"/>
        <w:jc w:val="center"/>
        <w:rPr>
          <w:b/>
          <w:b/>
          <w:bCs/>
          <w:sz w:val="28"/>
          <w:szCs w:val="28"/>
        </w:rPr>
      </w:pPr>
      <w:r>
        <w:rPr>
          <w:b/>
          <w:sz w:val="28"/>
          <w:szCs w:val="28"/>
        </w:rPr>
        <w:t>VII</w:t>
      </w:r>
      <w:r>
        <w:rPr>
          <w:b/>
          <w:bCs/>
          <w:sz w:val="28"/>
          <w:szCs w:val="28"/>
        </w:rPr>
        <w:t>. УСЛОВИЯ ФИНАНСИРОВАНИЯ</w:t>
      </w:r>
    </w:p>
    <w:p>
      <w:pPr>
        <w:pStyle w:val="Normal"/>
        <w:spacing w:before="120" w:after="0"/>
        <w:ind w:firstLine="709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Финансовое обеспечение соревнований осуществляется за счет средств ЦСП в рамках реализации календарного плана официальных физкультурных мероприятий и спортивных мероприятий Мурманской области, в соответствии с Порядком финансирования физкультурных мероприятий и спортивных мероприятий, утвержденным постановлением Правительства Мурманской области от 18 июля 2019 года № 337-ПП.</w:t>
      </w:r>
    </w:p>
    <w:p>
      <w:pPr>
        <w:pStyle w:val="Normal"/>
        <w:ind w:firstLine="709"/>
        <w:jc w:val="both"/>
        <w:rPr>
          <w:rFonts w:cs="Arial"/>
          <w:bCs/>
          <w:sz w:val="28"/>
          <w:szCs w:val="28"/>
        </w:rPr>
      </w:pPr>
      <w:r>
        <w:rPr>
          <w:rFonts w:cs="Arial"/>
          <w:bCs/>
          <w:sz w:val="28"/>
          <w:szCs w:val="28"/>
        </w:rPr>
        <w:t>Дополнительное финансовое обеспечение соревнований осуществляется за счет средств Федерации, внебюджетных средств других участвующих организаций.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Расходы по командированию (проезд, питание, размещение, страхование, аренда канатной дороги) участников соревнований обеспечивают командирующие организации.</w:t>
      </w:r>
    </w:p>
    <w:p>
      <w:pPr>
        <w:pStyle w:val="Style21"/>
        <w:tabs>
          <w:tab w:val="clear" w:pos="708"/>
          <w:tab w:val="left" w:pos="3119" w:leader="none"/>
        </w:tabs>
        <w:ind w:left="0" w:firstLine="709"/>
        <w:jc w:val="both"/>
        <w:rPr>
          <w:szCs w:val="28"/>
        </w:rPr>
      </w:pPr>
      <w:r>
        <w:rPr>
          <w:szCs w:val="28"/>
        </w:rPr>
      </w:r>
    </w:p>
    <w:p>
      <w:pPr>
        <w:pStyle w:val="Normal"/>
        <w:spacing w:before="120" w:after="0"/>
        <w:ind w:firstLine="709"/>
        <w:jc w:val="center"/>
        <w:rPr>
          <w:b/>
          <w:b/>
          <w:bCs/>
          <w:sz w:val="28"/>
          <w:szCs w:val="28"/>
        </w:rPr>
      </w:pPr>
      <w:r>
        <w:rPr>
          <w:b/>
          <w:sz w:val="28"/>
          <w:szCs w:val="28"/>
        </w:rPr>
        <w:t>VIII</w:t>
      </w:r>
      <w:r>
        <w:rPr>
          <w:b/>
          <w:bCs/>
          <w:sz w:val="28"/>
          <w:szCs w:val="28"/>
        </w:rPr>
        <w:t>. ЗАЯВКИ НА УЧАСТИЕ</w:t>
      </w:r>
    </w:p>
    <w:p>
      <w:pPr>
        <w:pStyle w:val="Normal"/>
        <w:spacing w:before="120" w:after="0"/>
        <w:ind w:firstLine="709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Заявка на участие в соревнованиях (Приложение № 1) подписывается   руководителем органа исполнительной власти субъекта РФ, осуществляющего полномочия в сфере физической культуры и спорта, руководителем региональной спортивной Федерации и врачом (при участии в личном зачете возможно подписание заявки руководителем физкультурно-спортивной организации).  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комиссию по допуску участников соревнований при подаче заявки прилагаются следующие документы на каждого спортсмена: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>- паспорт гражданина Российской Федерации;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>- зачетная квалификационная книжка;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>- полис страхования жизни и здоровья от несчастных случаев (оригинал);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>- согласие на обработку персональных данных, согласно Приложениям № 2, 3.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случае неполного пакета документов спортсмены к соревнованиям не допускаются.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Представители команд несут персональную ответственность за подлинность документов, представленных в комиссию по допуску участников.</w:t>
      </w:r>
    </w:p>
    <w:p>
      <w:pPr>
        <w:pStyle w:val="Style17"/>
        <w:ind w:firstLine="709"/>
        <w:jc w:val="both"/>
        <w:rPr>
          <w:szCs w:val="28"/>
          <w:lang w:val="ru-RU"/>
        </w:rPr>
      </w:pPr>
      <w:r>
        <w:rPr>
          <w:szCs w:val="28"/>
        </w:rPr>
        <w:t>Предварительные заявки по форме на участие в соревнованиях необходимо направлять</w:t>
      </w:r>
      <w:r>
        <w:rPr>
          <w:szCs w:val="28"/>
          <w:lang w:val="ru-RU"/>
        </w:rPr>
        <w:t xml:space="preserve"> не </w:t>
      </w:r>
      <w:r>
        <w:rPr/>
        <w:t xml:space="preserve">15.00 </w:t>
      </w:r>
      <w:r>
        <w:rPr>
          <w:lang w:val="ru-RU"/>
        </w:rPr>
        <w:t>28</w:t>
      </w:r>
      <w:r>
        <w:rPr/>
        <w:t xml:space="preserve">.08.2022 на электронную почту: </w:t>
      </w:r>
      <w:hyperlink r:id="rId2">
        <w:r>
          <w:rPr/>
          <w:t>190875@</w:t>
        </w:r>
        <w:r>
          <w:rPr>
            <w:lang w:val="en-US"/>
          </w:rPr>
          <w:t>mail</w:t>
        </w:r>
        <w:r>
          <w:rPr/>
          <w:t>.</w:t>
        </w:r>
        <w:r>
          <w:rPr>
            <w:lang w:val="en-US"/>
          </w:rPr>
          <w:t>ru</w:t>
        </w:r>
      </w:hyperlink>
      <w:r>
        <w:rPr>
          <w:szCs w:val="28"/>
          <w:lang w:val="ru-RU"/>
        </w:rPr>
        <w:t>.</w:t>
      </w:r>
    </w:p>
    <w:p>
      <w:pPr>
        <w:pStyle w:val="Normal"/>
        <w:ind w:firstLine="709"/>
        <w:jc w:val="both"/>
        <w:rPr/>
      </w:pPr>
      <w:r>
        <w:rPr/>
      </w:r>
    </w:p>
    <w:p>
      <w:pPr>
        <w:pStyle w:val="Normal"/>
        <w:ind w:firstLine="709"/>
        <w:jc w:val="both"/>
        <w:rPr/>
      </w:pPr>
      <w:r>
        <w:rPr/>
      </w:r>
    </w:p>
    <w:p>
      <w:pPr>
        <w:pStyle w:val="Normal"/>
        <w:ind w:firstLine="709"/>
        <w:jc w:val="both"/>
        <w:rPr/>
      </w:pPr>
      <w:r>
        <w:rPr/>
      </w:r>
    </w:p>
    <w:p>
      <w:pPr>
        <w:pStyle w:val="Normal"/>
        <w:pBdr/>
        <w:shd w:val="clear" w:color="auto" w:fill="FFFFFF"/>
        <w:ind w:firstLine="709"/>
        <w:jc w:val="right"/>
        <w:rPr>
          <w:color w:val="000000"/>
          <w:sz w:val="22"/>
        </w:rPr>
      </w:pPr>
      <w:r>
        <w:rPr>
          <w:color w:val="000000"/>
          <w:sz w:val="22"/>
        </w:rPr>
        <w:t>Приложение № 1</w:t>
      </w:r>
    </w:p>
    <w:p>
      <w:pPr>
        <w:pStyle w:val="Normal"/>
        <w:pBdr/>
        <w:shd w:val="clear" w:color="auto" w:fill="FFFFFF"/>
        <w:ind w:firstLine="709"/>
        <w:jc w:val="right"/>
        <w:rPr>
          <w:color w:val="000000"/>
        </w:rPr>
      </w:pPr>
      <w:r>
        <w:rPr>
          <w:color w:val="000000"/>
        </w:rPr>
        <w:t xml:space="preserve"> </w:t>
      </w:r>
    </w:p>
    <w:p>
      <w:pPr>
        <w:pStyle w:val="Normal"/>
        <w:ind w:firstLine="567"/>
        <w:jc w:val="center"/>
        <w:rPr/>
      </w:pPr>
      <w:r>
        <w:rPr/>
        <w:t xml:space="preserve">Заявка на участие в ____________________________________________ </w:t>
      </w:r>
    </w:p>
    <w:p>
      <w:pPr>
        <w:pStyle w:val="Normal"/>
        <w:ind w:firstLine="567"/>
        <w:jc w:val="center"/>
        <w:rPr/>
      </w:pPr>
      <w:r>
        <w:rPr/>
        <w:t>Мурманской области  .</w:t>
      </w:r>
    </w:p>
    <w:p>
      <w:pPr>
        <w:pStyle w:val="Normal"/>
        <w:suppressLineNumbers/>
        <w:ind w:firstLine="567"/>
        <w:jc w:val="center"/>
        <w:rPr/>
      </w:pPr>
      <w:r>
        <w:rPr/>
        <w:t>______ ___________ 2022 года, г. Апатиты</w:t>
      </w:r>
    </w:p>
    <w:p>
      <w:pPr>
        <w:pStyle w:val="Normal"/>
        <w:suppressLineNumbers/>
        <w:ind w:firstLine="567"/>
        <w:jc w:val="center"/>
        <w:rPr/>
      </w:pPr>
      <w:r>
        <w:rPr/>
      </w:r>
    </w:p>
    <w:tbl>
      <w:tblPr>
        <w:tblStyle w:val="7"/>
        <w:tblW w:w="1003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1130"/>
        <w:gridCol w:w="1134"/>
        <w:gridCol w:w="1141"/>
        <w:gridCol w:w="1416"/>
        <w:gridCol w:w="1418"/>
        <w:gridCol w:w="1193"/>
        <w:gridCol w:w="2066"/>
      </w:tblGrid>
      <w:tr>
        <w:trPr/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</w:rPr>
            </w:pPr>
            <w:r>
              <w:rPr>
                <w:kern w:val="0"/>
              </w:rPr>
              <w:t>№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kern w:val="0"/>
              </w:rPr>
            </w:pPr>
            <w:r>
              <w:rPr>
                <w:kern w:val="0"/>
              </w:rPr>
              <w:t>п/п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</w:rPr>
            </w:pPr>
            <w:r>
              <w:rPr>
                <w:kern w:val="0"/>
              </w:rPr>
              <w:t>Фамилия, имя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ind w:firstLine="22"/>
              <w:jc w:val="center"/>
              <w:rPr>
                <w:kern w:val="0"/>
              </w:rPr>
            </w:pPr>
            <w:r>
              <w:rPr>
                <w:kern w:val="0"/>
              </w:rPr>
              <w:t>Год рождения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ind w:firstLine="8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  <w:p>
            <w:pPr>
              <w:pStyle w:val="Normal"/>
              <w:widowControl/>
              <w:spacing w:before="0" w:after="0"/>
              <w:ind w:firstLine="8"/>
              <w:jc w:val="center"/>
              <w:rPr>
                <w:kern w:val="0"/>
              </w:rPr>
            </w:pPr>
            <w:r>
              <w:rPr>
                <w:kern w:val="0"/>
              </w:rPr>
              <w:t>Команда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ind w:firstLine="8"/>
              <w:jc w:val="center"/>
              <w:rPr>
                <w:kern w:val="0"/>
              </w:rPr>
            </w:pPr>
            <w:r>
              <w:rPr>
                <w:kern w:val="0"/>
              </w:rPr>
              <w:t>Спортивный разряд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</w:rPr>
            </w:pPr>
            <w:r>
              <w:rPr>
                <w:kern w:val="0"/>
              </w:rPr>
              <w:t>Возрастная группа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</w:rPr>
            </w:pPr>
            <w:r>
              <w:rPr>
                <w:kern w:val="0"/>
              </w:rPr>
              <w:t>Фамилия, имя, отчество тренера</w:t>
            </w:r>
          </w:p>
        </w:tc>
        <w:tc>
          <w:tcPr>
            <w:tcW w:w="2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ind w:hanging="6"/>
              <w:jc w:val="left"/>
              <w:rPr>
                <w:kern w:val="0"/>
              </w:rPr>
            </w:pPr>
            <w:r>
              <w:rPr>
                <w:kern w:val="0"/>
              </w:rPr>
              <w:t>Дата, подпись врача</w:t>
            </w:r>
          </w:p>
          <w:p>
            <w:pPr>
              <w:pStyle w:val="Normal"/>
              <w:widowControl/>
              <w:spacing w:before="0" w:after="0"/>
              <w:ind w:hanging="6"/>
              <w:jc w:val="left"/>
              <w:rPr>
                <w:kern w:val="0"/>
              </w:rPr>
            </w:pPr>
            <w:r>
              <w:rPr>
                <w:kern w:val="0"/>
              </w:rPr>
              <w:t xml:space="preserve"> </w:t>
            </w:r>
            <w:r>
              <w:rPr>
                <w:kern w:val="0"/>
              </w:rPr>
              <w:t>и печать против</w:t>
            </w:r>
          </w:p>
          <w:p>
            <w:pPr>
              <w:pStyle w:val="Normal"/>
              <w:widowControl/>
              <w:spacing w:before="0" w:after="0"/>
              <w:ind w:hanging="6"/>
              <w:jc w:val="left"/>
              <w:rPr>
                <w:kern w:val="0"/>
              </w:rPr>
            </w:pPr>
            <w:r>
              <w:rPr>
                <w:kern w:val="0"/>
              </w:rPr>
              <w:t>каждой фамилии</w:t>
            </w:r>
          </w:p>
        </w:tc>
      </w:tr>
      <w:tr>
        <w:trPr/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ind w:firstLine="567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ind w:firstLine="567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ind w:firstLine="567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ind w:firstLine="567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ind w:firstLine="567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ind w:firstLine="567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</w:rPr>
            </w:pPr>
            <w:r>
              <w:rPr>
                <w:kern w:val="0"/>
              </w:rPr>
            </w:r>
          </w:p>
        </w:tc>
        <w:tc>
          <w:tcPr>
            <w:tcW w:w="2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left"/>
              <w:rPr>
                <w:kern w:val="0"/>
              </w:rPr>
            </w:pPr>
            <w:r>
              <w:rPr>
                <w:kern w:val="0"/>
              </w:rPr>
            </w:r>
          </w:p>
        </w:tc>
      </w:tr>
    </w:tbl>
    <w:p>
      <w:pPr>
        <w:pStyle w:val="Normal"/>
        <w:ind w:firstLine="284"/>
        <w:rPr/>
      </w:pPr>
      <w:r>
        <w:rPr/>
      </w:r>
    </w:p>
    <w:p>
      <w:pPr>
        <w:pStyle w:val="Normal"/>
        <w:ind w:firstLine="284"/>
        <w:rPr/>
      </w:pPr>
      <w:r>
        <w:rPr/>
      </w:r>
    </w:p>
    <w:p>
      <w:pPr>
        <w:pStyle w:val="Normal"/>
        <w:ind w:firstLine="284"/>
        <w:rPr/>
      </w:pPr>
      <w:r>
        <w:rPr/>
      </w:r>
    </w:p>
    <w:p>
      <w:pPr>
        <w:pStyle w:val="Normal"/>
        <w:ind w:firstLine="284"/>
        <w:rPr/>
      </w:pPr>
      <w:r>
        <w:rPr/>
        <w:t>Тренер команды                   ________________________</w:t>
      </w:r>
    </w:p>
    <w:p>
      <w:pPr>
        <w:pStyle w:val="Normal"/>
        <w:ind w:firstLine="284"/>
        <w:rPr>
          <w:sz w:val="18"/>
          <w:szCs w:val="18"/>
        </w:rPr>
      </w:pPr>
      <w:r>
        <w:rPr/>
        <w:tab/>
        <w:tab/>
        <w:tab/>
        <w:tab/>
      </w:r>
      <w:r>
        <w:rPr>
          <w:sz w:val="18"/>
          <w:szCs w:val="18"/>
        </w:rPr>
        <w:t xml:space="preserve">                            (Ф.И.О.)</w:t>
      </w:r>
    </w:p>
    <w:p>
      <w:pPr>
        <w:pStyle w:val="Normal"/>
        <w:ind w:firstLine="284"/>
        <w:rPr/>
      </w:pPr>
      <w:r>
        <w:rPr/>
        <w:t>Представитель команды      ________________________</w:t>
      </w:r>
    </w:p>
    <w:p>
      <w:pPr>
        <w:pStyle w:val="Normal"/>
        <w:ind w:firstLine="284"/>
        <w:rPr>
          <w:sz w:val="18"/>
          <w:szCs w:val="18"/>
        </w:rPr>
      </w:pPr>
      <w:r>
        <w:rPr/>
        <w:tab/>
        <w:tab/>
        <w:tab/>
        <w:tab/>
      </w:r>
      <w:r>
        <w:rPr>
          <w:sz w:val="18"/>
          <w:szCs w:val="18"/>
        </w:rPr>
        <w:t xml:space="preserve">                             (Ф.И.О.)</w:t>
      </w:r>
    </w:p>
    <w:p>
      <w:pPr>
        <w:pStyle w:val="Normal"/>
        <w:ind w:firstLine="284"/>
        <w:rPr/>
      </w:pPr>
      <w:r>
        <w:rPr/>
        <w:t>Руководитель организации ______________________</w:t>
        <w:tab/>
        <w:t>___         __________________</w:t>
      </w:r>
    </w:p>
    <w:p>
      <w:pPr>
        <w:pStyle w:val="Normal"/>
        <w:ind w:firstLine="284"/>
        <w:rPr>
          <w:sz w:val="18"/>
          <w:szCs w:val="18"/>
        </w:rPr>
      </w:pPr>
      <w:r>
        <w:rPr/>
        <w:tab/>
      </w:r>
      <w:r>
        <w:rPr>
          <w:sz w:val="18"/>
          <w:szCs w:val="18"/>
        </w:rPr>
        <w:t xml:space="preserve">      М.П.</w:t>
        <w:tab/>
        <w:tab/>
        <w:tab/>
        <w:t xml:space="preserve">                        (подпись, дата)</w:t>
        <w:tab/>
        <w:tab/>
        <w:t xml:space="preserve">                    (Ф.И.О.)</w:t>
      </w:r>
    </w:p>
    <w:p>
      <w:pPr>
        <w:pStyle w:val="Normal"/>
        <w:ind w:firstLine="284"/>
        <w:rPr>
          <w:sz w:val="18"/>
          <w:szCs w:val="18"/>
        </w:rPr>
      </w:pPr>
      <w:r>
        <w:rPr>
          <w:sz w:val="18"/>
          <w:szCs w:val="18"/>
        </w:rPr>
        <w:t xml:space="preserve">       </w:t>
      </w:r>
      <w:r>
        <w:rPr>
          <w:sz w:val="18"/>
          <w:szCs w:val="18"/>
        </w:rPr>
        <w:t>Направляющей организации</w:t>
      </w:r>
    </w:p>
    <w:p>
      <w:pPr>
        <w:pStyle w:val="Normal"/>
        <w:ind w:firstLine="284"/>
        <w:rPr/>
      </w:pPr>
      <w:r>
        <w:rPr>
          <w:sz w:val="18"/>
          <w:szCs w:val="18"/>
        </w:rPr>
        <w:t xml:space="preserve">         </w:t>
      </w:r>
      <w:r>
        <w:rPr>
          <w:sz w:val="18"/>
          <w:szCs w:val="18"/>
        </w:rPr>
        <w:t>организации</w:t>
      </w:r>
    </w:p>
    <w:p>
      <w:pPr>
        <w:pStyle w:val="Normal"/>
        <w:ind w:firstLine="284"/>
        <w:rPr/>
      </w:pPr>
      <w:r>
        <w:rPr/>
        <w:t>Всего допущено к соревнованиям _____________________ человек.</w:t>
      </w:r>
    </w:p>
    <w:p>
      <w:pPr>
        <w:pStyle w:val="Normal"/>
        <w:ind w:firstLine="284"/>
        <w:rPr>
          <w:sz w:val="18"/>
          <w:szCs w:val="18"/>
        </w:rPr>
      </w:pPr>
      <w:r>
        <w:rPr/>
        <w:tab/>
        <w:tab/>
        <w:tab/>
        <w:tab/>
        <w:tab/>
        <w:tab/>
        <w:t xml:space="preserve">      </w:t>
      </w:r>
      <w:r>
        <w:rPr>
          <w:sz w:val="18"/>
          <w:szCs w:val="18"/>
        </w:rPr>
        <w:t>(прописью)</w:t>
      </w:r>
    </w:p>
    <w:p>
      <w:pPr>
        <w:pStyle w:val="Normal"/>
        <w:ind w:firstLine="284"/>
        <w:rPr/>
      </w:pPr>
      <w:r>
        <w:rPr/>
        <w:t xml:space="preserve">               </w:t>
      </w:r>
      <w:r>
        <w:rPr/>
        <w:t>М.П.                                                ________________________         _______________________</w:t>
      </w:r>
    </w:p>
    <w:p>
      <w:pPr>
        <w:pStyle w:val="Normal"/>
        <w:ind w:firstLine="284"/>
        <w:rPr>
          <w:sz w:val="18"/>
          <w:szCs w:val="18"/>
        </w:rPr>
      </w:pPr>
      <w:r>
        <w:rPr>
          <w:sz w:val="18"/>
          <w:szCs w:val="18"/>
        </w:rPr>
        <w:t>медицинского учреждения</w:t>
        <w:tab/>
        <w:tab/>
        <w:tab/>
        <w:t xml:space="preserve">                   (подпись врача)                                          (Ф.И.О.)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2"/>
          <w:szCs w:val="20"/>
        </w:rPr>
      </w:pPr>
      <w:r>
        <w:rPr>
          <w:bCs/>
          <w:sz w:val="22"/>
          <w:szCs w:val="20"/>
        </w:rPr>
        <w:t>Приложение № 2</w:t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Normal"/>
        <w:tabs>
          <w:tab w:val="clear" w:pos="708"/>
          <w:tab w:val="left" w:pos="2200" w:leader="none"/>
          <w:tab w:val="left" w:pos="9800" w:leader="none"/>
        </w:tabs>
        <w:jc w:val="center"/>
        <w:rPr>
          <w:b/>
          <w:b/>
          <w:sz w:val="20"/>
          <w:szCs w:val="20"/>
        </w:rPr>
      </w:pPr>
      <w:r>
        <w:rPr>
          <w:b/>
          <w:sz w:val="20"/>
          <w:szCs w:val="20"/>
        </w:rPr>
        <w:t>СОГЛАСИЕ НА ОБРАБОТКУ ПЕРСОНАЛЬНЫХ ДАННЫХ</w:t>
      </w:r>
    </w:p>
    <w:p>
      <w:pPr>
        <w:pStyle w:val="Normal"/>
        <w:tabs>
          <w:tab w:val="clear" w:pos="708"/>
          <w:tab w:val="left" w:pos="2200" w:leader="none"/>
          <w:tab w:val="left" w:pos="9800" w:leader="none"/>
        </w:tabs>
        <w:jc w:val="both"/>
        <w:rPr>
          <w:b/>
          <w:b/>
          <w:sz w:val="20"/>
          <w:szCs w:val="20"/>
        </w:rPr>
      </w:pPr>
      <w:r>
        <w:rPr>
          <w:sz w:val="20"/>
          <w:szCs w:val="20"/>
        </w:rPr>
        <w:t>Я, субъект персональных данных _________________________________________________________________</w:t>
      </w:r>
      <w:r>
        <w:rPr>
          <w:b/>
          <w:sz w:val="20"/>
          <w:szCs w:val="20"/>
        </w:rPr>
        <w:t>,</w:t>
      </w:r>
    </w:p>
    <w:p>
      <w:pPr>
        <w:pStyle w:val="Normal"/>
        <w:ind w:firstLine="3720"/>
        <w:jc w:val="center"/>
        <w:rPr>
          <w:sz w:val="20"/>
          <w:szCs w:val="20"/>
          <w:vertAlign w:val="superscript"/>
        </w:rPr>
      </w:pPr>
      <w:r>
        <w:rPr>
          <w:sz w:val="20"/>
          <w:szCs w:val="20"/>
          <w:vertAlign w:val="superscript"/>
        </w:rPr>
        <w:t>(ФИО - полностью)</w:t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  <w:t>проживающий по адресу __________________________________________________________________________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  <w:t>(по месту регистрации)</w:t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  <w:t>паспорт ________________________________________________________________________________________________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  <w:t>(серия, номер, дата выдачи)</w:t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  <w:t>(наименование выдавшего органа)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pacing w:before="0" w:after="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(далее – Субъект), даю согласие Государственному автономному учреждению Мурманской области «Центр спортивной подготовки» (далее - ГАУМО «ЦСП»), расположенному по адресу: 183052, г. Мурманск, ул. Долина Уюта, д.4, на обработку моих персональных данных, как без использования средств автоматизации, так и с их использованием, и передачу персональных данных Министерству спорта Мурманской области, расположенному по адресу: г. Мурманск, ул. Челюскинцев, д.2А., в средства массовой информации и сеть Интернет.</w:t>
      </w:r>
    </w:p>
    <w:p>
      <w:pPr>
        <w:pStyle w:val="Normal"/>
        <w:numPr>
          <w:ilvl w:val="0"/>
          <w:numId w:val="2"/>
        </w:numPr>
        <w:spacing w:before="0" w:after="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Перечень моих персональных данных, на обработку и передачу которых я даю согласие:</w:t>
      </w:r>
    </w:p>
    <w:p>
      <w:pPr>
        <w:pStyle w:val="Normal"/>
        <w:spacing w:before="0" w:after="0"/>
        <w:ind w:left="1980" w:hanging="0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а) Фамилия, имя, отчество; </w:t>
      </w:r>
    </w:p>
    <w:p>
      <w:pPr>
        <w:pStyle w:val="Normal"/>
        <w:spacing w:before="0" w:after="0"/>
        <w:ind w:left="1980" w:hanging="0"/>
        <w:contextualSpacing/>
        <w:rPr>
          <w:sz w:val="20"/>
          <w:szCs w:val="20"/>
        </w:rPr>
      </w:pPr>
      <w:r>
        <w:rPr>
          <w:sz w:val="20"/>
          <w:szCs w:val="20"/>
        </w:rPr>
        <w:t>б) Дата и место рождения;</w:t>
      </w:r>
    </w:p>
    <w:p>
      <w:pPr>
        <w:pStyle w:val="Normal"/>
        <w:spacing w:before="0" w:after="0"/>
        <w:ind w:left="1980" w:hanging="0"/>
        <w:contextualSpacing/>
        <w:rPr>
          <w:sz w:val="20"/>
          <w:szCs w:val="20"/>
        </w:rPr>
      </w:pPr>
      <w:r>
        <w:rPr>
          <w:sz w:val="20"/>
          <w:szCs w:val="20"/>
        </w:rPr>
        <w:t>в) Сведения о гражданстве;</w:t>
      </w:r>
    </w:p>
    <w:p>
      <w:pPr>
        <w:pStyle w:val="Normal"/>
        <w:spacing w:before="0" w:after="0"/>
        <w:ind w:left="1980" w:hanging="0"/>
        <w:contextualSpacing/>
        <w:rPr>
          <w:sz w:val="20"/>
          <w:szCs w:val="20"/>
        </w:rPr>
      </w:pPr>
      <w:r>
        <w:rPr>
          <w:sz w:val="20"/>
          <w:szCs w:val="20"/>
        </w:rPr>
        <w:t>г) Реквизиты документов, удостоверяющих личность;</w:t>
      </w:r>
    </w:p>
    <w:p>
      <w:pPr>
        <w:pStyle w:val="Normal"/>
        <w:spacing w:before="0" w:after="0"/>
        <w:ind w:left="1980" w:hanging="0"/>
        <w:contextualSpacing/>
        <w:rPr>
          <w:sz w:val="20"/>
          <w:szCs w:val="20"/>
        </w:rPr>
      </w:pPr>
      <w:r>
        <w:rPr>
          <w:sz w:val="20"/>
          <w:szCs w:val="20"/>
        </w:rPr>
        <w:t>д) ИНН;</w:t>
      </w:r>
    </w:p>
    <w:p>
      <w:pPr>
        <w:pStyle w:val="Normal"/>
        <w:spacing w:before="0" w:after="0"/>
        <w:ind w:left="1980" w:hanging="0"/>
        <w:contextualSpacing/>
        <w:rPr>
          <w:sz w:val="20"/>
          <w:szCs w:val="20"/>
        </w:rPr>
      </w:pPr>
      <w:r>
        <w:rPr>
          <w:sz w:val="20"/>
          <w:szCs w:val="20"/>
        </w:rPr>
        <w:t>е) СНИЛС;</w:t>
      </w:r>
    </w:p>
    <w:p>
      <w:pPr>
        <w:pStyle w:val="Normal"/>
        <w:spacing w:before="0" w:after="0"/>
        <w:ind w:left="1980" w:hanging="0"/>
        <w:contextualSpacing/>
        <w:rPr>
          <w:sz w:val="20"/>
          <w:szCs w:val="20"/>
        </w:rPr>
      </w:pPr>
      <w:r>
        <w:rPr>
          <w:sz w:val="20"/>
          <w:szCs w:val="20"/>
        </w:rPr>
        <w:t>ё) Адреса места регистрации и фактического места жительства с почтовым индексом;</w:t>
      </w:r>
    </w:p>
    <w:p>
      <w:pPr>
        <w:pStyle w:val="Normal"/>
        <w:spacing w:before="0" w:after="0"/>
        <w:ind w:left="1980" w:hanging="0"/>
        <w:contextualSpacing/>
        <w:rPr>
          <w:sz w:val="20"/>
          <w:szCs w:val="20"/>
        </w:rPr>
      </w:pPr>
      <w:r>
        <w:rPr>
          <w:sz w:val="20"/>
          <w:szCs w:val="20"/>
        </w:rPr>
        <w:t>ж) Адреса электронной почты;</w:t>
      </w:r>
    </w:p>
    <w:p>
      <w:pPr>
        <w:pStyle w:val="Normal"/>
        <w:spacing w:before="0" w:after="0"/>
        <w:ind w:left="1980" w:hanging="0"/>
        <w:contextualSpacing/>
        <w:rPr>
          <w:sz w:val="20"/>
          <w:szCs w:val="20"/>
        </w:rPr>
      </w:pPr>
      <w:r>
        <w:rPr>
          <w:sz w:val="20"/>
          <w:szCs w:val="20"/>
        </w:rPr>
        <w:t>з) Номера контактных телефонов;</w:t>
      </w:r>
    </w:p>
    <w:p>
      <w:pPr>
        <w:pStyle w:val="Normal"/>
        <w:spacing w:before="0" w:after="0"/>
        <w:ind w:left="1980" w:hanging="0"/>
        <w:contextualSpacing/>
        <w:rPr>
          <w:sz w:val="20"/>
          <w:szCs w:val="20"/>
        </w:rPr>
      </w:pPr>
      <w:r>
        <w:rPr>
          <w:sz w:val="20"/>
          <w:szCs w:val="20"/>
        </w:rPr>
        <w:t>и) Биометрические данные;</w:t>
      </w:r>
    </w:p>
    <w:p>
      <w:pPr>
        <w:pStyle w:val="Normal"/>
        <w:spacing w:before="0" w:after="0"/>
        <w:ind w:left="1980" w:hanging="0"/>
        <w:contextualSpacing/>
        <w:rPr>
          <w:sz w:val="20"/>
          <w:szCs w:val="20"/>
        </w:rPr>
      </w:pPr>
      <w:r>
        <w:rPr>
          <w:sz w:val="20"/>
          <w:szCs w:val="20"/>
        </w:rPr>
        <w:t>к) Медицинское заключение о допуске к спортивным мероприятиям;</w:t>
      </w:r>
    </w:p>
    <w:p>
      <w:pPr>
        <w:pStyle w:val="Normal"/>
        <w:spacing w:before="0" w:after="0"/>
        <w:ind w:left="1980" w:hanging="0"/>
        <w:contextualSpacing/>
        <w:rPr>
          <w:sz w:val="20"/>
          <w:szCs w:val="20"/>
        </w:rPr>
      </w:pPr>
      <w:r>
        <w:rPr>
          <w:sz w:val="20"/>
          <w:szCs w:val="20"/>
        </w:rPr>
        <w:t>л) Принадлежность к физкультурно-спортивной организации;</w:t>
      </w:r>
    </w:p>
    <w:p>
      <w:pPr>
        <w:pStyle w:val="Normal"/>
        <w:spacing w:before="0" w:after="0"/>
        <w:ind w:left="1980" w:hanging="0"/>
        <w:contextualSpacing/>
        <w:rPr>
          <w:sz w:val="20"/>
          <w:szCs w:val="20"/>
        </w:rPr>
      </w:pPr>
      <w:r>
        <w:rPr>
          <w:sz w:val="20"/>
          <w:szCs w:val="20"/>
        </w:rPr>
        <w:t>м) Спортивные разряды, спортивные звания, почетные спортивные звания;</w:t>
      </w:r>
    </w:p>
    <w:p>
      <w:pPr>
        <w:pStyle w:val="Normal"/>
        <w:spacing w:before="0" w:after="0"/>
        <w:ind w:left="1980" w:hanging="0"/>
        <w:contextualSpacing/>
        <w:rPr>
          <w:sz w:val="20"/>
          <w:szCs w:val="20"/>
        </w:rPr>
      </w:pPr>
      <w:r>
        <w:rPr>
          <w:sz w:val="20"/>
          <w:szCs w:val="20"/>
        </w:rPr>
        <w:t>н) Личные спортивные результаты.</w:t>
      </w:r>
    </w:p>
    <w:p>
      <w:pPr>
        <w:pStyle w:val="Normal"/>
        <w:numPr>
          <w:ilvl w:val="0"/>
          <w:numId w:val="2"/>
        </w:numPr>
        <w:spacing w:before="0" w:after="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Целями обработки персональных данных Субъекта являются: организация, проведение, участие в спортивных мероприятиях согласно Федерального закона от 04.12.2007 г. № 329 - ФЗ «О физической культуре и спорте в Российской Федерации».</w:t>
      </w:r>
    </w:p>
    <w:p>
      <w:pPr>
        <w:pStyle w:val="Normal"/>
        <w:numPr>
          <w:ilvl w:val="0"/>
          <w:numId w:val="2"/>
        </w:numPr>
        <w:spacing w:before="0" w:after="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В ходе обработки с персональными данными могут быть совершены следующие действия: сбор, запись, систематизация, накопление, хранение, уточнение (обновление, изменение), извлечение, использование, передача (распространение, предоставление, доступ), обезличивание, блокирование, удаление, уничтожение.</w:t>
      </w:r>
    </w:p>
    <w:p>
      <w:pPr>
        <w:pStyle w:val="Normal"/>
        <w:numPr>
          <w:ilvl w:val="0"/>
          <w:numId w:val="2"/>
        </w:numPr>
        <w:spacing w:before="0" w:after="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Передача персональных данных третьим лицам осуществляется на основании законодательства Российской Федерации, с согласия Субъекта.</w:t>
      </w:r>
    </w:p>
    <w:p>
      <w:pPr>
        <w:pStyle w:val="Normal"/>
        <w:numPr>
          <w:ilvl w:val="0"/>
          <w:numId w:val="2"/>
        </w:numPr>
        <w:spacing w:before="0" w:after="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Настоящее согласие действует со дня его подписания до 31 декабря 2022 года.</w:t>
      </w:r>
    </w:p>
    <w:p>
      <w:pPr>
        <w:pStyle w:val="Normal"/>
        <w:numPr>
          <w:ilvl w:val="0"/>
          <w:numId w:val="2"/>
        </w:numPr>
        <w:spacing w:before="0" w:after="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Согласие может быть отозвано субъектом персональных данных или его представителем (по нотариальной доверенности), путем направления письменного заявления ГАУМО «ЦСП» по адресу, указанному в начале данного «Согласия».</w:t>
      </w:r>
    </w:p>
    <w:p>
      <w:pPr>
        <w:pStyle w:val="Normal"/>
        <w:numPr>
          <w:ilvl w:val="0"/>
          <w:numId w:val="2"/>
        </w:numPr>
        <w:spacing w:before="0" w:after="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В случае отзыва субъектом персональных данных или его представителем согласия на обработку персональных данных ГАУМО «ЦСП» вправе продолжить обработку персональных данных без согласия субъекта персональных данных при наличии оснований, указанных в пунктах 2 – 11 части 1 статьи 6, части 2 статьи 10 и части 2 статьи 11 Федерального закона №152-ФЗ «О персональных данных» от 27.07.2006 г.</w:t>
      </w:r>
    </w:p>
    <w:tbl>
      <w:tblPr>
        <w:tblStyle w:val="7"/>
        <w:tblW w:w="9108" w:type="dxa"/>
        <w:jc w:val="left"/>
        <w:tblInd w:w="7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8"/>
        <w:gridCol w:w="284"/>
        <w:gridCol w:w="2268"/>
        <w:gridCol w:w="283"/>
        <w:gridCol w:w="3405"/>
      </w:tblGrid>
      <w:tr>
        <w:trPr/>
        <w:tc>
          <w:tcPr>
            <w:tcW w:w="2868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</w:tc>
        <w:tc>
          <w:tcPr>
            <w:tcW w:w="284" w:type="dxa"/>
            <w:tcBorders/>
            <w:vAlign w:val="bottom"/>
          </w:tcPr>
          <w:p>
            <w:pPr>
              <w:pStyle w:val="Normal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</w:tc>
        <w:tc>
          <w:tcPr>
            <w:tcW w:w="283" w:type="dxa"/>
            <w:tcBorders/>
            <w:vAlign w:val="bottom"/>
          </w:tcPr>
          <w:p>
            <w:pPr>
              <w:pStyle w:val="Normal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</w:tc>
        <w:tc>
          <w:tcPr>
            <w:tcW w:w="3405" w:type="dxa"/>
            <w:tcBorders/>
            <w:vAlign w:val="bottom"/>
          </w:tcPr>
          <w:p>
            <w:pPr>
              <w:pStyle w:val="Normal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«___» ______________ 20__ г.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</w:tc>
      </w:tr>
      <w:tr>
        <w:trPr/>
        <w:tc>
          <w:tcPr>
            <w:tcW w:w="2868" w:type="dxa"/>
            <w:tcBorders>
              <w:top w:val="single" w:sz="4" w:space="0" w:color="000000"/>
            </w:tcBorders>
            <w:vAlign w:val="bottom"/>
          </w:tcPr>
          <w:p>
            <w:pPr>
              <w:pStyle w:val="Normal"/>
              <w:widowControl/>
              <w:spacing w:before="0" w:after="0"/>
              <w:jc w:val="center"/>
              <w:rPr>
                <w:sz w:val="20"/>
                <w:szCs w:val="20"/>
                <w:vertAlign w:val="superscript"/>
              </w:rPr>
            </w:pPr>
            <w:r>
              <w:rPr>
                <w:kern w:val="0"/>
                <w:sz w:val="20"/>
                <w:szCs w:val="20"/>
                <w:vertAlign w:val="superscript"/>
              </w:rPr>
              <w:t>(фио)</w:t>
            </w:r>
          </w:p>
        </w:tc>
        <w:tc>
          <w:tcPr>
            <w:tcW w:w="284" w:type="dxa"/>
            <w:tcBorders/>
            <w:vAlign w:val="bottom"/>
          </w:tcPr>
          <w:p>
            <w:pPr>
              <w:pStyle w:val="Normal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</w:tc>
        <w:tc>
          <w:tcPr>
            <w:tcW w:w="2268" w:type="dxa"/>
            <w:tcBorders>
              <w:top w:val="single" w:sz="4" w:space="0" w:color="000000"/>
            </w:tcBorders>
            <w:vAlign w:val="bottom"/>
          </w:tcPr>
          <w:p>
            <w:pPr>
              <w:pStyle w:val="Normal"/>
              <w:widowControl/>
              <w:spacing w:before="0" w:after="0"/>
              <w:jc w:val="center"/>
              <w:rPr>
                <w:sz w:val="20"/>
                <w:szCs w:val="20"/>
                <w:vertAlign w:val="superscript"/>
              </w:rPr>
            </w:pPr>
            <w:r>
              <w:rPr>
                <w:kern w:val="0"/>
                <w:sz w:val="20"/>
                <w:szCs w:val="20"/>
                <w:vertAlign w:val="superscript"/>
              </w:rPr>
              <w:t>(подпись)</w:t>
            </w:r>
          </w:p>
        </w:tc>
        <w:tc>
          <w:tcPr>
            <w:tcW w:w="283" w:type="dxa"/>
            <w:tcBorders/>
            <w:vAlign w:val="bottom"/>
          </w:tcPr>
          <w:p>
            <w:pPr>
              <w:pStyle w:val="Normal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</w:tc>
        <w:tc>
          <w:tcPr>
            <w:tcW w:w="3405" w:type="dxa"/>
            <w:tcBorders/>
            <w:vAlign w:val="bottom"/>
          </w:tcPr>
          <w:p>
            <w:pPr>
              <w:pStyle w:val="Normal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</w:tc>
      </w:tr>
    </w:tbl>
    <w:p>
      <w:pPr>
        <w:pStyle w:val="Normal"/>
        <w:keepNext w:val="true"/>
        <w:numPr>
          <w:ilvl w:val="0"/>
          <w:numId w:val="0"/>
        </w:numPr>
        <w:jc w:val="right"/>
        <w:outlineLvl w:val="0"/>
        <w:rPr>
          <w:bCs/>
          <w:kern w:val="2"/>
          <w:sz w:val="22"/>
          <w:lang w:eastAsia="zh-CN"/>
        </w:rPr>
      </w:pPr>
      <w:r>
        <w:rPr>
          <w:bCs/>
          <w:kern w:val="2"/>
          <w:sz w:val="22"/>
          <w:lang w:eastAsia="zh-CN"/>
        </w:rPr>
      </w:r>
    </w:p>
    <w:p>
      <w:pPr>
        <w:pStyle w:val="Normal"/>
        <w:keepNext w:val="true"/>
        <w:numPr>
          <w:ilvl w:val="0"/>
          <w:numId w:val="0"/>
        </w:numPr>
        <w:jc w:val="right"/>
        <w:outlineLvl w:val="0"/>
        <w:rPr>
          <w:bCs/>
          <w:kern w:val="2"/>
          <w:sz w:val="22"/>
          <w:lang w:eastAsia="zh-CN"/>
        </w:rPr>
      </w:pPr>
      <w:r>
        <w:rPr>
          <w:bCs/>
          <w:kern w:val="2"/>
          <w:sz w:val="22"/>
          <w:lang w:eastAsia="zh-CN"/>
        </w:rPr>
      </w:r>
    </w:p>
    <w:p>
      <w:pPr>
        <w:pStyle w:val="Normal"/>
        <w:keepNext w:val="true"/>
        <w:numPr>
          <w:ilvl w:val="0"/>
          <w:numId w:val="0"/>
        </w:numPr>
        <w:jc w:val="right"/>
        <w:outlineLvl w:val="0"/>
        <w:rPr>
          <w:bCs/>
          <w:kern w:val="2"/>
          <w:sz w:val="22"/>
          <w:lang w:eastAsia="zh-CN"/>
        </w:rPr>
      </w:pPr>
      <w:r>
        <w:rPr>
          <w:bCs/>
          <w:kern w:val="2"/>
          <w:sz w:val="22"/>
          <w:lang w:eastAsia="zh-CN"/>
        </w:rPr>
      </w:r>
    </w:p>
    <w:p>
      <w:pPr>
        <w:pStyle w:val="Normal"/>
        <w:keepNext w:val="true"/>
        <w:numPr>
          <w:ilvl w:val="0"/>
          <w:numId w:val="0"/>
        </w:numPr>
        <w:jc w:val="right"/>
        <w:outlineLvl w:val="0"/>
        <w:rPr>
          <w:bCs/>
          <w:kern w:val="2"/>
          <w:sz w:val="22"/>
          <w:lang w:eastAsia="zh-CN"/>
        </w:rPr>
      </w:pPr>
      <w:r>
        <w:rPr>
          <w:bCs/>
          <w:kern w:val="2"/>
          <w:sz w:val="22"/>
          <w:lang w:eastAsia="zh-CN"/>
        </w:rPr>
      </w:r>
    </w:p>
    <w:p>
      <w:pPr>
        <w:pStyle w:val="Normal"/>
        <w:keepNext w:val="true"/>
        <w:numPr>
          <w:ilvl w:val="0"/>
          <w:numId w:val="0"/>
        </w:numPr>
        <w:jc w:val="right"/>
        <w:outlineLvl w:val="0"/>
        <w:rPr>
          <w:bCs/>
          <w:kern w:val="2"/>
          <w:sz w:val="22"/>
          <w:lang w:eastAsia="zh-CN"/>
        </w:rPr>
      </w:pPr>
      <w:r>
        <w:rPr>
          <w:bCs/>
          <w:kern w:val="2"/>
          <w:sz w:val="22"/>
          <w:lang w:eastAsia="zh-CN"/>
        </w:rPr>
      </w:r>
    </w:p>
    <w:p>
      <w:pPr>
        <w:pStyle w:val="Normal"/>
        <w:keepNext w:val="true"/>
        <w:numPr>
          <w:ilvl w:val="0"/>
          <w:numId w:val="0"/>
        </w:numPr>
        <w:jc w:val="right"/>
        <w:outlineLvl w:val="0"/>
        <w:rPr>
          <w:bCs/>
          <w:kern w:val="2"/>
          <w:sz w:val="22"/>
          <w:lang w:eastAsia="zh-CN"/>
        </w:rPr>
      </w:pPr>
      <w:r>
        <w:rPr>
          <w:bCs/>
          <w:kern w:val="2"/>
          <w:sz w:val="22"/>
          <w:lang w:eastAsia="zh-CN"/>
        </w:rPr>
        <w:t>Приложение № 3</w:t>
      </w:r>
    </w:p>
    <w:p>
      <w:pPr>
        <w:pStyle w:val="Normal"/>
        <w:keepNext w:val="true"/>
        <w:numPr>
          <w:ilvl w:val="0"/>
          <w:numId w:val="0"/>
        </w:numPr>
        <w:jc w:val="right"/>
        <w:outlineLvl w:val="0"/>
        <w:rPr>
          <w:bCs/>
          <w:kern w:val="2"/>
          <w:sz w:val="22"/>
          <w:lang w:eastAsia="zh-CN"/>
        </w:rPr>
      </w:pPr>
      <w:r>
        <w:rPr>
          <w:bCs/>
          <w:kern w:val="2"/>
          <w:sz w:val="22"/>
          <w:lang w:eastAsia="zh-CN"/>
        </w:rPr>
      </w:r>
    </w:p>
    <w:p>
      <w:pPr>
        <w:pStyle w:val="Normal"/>
        <w:keepNext w:val="true"/>
        <w:numPr>
          <w:ilvl w:val="0"/>
          <w:numId w:val="0"/>
        </w:numPr>
        <w:jc w:val="center"/>
        <w:outlineLvl w:val="0"/>
        <w:rPr>
          <w:b/>
          <w:b/>
          <w:bCs/>
          <w:kern w:val="2"/>
          <w:sz w:val="20"/>
          <w:szCs w:val="20"/>
          <w:lang w:eastAsia="zh-CN"/>
        </w:rPr>
      </w:pPr>
      <w:r>
        <w:rPr>
          <w:b/>
          <w:bCs/>
          <w:kern w:val="2"/>
          <w:sz w:val="20"/>
          <w:szCs w:val="20"/>
          <w:lang w:eastAsia="zh-CN"/>
        </w:rPr>
      </w:r>
    </w:p>
    <w:p>
      <w:pPr>
        <w:pStyle w:val="Normal"/>
        <w:keepNext w:val="true"/>
        <w:numPr>
          <w:ilvl w:val="0"/>
          <w:numId w:val="0"/>
        </w:numPr>
        <w:jc w:val="center"/>
        <w:outlineLvl w:val="0"/>
        <w:rPr>
          <w:b/>
          <w:b/>
          <w:bCs/>
          <w:kern w:val="2"/>
          <w:sz w:val="20"/>
          <w:szCs w:val="20"/>
          <w:lang w:eastAsia="zh-CN"/>
        </w:rPr>
      </w:pPr>
      <w:r>
        <w:rPr>
          <w:b/>
          <w:bCs/>
          <w:kern w:val="2"/>
          <w:sz w:val="20"/>
          <w:szCs w:val="20"/>
          <w:lang w:eastAsia="zh-CN"/>
        </w:rPr>
        <w:t>СОГЛАСИЕ НА ОБРАБОТКУ ПЕРСОНАЛЬНЫХ ДАННЫХ</w:t>
      </w:r>
    </w:p>
    <w:p>
      <w:pPr>
        <w:pStyle w:val="Normal"/>
        <w:keepNext w:val="true"/>
        <w:numPr>
          <w:ilvl w:val="0"/>
          <w:numId w:val="0"/>
        </w:numPr>
        <w:jc w:val="center"/>
        <w:outlineLvl w:val="0"/>
        <w:rPr>
          <w:b/>
          <w:b/>
          <w:bCs/>
          <w:kern w:val="2"/>
          <w:sz w:val="20"/>
          <w:szCs w:val="20"/>
          <w:lang w:eastAsia="zh-CN"/>
        </w:rPr>
      </w:pPr>
      <w:r>
        <w:rPr>
          <w:b/>
          <w:bCs/>
          <w:kern w:val="2"/>
          <w:sz w:val="20"/>
          <w:szCs w:val="20"/>
          <w:lang w:eastAsia="zh-CN"/>
        </w:rPr>
      </w:r>
    </w:p>
    <w:p>
      <w:pPr>
        <w:pStyle w:val="Normal"/>
        <w:tabs>
          <w:tab w:val="clear" w:pos="708"/>
          <w:tab w:val="left" w:pos="1400" w:leader="none"/>
          <w:tab w:val="left" w:pos="7938" w:leader="none"/>
        </w:tabs>
        <w:suppressAutoHyphens w:val="true"/>
        <w:spacing w:lineRule="atLeast" w:line="0"/>
        <w:rPr>
          <w:sz w:val="20"/>
          <w:szCs w:val="20"/>
          <w:u w:val="single"/>
          <w:lang w:eastAsia="ar-SA"/>
        </w:rPr>
      </w:pPr>
      <w:r>
        <w:rPr>
          <w:sz w:val="20"/>
          <w:szCs w:val="20"/>
          <w:lang w:eastAsia="ar-SA"/>
        </w:rPr>
        <w:t>Я, _______________________________________________________________________________________________,</w:t>
      </w:r>
    </w:p>
    <w:p>
      <w:pPr>
        <w:pStyle w:val="Normal"/>
        <w:tabs>
          <w:tab w:val="clear" w:pos="708"/>
          <w:tab w:val="left" w:pos="1400" w:leader="none"/>
          <w:tab w:val="left" w:pos="7938" w:leader="none"/>
        </w:tabs>
        <w:suppressAutoHyphens w:val="true"/>
        <w:spacing w:lineRule="atLeast" w:line="0"/>
        <w:rPr>
          <w:sz w:val="20"/>
          <w:szCs w:val="20"/>
          <w:vertAlign w:val="superscript"/>
          <w:lang w:eastAsia="ar-SA"/>
        </w:rPr>
      </w:pPr>
      <w:r>
        <w:rPr>
          <w:sz w:val="20"/>
          <w:szCs w:val="20"/>
          <w:vertAlign w:val="superscript"/>
          <w:lang w:eastAsia="ar-SA"/>
        </w:rPr>
        <w:t xml:space="preserve">                                                                                                                                               </w:t>
      </w:r>
      <w:r>
        <w:rPr>
          <w:sz w:val="20"/>
          <w:szCs w:val="20"/>
          <w:vertAlign w:val="superscript"/>
          <w:lang w:eastAsia="ar-SA"/>
        </w:rPr>
        <w:t>(ФИО-полностью)</w:t>
      </w:r>
    </w:p>
    <w:p>
      <w:pPr>
        <w:pStyle w:val="Normal"/>
        <w:tabs>
          <w:tab w:val="clear" w:pos="708"/>
          <w:tab w:val="left" w:pos="2200" w:leader="none"/>
          <w:tab w:val="left" w:pos="9800" w:leader="none"/>
        </w:tabs>
        <w:suppressAutoHyphens w:val="true"/>
        <w:spacing w:lineRule="atLeast" w:line="0"/>
        <w:jc w:val="both"/>
        <w:rPr>
          <w:sz w:val="20"/>
          <w:szCs w:val="20"/>
          <w:lang w:eastAsia="ar-SA"/>
        </w:rPr>
      </w:pPr>
      <w:r>
        <w:rPr>
          <w:sz w:val="20"/>
          <w:szCs w:val="20"/>
          <w:lang w:eastAsia="ar-SA"/>
        </w:rPr>
        <w:t>являюсь законным представителем субъекта персональных данных (далее - Субъект) ________________________________________________________________________________________________</w:t>
      </w:r>
    </w:p>
    <w:p>
      <w:pPr>
        <w:pStyle w:val="Normal"/>
        <w:suppressAutoHyphens w:val="true"/>
        <w:jc w:val="both"/>
        <w:rPr>
          <w:sz w:val="20"/>
          <w:szCs w:val="20"/>
          <w:lang w:eastAsia="ar-SA"/>
        </w:rPr>
      </w:pPr>
      <w:r>
        <w:rPr>
          <w:sz w:val="20"/>
          <w:szCs w:val="20"/>
          <w:lang w:eastAsia="ar-SA"/>
        </w:rPr>
        <w:t xml:space="preserve">                                                                                                </w:t>
      </w:r>
      <w:r>
        <w:rPr>
          <w:sz w:val="16"/>
          <w:szCs w:val="16"/>
          <w:lang w:eastAsia="ar-SA"/>
        </w:rPr>
        <w:t>(ФИО Субъекта)</w:t>
      </w:r>
      <w:r>
        <w:rPr>
          <w:sz w:val="20"/>
          <w:szCs w:val="20"/>
          <w:lang w:eastAsia="ar-SA"/>
        </w:rPr>
        <w:t xml:space="preserve">     </w:t>
      </w:r>
    </w:p>
    <w:p>
      <w:pPr>
        <w:pStyle w:val="Normal"/>
        <w:spacing w:lineRule="atLeast" w:line="0"/>
        <w:rPr>
          <w:sz w:val="20"/>
          <w:szCs w:val="20"/>
        </w:rPr>
      </w:pPr>
      <w:r>
        <w:rPr>
          <w:sz w:val="20"/>
          <w:szCs w:val="20"/>
          <w:lang w:eastAsia="ar-SA"/>
        </w:rPr>
        <w:t xml:space="preserve"> </w:t>
      </w:r>
      <w:r>
        <w:rPr>
          <w:sz w:val="20"/>
          <w:szCs w:val="20"/>
        </w:rPr>
        <w:t>Проживающего по адресу________________________________________________________________________________</w:t>
      </w:r>
    </w:p>
    <w:p>
      <w:pPr>
        <w:pStyle w:val="Normal"/>
        <w:spacing w:lineRule="atLeast" w:line="0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</w:t>
      </w:r>
      <w:r>
        <w:rPr>
          <w:sz w:val="16"/>
          <w:szCs w:val="16"/>
        </w:rPr>
        <w:t>(по месту регистрации)</w:t>
      </w:r>
    </w:p>
    <w:p>
      <w:pPr>
        <w:pStyle w:val="Normal"/>
        <w:spacing w:lineRule="atLeast" w:line="0"/>
        <w:rPr>
          <w:sz w:val="16"/>
          <w:szCs w:val="16"/>
        </w:rPr>
      </w:pPr>
      <w:r>
        <w:rPr>
          <w:sz w:val="20"/>
          <w:szCs w:val="20"/>
        </w:rPr>
        <w:t xml:space="preserve">паспорт, свидетельство о рождении </w:t>
      </w:r>
      <w:r>
        <w:rPr>
          <w:sz w:val="16"/>
          <w:szCs w:val="16"/>
        </w:rPr>
        <w:t>________________________________________________________________-______________________________________</w:t>
      </w:r>
    </w:p>
    <w:p>
      <w:pPr>
        <w:pStyle w:val="Normal"/>
        <w:spacing w:lineRule="atLeast" w:line="0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</w:t>
      </w:r>
      <w:r>
        <w:rPr>
          <w:sz w:val="16"/>
          <w:szCs w:val="16"/>
        </w:rPr>
        <w:t>(серия, номер, дата выдачи)</w:t>
      </w:r>
    </w:p>
    <w:p>
      <w:pPr>
        <w:pStyle w:val="Normal"/>
        <w:spacing w:lineRule="atLeast" w:line="0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________________________________________________________________________________________________________________________</w:t>
      </w:r>
    </w:p>
    <w:p>
      <w:pPr>
        <w:pStyle w:val="Normal"/>
        <w:spacing w:lineRule="atLeast" w:line="0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>(наименование выдавшего органа)</w:t>
      </w:r>
    </w:p>
    <w:p>
      <w:pPr>
        <w:pStyle w:val="Normal"/>
        <w:numPr>
          <w:ilvl w:val="0"/>
          <w:numId w:val="3"/>
        </w:numPr>
        <w:spacing w:before="0" w:after="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даю согласие Государственному автономному учреждению Мурманской области «Центр спортивной подготовки» (далее - ГАУМО «ЦСП»), расположенному по адресу: 183052, г. Мурманск, ул. Долина Уюта, д.4, на обработку  персональных данных Субъекта как без использования средств автоматизации, так и с их использованием, и передачу персональных данных Министерству  спорта Мурманской области, расположенному по адресу: г. Мурманск, ул. Челюскинцев, д.2А., средства массовой информации и сеть Интернет.</w:t>
      </w:r>
    </w:p>
    <w:p>
      <w:pPr>
        <w:pStyle w:val="Normal"/>
        <w:numPr>
          <w:ilvl w:val="0"/>
          <w:numId w:val="3"/>
        </w:numPr>
        <w:spacing w:before="0" w:after="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Перечень моих персональных данных, на обработку и передачу я даю согласие:</w:t>
      </w:r>
    </w:p>
    <w:p>
      <w:pPr>
        <w:pStyle w:val="Normal"/>
        <w:spacing w:before="0" w:after="0"/>
        <w:ind w:left="1980" w:hanging="0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а) Фамилия, имя, отчество; </w:t>
      </w:r>
    </w:p>
    <w:p>
      <w:pPr>
        <w:pStyle w:val="Normal"/>
        <w:spacing w:before="0" w:after="0"/>
        <w:ind w:left="1980" w:hanging="0"/>
        <w:contextualSpacing/>
        <w:rPr>
          <w:sz w:val="20"/>
          <w:szCs w:val="20"/>
        </w:rPr>
      </w:pPr>
      <w:r>
        <w:rPr>
          <w:sz w:val="20"/>
          <w:szCs w:val="20"/>
        </w:rPr>
        <w:t>б) Дата и место рождения;</w:t>
      </w:r>
    </w:p>
    <w:p>
      <w:pPr>
        <w:pStyle w:val="Normal"/>
        <w:spacing w:before="0" w:after="0"/>
        <w:ind w:left="1985" w:hanging="0"/>
        <w:contextualSpacing/>
        <w:rPr>
          <w:sz w:val="20"/>
          <w:szCs w:val="20"/>
        </w:rPr>
      </w:pPr>
      <w:r>
        <w:rPr>
          <w:sz w:val="20"/>
          <w:szCs w:val="20"/>
        </w:rPr>
        <w:t>в) Сведения о гражданстве;</w:t>
      </w:r>
    </w:p>
    <w:p>
      <w:pPr>
        <w:pStyle w:val="Normal"/>
        <w:spacing w:before="0" w:after="0"/>
        <w:ind w:left="1980" w:hanging="0"/>
        <w:contextualSpacing/>
        <w:rPr>
          <w:sz w:val="20"/>
          <w:szCs w:val="20"/>
        </w:rPr>
      </w:pPr>
      <w:r>
        <w:rPr>
          <w:sz w:val="20"/>
          <w:szCs w:val="20"/>
        </w:rPr>
        <w:t>г) Реквизиты документов, удостоверяющих личность;</w:t>
      </w:r>
    </w:p>
    <w:p>
      <w:pPr>
        <w:pStyle w:val="Normal"/>
        <w:spacing w:before="0" w:after="0"/>
        <w:ind w:left="1980" w:hanging="0"/>
        <w:contextualSpacing/>
        <w:rPr>
          <w:sz w:val="20"/>
          <w:szCs w:val="20"/>
        </w:rPr>
      </w:pPr>
      <w:r>
        <w:rPr>
          <w:sz w:val="20"/>
          <w:szCs w:val="20"/>
        </w:rPr>
        <w:t>д) ИНН;</w:t>
      </w:r>
    </w:p>
    <w:p>
      <w:pPr>
        <w:pStyle w:val="Normal"/>
        <w:spacing w:before="0" w:after="0"/>
        <w:ind w:left="1980" w:hanging="0"/>
        <w:contextualSpacing/>
        <w:rPr>
          <w:sz w:val="20"/>
          <w:szCs w:val="20"/>
        </w:rPr>
      </w:pPr>
      <w:r>
        <w:rPr>
          <w:sz w:val="20"/>
          <w:szCs w:val="20"/>
        </w:rPr>
        <w:t>е) СНИЛС;</w:t>
      </w:r>
    </w:p>
    <w:p>
      <w:pPr>
        <w:pStyle w:val="Normal"/>
        <w:spacing w:before="0" w:after="0"/>
        <w:ind w:left="1985" w:hanging="0"/>
        <w:contextualSpacing/>
        <w:rPr>
          <w:sz w:val="20"/>
          <w:szCs w:val="20"/>
        </w:rPr>
      </w:pPr>
      <w:r>
        <w:rPr>
          <w:sz w:val="20"/>
          <w:szCs w:val="20"/>
        </w:rPr>
        <w:t>е) Адреса места регистрации и фактического места жительства с почтовым индексом;</w:t>
      </w:r>
    </w:p>
    <w:p>
      <w:pPr>
        <w:pStyle w:val="Normal"/>
        <w:spacing w:before="0" w:after="0"/>
        <w:ind w:left="1980" w:hanging="0"/>
        <w:contextualSpacing/>
        <w:rPr>
          <w:sz w:val="20"/>
          <w:szCs w:val="20"/>
        </w:rPr>
      </w:pPr>
      <w:r>
        <w:rPr>
          <w:sz w:val="20"/>
          <w:szCs w:val="20"/>
        </w:rPr>
        <w:t>ж) Адреса электронной почты;</w:t>
      </w:r>
    </w:p>
    <w:p>
      <w:pPr>
        <w:pStyle w:val="Normal"/>
        <w:spacing w:before="0" w:after="0"/>
        <w:ind w:left="1980" w:hanging="0"/>
        <w:contextualSpacing/>
        <w:rPr>
          <w:sz w:val="20"/>
          <w:szCs w:val="20"/>
        </w:rPr>
      </w:pPr>
      <w:r>
        <w:rPr>
          <w:sz w:val="20"/>
          <w:szCs w:val="20"/>
        </w:rPr>
        <w:t>з) Номера контактных телефонов;</w:t>
      </w:r>
    </w:p>
    <w:p>
      <w:pPr>
        <w:pStyle w:val="Normal"/>
        <w:spacing w:before="0" w:after="0"/>
        <w:ind w:left="1980" w:hanging="0"/>
        <w:contextualSpacing/>
        <w:rPr>
          <w:sz w:val="20"/>
          <w:szCs w:val="20"/>
        </w:rPr>
      </w:pPr>
      <w:r>
        <w:rPr>
          <w:sz w:val="20"/>
          <w:szCs w:val="20"/>
        </w:rPr>
        <w:t>и) Биометрические данные;</w:t>
      </w:r>
    </w:p>
    <w:p>
      <w:pPr>
        <w:pStyle w:val="Normal"/>
        <w:spacing w:before="0" w:after="0"/>
        <w:ind w:left="1980" w:hanging="0"/>
        <w:contextualSpacing/>
        <w:rPr>
          <w:sz w:val="20"/>
          <w:szCs w:val="20"/>
        </w:rPr>
      </w:pPr>
      <w:r>
        <w:rPr>
          <w:sz w:val="20"/>
          <w:szCs w:val="20"/>
        </w:rPr>
        <w:t>к) Медицинское заключение о допуске к спортивным мероприятиям;</w:t>
      </w:r>
    </w:p>
    <w:p>
      <w:pPr>
        <w:pStyle w:val="Normal"/>
        <w:spacing w:before="0" w:after="0"/>
        <w:ind w:left="1980" w:hanging="0"/>
        <w:contextualSpacing/>
        <w:rPr>
          <w:sz w:val="20"/>
          <w:szCs w:val="20"/>
        </w:rPr>
      </w:pPr>
      <w:r>
        <w:rPr>
          <w:sz w:val="20"/>
          <w:szCs w:val="20"/>
        </w:rPr>
        <w:t>л) Принадлежность к физкультурно-спортивной организации;</w:t>
      </w:r>
    </w:p>
    <w:p>
      <w:pPr>
        <w:pStyle w:val="Normal"/>
        <w:spacing w:before="0" w:after="0"/>
        <w:ind w:left="1980" w:hanging="0"/>
        <w:contextualSpacing/>
        <w:rPr>
          <w:sz w:val="20"/>
          <w:szCs w:val="20"/>
        </w:rPr>
      </w:pPr>
      <w:r>
        <w:rPr>
          <w:sz w:val="20"/>
          <w:szCs w:val="20"/>
        </w:rPr>
        <w:t>м) Спортивные разряды, спортивные звания, почетные спортивные звания;</w:t>
      </w:r>
    </w:p>
    <w:p>
      <w:pPr>
        <w:pStyle w:val="Normal"/>
        <w:spacing w:before="0" w:after="0"/>
        <w:ind w:left="1980" w:hanging="0"/>
        <w:contextualSpacing/>
        <w:rPr>
          <w:sz w:val="20"/>
          <w:szCs w:val="20"/>
        </w:rPr>
      </w:pPr>
      <w:r>
        <w:rPr>
          <w:sz w:val="20"/>
          <w:szCs w:val="20"/>
        </w:rPr>
        <w:t>н) Личных спортивные результаты.</w:t>
      </w:r>
    </w:p>
    <w:p>
      <w:pPr>
        <w:pStyle w:val="Normal"/>
        <w:numPr>
          <w:ilvl w:val="0"/>
          <w:numId w:val="3"/>
        </w:numPr>
        <w:spacing w:before="0" w:after="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 xml:space="preserve">Целями обработки персональных данных Субъекта являются: организация, проведение, участие в спортивных мероприятиях согласно Федерального закона от 04.12.2007 г.  № 329 - ФЗ «О физической культуре и спорте в Российской Федерации». </w:t>
      </w:r>
    </w:p>
    <w:p>
      <w:pPr>
        <w:pStyle w:val="Normal"/>
        <w:numPr>
          <w:ilvl w:val="0"/>
          <w:numId w:val="3"/>
        </w:numPr>
        <w:spacing w:before="0" w:after="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В ходе обработки с персональными данными могут быть совершены следующие действия: сбор, запись, систематизация, накопление, хранение, уточнение (обновление, изменение), извлечение, использование, передача (распространение, предоставление, доступ), обезличивание, блокирование, удаление, уничтожение.</w:t>
      </w:r>
    </w:p>
    <w:p>
      <w:pPr>
        <w:pStyle w:val="Normal"/>
        <w:numPr>
          <w:ilvl w:val="0"/>
          <w:numId w:val="3"/>
        </w:numPr>
        <w:spacing w:before="0" w:after="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Передача персональных данных третьим лицам осуществляется на основании законодательства Российской Федерации, с согласия представителя Субъекта. </w:t>
      </w:r>
    </w:p>
    <w:p>
      <w:pPr>
        <w:pStyle w:val="Normal"/>
        <w:numPr>
          <w:ilvl w:val="0"/>
          <w:numId w:val="3"/>
        </w:numPr>
        <w:spacing w:before="0" w:after="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Настоящее согласие действует со дня его подписания до 31 декабря 2022 года.</w:t>
      </w:r>
    </w:p>
    <w:p>
      <w:pPr>
        <w:pStyle w:val="Normal"/>
        <w:numPr>
          <w:ilvl w:val="0"/>
          <w:numId w:val="3"/>
        </w:numPr>
        <w:spacing w:before="0" w:after="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Согласие может быть отозвано представителем Субъекта персональных данных или Субъектом при достижении им совершеннолетнего возраста, путем направления письменного заявления ГАУМО «ЦСП» по адресу, указанному в начале данного «Согласия».</w:t>
      </w:r>
    </w:p>
    <w:p>
      <w:pPr>
        <w:pStyle w:val="Normal"/>
        <w:numPr>
          <w:ilvl w:val="0"/>
          <w:numId w:val="3"/>
        </w:numPr>
        <w:spacing w:before="0" w:after="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В случае отзыва Субъектом персональных данных или его представителем согласия на обработку персональных данных ГАУМО «ЦСП» вправе продолжить обработку персональных данных без согласия субъекта персональных данных при наличии оснований, указанных в пунктах 2 – 11 части 1 статьи 6, части 2 статьи 10 и части 2 статьи 11 Федерального закона №152-ФЗ «О персональных данных» от 27.07.2006 г.</w:t>
      </w:r>
    </w:p>
    <w:tbl>
      <w:tblPr>
        <w:tblStyle w:val="7"/>
        <w:tblW w:w="8851" w:type="dxa"/>
        <w:jc w:val="left"/>
        <w:tblInd w:w="7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8"/>
        <w:gridCol w:w="280"/>
        <w:gridCol w:w="2195"/>
        <w:gridCol w:w="279"/>
        <w:gridCol w:w="3319"/>
      </w:tblGrid>
      <w:tr>
        <w:trPr/>
        <w:tc>
          <w:tcPr>
            <w:tcW w:w="2778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</w:tc>
        <w:tc>
          <w:tcPr>
            <w:tcW w:w="280" w:type="dxa"/>
            <w:tcBorders/>
            <w:vAlign w:val="bottom"/>
          </w:tcPr>
          <w:p>
            <w:pPr>
              <w:pStyle w:val="Normal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</w:tc>
        <w:tc>
          <w:tcPr>
            <w:tcW w:w="2195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</w:tc>
        <w:tc>
          <w:tcPr>
            <w:tcW w:w="279" w:type="dxa"/>
            <w:tcBorders/>
            <w:vAlign w:val="bottom"/>
          </w:tcPr>
          <w:p>
            <w:pPr>
              <w:pStyle w:val="Normal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</w:tc>
        <w:tc>
          <w:tcPr>
            <w:tcW w:w="3319" w:type="dxa"/>
            <w:tcBorders/>
            <w:vAlign w:val="bottom"/>
          </w:tcPr>
          <w:p>
            <w:pPr>
              <w:pStyle w:val="Normal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«___» ______________ 20__ г.</w:t>
            </w:r>
          </w:p>
        </w:tc>
      </w:tr>
      <w:tr>
        <w:trPr/>
        <w:tc>
          <w:tcPr>
            <w:tcW w:w="2778" w:type="dxa"/>
            <w:tcBorders>
              <w:top w:val="single" w:sz="4" w:space="0" w:color="000000"/>
            </w:tcBorders>
            <w:vAlign w:val="bottom"/>
          </w:tcPr>
          <w:p>
            <w:pPr>
              <w:pStyle w:val="Normal"/>
              <w:widowControl/>
              <w:spacing w:before="0" w:after="0"/>
              <w:jc w:val="center"/>
              <w:rPr>
                <w:sz w:val="20"/>
                <w:szCs w:val="20"/>
                <w:vertAlign w:val="superscript"/>
              </w:rPr>
            </w:pPr>
            <w:r>
              <w:rPr>
                <w:kern w:val="0"/>
                <w:sz w:val="20"/>
                <w:szCs w:val="20"/>
                <w:vertAlign w:val="superscript"/>
              </w:rPr>
              <w:t>(ФИО представителя Субъекта)</w:t>
            </w:r>
          </w:p>
        </w:tc>
        <w:tc>
          <w:tcPr>
            <w:tcW w:w="280" w:type="dxa"/>
            <w:tcBorders/>
            <w:vAlign w:val="bottom"/>
          </w:tcPr>
          <w:p>
            <w:pPr>
              <w:pStyle w:val="Normal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</w:tc>
        <w:tc>
          <w:tcPr>
            <w:tcW w:w="2195" w:type="dxa"/>
            <w:tcBorders>
              <w:top w:val="single" w:sz="4" w:space="0" w:color="000000"/>
            </w:tcBorders>
            <w:vAlign w:val="bottom"/>
          </w:tcPr>
          <w:p>
            <w:pPr>
              <w:pStyle w:val="Normal"/>
              <w:widowControl/>
              <w:spacing w:before="0" w:after="0"/>
              <w:jc w:val="center"/>
              <w:rPr>
                <w:sz w:val="20"/>
                <w:szCs w:val="20"/>
                <w:vertAlign w:val="superscript"/>
              </w:rPr>
            </w:pPr>
            <w:r>
              <w:rPr>
                <w:kern w:val="0"/>
                <w:sz w:val="20"/>
                <w:szCs w:val="20"/>
                <w:vertAlign w:val="superscript"/>
              </w:rPr>
              <w:t>(подпись)</w:t>
            </w:r>
          </w:p>
        </w:tc>
        <w:tc>
          <w:tcPr>
            <w:tcW w:w="279" w:type="dxa"/>
            <w:tcBorders/>
            <w:vAlign w:val="bottom"/>
          </w:tcPr>
          <w:p>
            <w:pPr>
              <w:pStyle w:val="Normal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</w:tc>
        <w:tc>
          <w:tcPr>
            <w:tcW w:w="3319" w:type="dxa"/>
            <w:tcBorders/>
            <w:vAlign w:val="bottom"/>
          </w:tcPr>
          <w:p>
            <w:pPr>
              <w:pStyle w:val="Normal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</w:tc>
      </w:tr>
    </w:tbl>
    <w:p>
      <w:pPr>
        <w:pStyle w:val="Normal"/>
        <w:ind w:firstLine="709"/>
        <w:jc w:val="both"/>
        <w:rPr>
          <w:sz w:val="28"/>
        </w:rPr>
      </w:pPr>
      <w:r>
        <w:rPr>
          <w:sz w:val="28"/>
        </w:rPr>
      </w:r>
    </w:p>
    <w:p>
      <w:pPr>
        <w:pStyle w:val="Normal"/>
        <w:jc w:val="right"/>
        <w:rPr/>
      </w:pPr>
      <w:r>
        <w:rPr/>
      </w:r>
    </w:p>
    <w:sectPr>
      <w:headerReference w:type="even" r:id="rId3"/>
      <w:headerReference w:type="default" r:id="rId4"/>
      <w:type w:val="nextPage"/>
      <w:pgSz w:w="11906" w:h="16838"/>
      <w:pgMar w:left="720" w:right="720" w:gutter="0" w:header="709" w:top="766" w:footer="0" w:bottom="72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Arial"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0</w:t>
    </w:r>
    <w:r>
      <w:rPr/>
      <w:fldChar w:fldCharType="end"/>
    </w:r>
  </w:p>
  <w:p>
    <w:pPr>
      <w:pStyle w:val="Style24"/>
      <w:ind w:right="360" w:hanging="0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0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1" name="Врезка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05" cy="1460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24"/>
                            <w:pBdr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0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1.15pt;height:1.15pt;mso-wrap-distance-left:0pt;mso-wrap-distance-right:0pt;mso-wrap-distance-top:0pt;mso-wrap-distance-bottom:0pt;margin-top:0.05pt;mso-position-vertical-relative:text;margin-left:0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Style24"/>
                      <w:pBdr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0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7</w:t>
    </w:r>
    <w:r>
      <w:rPr/>
      <w:fldChar w:fldCharType="end"/>
    </w:r>
  </w:p>
  <w:p>
    <w:pPr>
      <w:pStyle w:val="Style24"/>
      <w:ind w:right="360" w:hanging="0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16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2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3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44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16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2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3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440"/>
      </w:p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0" w:semiHidden="0" w:unhideWhenUsed="0" w:qFormat="1"/>
    <w:lsdException w:name="heading 2" w:uiPriority="0" w:semiHidden="0" w:unhideWhenUsed="0" w:qFormat="1"/>
    <w:lsdException w:name="heading 3" w:uiPriority="0" w:semiHidden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semiHidden="0" w:unhideWhenUsed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uiPriority="99" w:semiHidden="0" w:unhideWhenUsed="0"/>
    <w:lsdException w:name="footer" w:uiPriority="99" w:semiHidden="0" w:unhideWhenUsed="0" w:qFormat="1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 w:semiHidden="0" w:unhideWhenUsed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uiPriority="0" w:semiHidden="0" w:unhideWhenUsed="0"/>
    <w:lsdException w:name="List 2" w:uiPriority="0"/>
    <w:lsdException w:name="List 3" w:uiPriority="0"/>
    <w:lsdException w:name="List 4" w:uiPriority="0" w:semiHidden="0" w:unhideWhenUsed="0"/>
    <w:lsdException w:name="List 5" w:uiPriority="0" w:semiHidden="0" w:unhideWhenUsed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uiPriority="0" w:semiHidden="0" w:unhideWhenUsed="0" w:qFormat="1"/>
    <w:lsdException w:name="Closing" w:uiPriority="0"/>
    <w:lsdException w:name="Signature" w:uiPriority="0"/>
    <w:lsdException w:name="Default Paragraph Font" w:uiPriority="1"/>
    <w:lsdException w:name="Body Text" w:uiPriority="0" w:semiHidden="0" w:unhideWhenUsed="0"/>
    <w:lsdException w:name="Body Text Indent" w:uiPriority="0" w:semiHidden="0" w:unhideWhenUsed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uiPriority="0" w:semiHidden="0" w:unhideWhenUsed="0" w:qFormat="1"/>
    <w:lsdException w:name="Salutation" w:uiPriority="0" w:semiHidden="0" w:unhideWhenUsed="0"/>
    <w:lsdException w:name="Date" w:uiPriority="0" w:semiHidden="0" w:unhideWhenUsed="0"/>
    <w:lsdException w:name="Body Text First Indent" w:uiPriority="0" w:semiHidden="0" w:unhideWhenUsed="0"/>
    <w:lsdException w:name="Body Text First Indent 2" w:uiPriority="0"/>
    <w:lsdException w:name="Note Heading" w:uiPriority="0"/>
    <w:lsdException w:name="Body Text 2" w:uiPriority="0" w:semiHidden="0" w:unhideWhenUsed="0" w:qFormat="1"/>
    <w:lsdException w:name="Body Text 3" w:uiPriority="0" w:semiHidden="0" w:unhideWhenUsed="0"/>
    <w:lsdException w:name="Body Text Indent 2" w:uiPriority="0" w:semiHidden="0" w:unhideWhenUsed="0"/>
    <w:lsdException w:name="Body Text Indent 3" w:uiPriority="0"/>
    <w:lsdException w:name="Block Text" w:uiPriority="0"/>
    <w:lsdException w:name="Hyperlink" w:uiPriority="0" w:semiHidden="0" w:unhideWhenUsed="0"/>
    <w:lsdException w:name="FollowedHyperlink" w:uiPriority="0"/>
    <w:lsdException w:name="Strong" w:uiPriority="0" w:semiHidden="0" w:unhideWhenUsed="0" w:qFormat="1"/>
    <w:lsdException w:name="Emphasis" w:uiPriority="0" w:semiHidden="0" w:unhideWhenUsed="0" w:qFormat="1"/>
    <w:lsdException w:name="Document Map" w:uiPriority="0"/>
    <w:lsdException w:name="Plain Text" w:uiPriority="0"/>
    <w:lsdException w:name="E-mail Signature" w:uiPriority="0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uiPriority="99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 w:unhideWhenUsed="0"/>
    <w:lsdException w:name="Table Grid" w:uiPriority="0" w:semiHidden="0" w:unhideWhenUsed="0"/>
    <w:lsdException w:name="Table Theme" w:uiPriority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List Paragraph" w:uiPriority="34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</w:latentStyles>
  <w:style w:type="paragraph" w:styleId="Normal" w:default="1">
    <w:name w:val="Normal"/>
    <w:uiPriority w:val="0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1">
    <w:name w:val="Heading 1"/>
    <w:basedOn w:val="Normal"/>
    <w:next w:val="Normal"/>
    <w:uiPriority w:val="0"/>
    <w:qFormat/>
    <w:pPr>
      <w:keepNext w:val="true"/>
      <w:outlineLvl w:val="0"/>
    </w:pPr>
    <w:rPr>
      <w:b/>
      <w:bCs/>
    </w:rPr>
  </w:style>
  <w:style w:type="paragraph" w:styleId="2">
    <w:name w:val="Heading 2"/>
    <w:basedOn w:val="Normal"/>
    <w:next w:val="Normal"/>
    <w:uiPriority w:val="0"/>
    <w:qFormat/>
    <w:pPr>
      <w:keepNext w:val="true"/>
      <w:ind w:left="1416" w:hanging="0"/>
      <w:jc w:val="center"/>
      <w:outlineLvl w:val="1"/>
    </w:pPr>
    <w:rPr>
      <w:b/>
      <w:bCs/>
      <w:sz w:val="28"/>
    </w:rPr>
  </w:style>
  <w:style w:type="paragraph" w:styleId="3">
    <w:name w:val="Heading 3"/>
    <w:basedOn w:val="Normal"/>
    <w:next w:val="Normal"/>
    <w:link w:val="21"/>
    <w:uiPriority w:val="0"/>
    <w:qFormat/>
    <w:pPr>
      <w:keepNext w:val="true"/>
      <w:spacing w:before="240" w:after="60"/>
      <w:outlineLvl w:val="2"/>
    </w:pPr>
    <w:rPr>
      <w:rFonts w:ascii="Cambria" w:hAnsi="Cambria"/>
      <w:b/>
      <w:bCs/>
      <w:sz w:val="26"/>
      <w:szCs w:val="26"/>
      <w:lang w:val="zh-CN" w:eastAsia="zh-CN"/>
    </w:rPr>
  </w:style>
  <w:style w:type="paragraph" w:styleId="7">
    <w:name w:val="Heading 7"/>
    <w:basedOn w:val="Normal"/>
    <w:next w:val="Normal"/>
    <w:uiPriority w:val="0"/>
    <w:qFormat/>
    <w:pPr>
      <w:spacing w:before="240" w:after="60"/>
      <w:outlineLvl w:val="6"/>
    </w:pPr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0">
    <w:name w:val="Интернет-ссылка"/>
    <w:uiPriority w:val="0"/>
    <w:rPr>
      <w:color w:val="0000FF"/>
      <w:u w:val="single"/>
    </w:rPr>
  </w:style>
  <w:style w:type="character" w:styleId="Pagenumber">
    <w:name w:val="page number"/>
    <w:basedOn w:val="DefaultParagraphFont"/>
    <w:uiPriority w:val="0"/>
    <w:qFormat/>
    <w:rPr/>
  </w:style>
  <w:style w:type="character" w:styleId="Strong">
    <w:name w:val="Strong"/>
    <w:uiPriority w:val="0"/>
    <w:qFormat/>
    <w:rPr>
      <w:b/>
      <w:bCs/>
    </w:rPr>
  </w:style>
  <w:style w:type="character" w:styleId="Style11" w:customStyle="1">
    <w:name w:val="Основной текст Знак"/>
    <w:link w:val="9"/>
    <w:uiPriority w:val="0"/>
    <w:qFormat/>
    <w:rPr>
      <w:sz w:val="28"/>
      <w:szCs w:val="24"/>
    </w:rPr>
  </w:style>
  <w:style w:type="character" w:styleId="31" w:customStyle="1">
    <w:name w:val="Заголовок 3 Знак"/>
    <w:link w:val="4"/>
    <w:uiPriority w:val="0"/>
    <w:semiHidden/>
    <w:qFormat/>
    <w:rPr>
      <w:rFonts w:ascii="Cambria" w:hAnsi="Cambria" w:eastAsia="Times New Roman" w:cs="Times New Roman"/>
      <w:b/>
      <w:bCs/>
      <w:sz w:val="26"/>
      <w:szCs w:val="26"/>
    </w:rPr>
  </w:style>
  <w:style w:type="character" w:styleId="Style12" w:customStyle="1">
    <w:name w:val="Название Знак"/>
    <w:link w:val="19"/>
    <w:uiPriority w:val="0"/>
    <w:qFormat/>
    <w:rPr>
      <w:rFonts w:ascii="Arial" w:hAnsi="Arial"/>
      <w:b/>
      <w:sz w:val="22"/>
    </w:rPr>
  </w:style>
  <w:style w:type="character" w:styleId="Style13" w:customStyle="1">
    <w:name w:val="Нижний колонтитул Знак"/>
    <w:link w:val="14"/>
    <w:uiPriority w:val="99"/>
    <w:qFormat/>
    <w:rPr>
      <w:sz w:val="24"/>
      <w:szCs w:val="24"/>
    </w:rPr>
  </w:style>
  <w:style w:type="character" w:styleId="Style14" w:customStyle="1">
    <w:name w:val="Без интервала Знак"/>
    <w:link w:val="24"/>
    <w:uiPriority w:val="1"/>
    <w:qFormat/>
    <w:rPr>
      <w:rFonts w:ascii="Calibri" w:hAnsi="Calibri"/>
      <w:sz w:val="22"/>
      <w:szCs w:val="22"/>
      <w:lang w:bidi="ar-SA"/>
    </w:rPr>
  </w:style>
  <w:style w:type="character" w:styleId="Style15" w:customStyle="1">
    <w:name w:val="Верхний колонтитул Знак"/>
    <w:link w:val="15"/>
    <w:uiPriority w:val="99"/>
    <w:qFormat/>
    <w:rPr>
      <w:sz w:val="24"/>
      <w:szCs w:val="24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7">
    <w:name w:val="Body Text"/>
    <w:basedOn w:val="Normal"/>
    <w:link w:val="20"/>
    <w:uiPriority w:val="0"/>
    <w:pPr>
      <w:jc w:val="right"/>
    </w:pPr>
    <w:rPr>
      <w:sz w:val="28"/>
      <w:lang w:val="zh-CN" w:eastAsia="zh-CN"/>
    </w:rPr>
  </w:style>
  <w:style w:type="paragraph" w:styleId="Style18">
    <w:name w:val="List"/>
    <w:basedOn w:val="Style17"/>
    <w:pPr/>
    <w:rPr>
      <w:rFonts w:cs="Ari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BalloonText">
    <w:name w:val="Balloon Text"/>
    <w:basedOn w:val="Normal"/>
    <w:uiPriority w:val="0"/>
    <w:semiHidden/>
    <w:qFormat/>
    <w:pPr/>
    <w:rPr>
      <w:rFonts w:ascii="Tahoma" w:hAnsi="Tahoma" w:cs="Tahoma"/>
      <w:sz w:val="16"/>
      <w:szCs w:val="16"/>
    </w:rPr>
  </w:style>
  <w:style w:type="paragraph" w:styleId="BodyText2">
    <w:name w:val="Body Text 2"/>
    <w:basedOn w:val="Normal"/>
    <w:uiPriority w:val="0"/>
    <w:qFormat/>
    <w:pPr>
      <w:spacing w:lineRule="auto" w:line="480" w:before="0" w:after="120"/>
    </w:pPr>
    <w:rPr/>
  </w:style>
  <w:style w:type="paragraph" w:styleId="BodyText3">
    <w:name w:val="Body Text 3"/>
    <w:basedOn w:val="Normal"/>
    <w:uiPriority w:val="0"/>
    <w:qFormat/>
    <w:pPr>
      <w:jc w:val="center"/>
    </w:pPr>
    <w:rPr>
      <w:sz w:val="28"/>
      <w:szCs w:val="20"/>
    </w:rPr>
  </w:style>
  <w:style w:type="paragraph" w:styleId="Style21">
    <w:name w:val="Body Text Indent"/>
    <w:basedOn w:val="Normal"/>
    <w:uiPriority w:val="0"/>
    <w:pPr>
      <w:ind w:left="1080" w:hanging="372"/>
    </w:pPr>
    <w:rPr>
      <w:sz w:val="28"/>
    </w:rPr>
  </w:style>
  <w:style w:type="paragraph" w:styleId="BodyTextIndent2">
    <w:name w:val="Body Text Indent 2"/>
    <w:basedOn w:val="Normal"/>
    <w:uiPriority w:val="0"/>
    <w:qFormat/>
    <w:pPr>
      <w:ind w:firstLine="708"/>
      <w:jc w:val="both"/>
    </w:pPr>
    <w:rPr>
      <w:sz w:val="28"/>
    </w:rPr>
  </w:style>
  <w:style w:type="paragraph" w:styleId="Style22">
    <w:name w:val="Колонтитул"/>
    <w:basedOn w:val="Normal"/>
    <w:qFormat/>
    <w:pPr/>
    <w:rPr/>
  </w:style>
  <w:style w:type="paragraph" w:styleId="Style23">
    <w:name w:val="Footer"/>
    <w:basedOn w:val="Normal"/>
    <w:link w:val="23"/>
    <w:uiPriority w:val="99"/>
    <w:qFormat/>
    <w:pPr>
      <w:tabs>
        <w:tab w:val="clear" w:pos="708"/>
        <w:tab w:val="center" w:pos="4677" w:leader="none"/>
        <w:tab w:val="right" w:pos="9355" w:leader="none"/>
      </w:tabs>
    </w:pPr>
    <w:rPr>
      <w:lang w:val="zh-CN" w:eastAsia="zh-CN"/>
    </w:rPr>
  </w:style>
  <w:style w:type="paragraph" w:styleId="Style24">
    <w:name w:val="Header"/>
    <w:basedOn w:val="Normal"/>
    <w:link w:val="28"/>
    <w:uiPriority w:val="99"/>
    <w:pPr>
      <w:tabs>
        <w:tab w:val="clear" w:pos="708"/>
        <w:tab w:val="center" w:pos="4677" w:leader="none"/>
        <w:tab w:val="right" w:pos="9355" w:leader="none"/>
      </w:tabs>
    </w:pPr>
    <w:rPr>
      <w:lang w:val="zh-CN" w:eastAsia="zh-CN"/>
    </w:rPr>
  </w:style>
  <w:style w:type="paragraph" w:styleId="Style25">
    <w:name w:val="Title"/>
    <w:basedOn w:val="Normal"/>
    <w:link w:val="22"/>
    <w:uiPriority w:val="0"/>
    <w:qFormat/>
    <w:pPr>
      <w:jc w:val="center"/>
    </w:pPr>
    <w:rPr>
      <w:rFonts w:ascii="Arial" w:hAnsi="Arial"/>
      <w:b/>
      <w:sz w:val="22"/>
      <w:szCs w:val="20"/>
      <w:lang w:val="zh-CN" w:eastAsia="zh-CN"/>
    </w:rPr>
  </w:style>
  <w:style w:type="paragraph" w:styleId="NoSpacing">
    <w:name w:val="No Spacing"/>
    <w:link w:val="25"/>
    <w:uiPriority w:val="1"/>
    <w:qFormat/>
    <w:pPr>
      <w:widowControl/>
      <w:bidi w:val="0"/>
      <w:spacing w:before="0" w:after="0"/>
      <w:jc w:val="left"/>
    </w:pPr>
    <w:rPr>
      <w:rFonts w:ascii="Calibri" w:hAnsi="Calibri" w:eastAsia="Times New Roman" w:cs="Times New Roman"/>
      <w:color w:val="auto"/>
      <w:kern w:val="0"/>
      <w:sz w:val="22"/>
      <w:szCs w:val="22"/>
      <w:lang w:val="ru-RU" w:eastAsia="ru-RU" w:bidi="ar-SA"/>
    </w:rPr>
  </w:style>
  <w:style w:type="paragraph" w:styleId="ListParagraph">
    <w:name w:val="List Paragraph"/>
    <w:basedOn w:val="Normal"/>
    <w:uiPriority w:val="34"/>
    <w:qFormat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  <w:lang w:eastAsia="en-US"/>
    </w:rPr>
  </w:style>
  <w:style w:type="paragraph" w:styleId="ConsPlusTitle" w:customStyle="1">
    <w:name w:val="ConsPlusTitle"/>
    <w:uiPriority w:val="0"/>
    <w:qFormat/>
    <w:pPr>
      <w:widowControl w:val="false"/>
      <w:bidi w:val="0"/>
      <w:spacing w:before="0" w:after="0"/>
      <w:jc w:val="left"/>
    </w:pPr>
    <w:rPr>
      <w:rFonts w:ascii="Arial" w:hAnsi="Arial" w:eastAsia="Times New Roman" w:cs="Arial"/>
      <w:b/>
      <w:bCs/>
      <w:color w:val="auto"/>
      <w:kern w:val="0"/>
      <w:sz w:val="20"/>
      <w:szCs w:val="20"/>
      <w:lang w:val="ru-RU" w:eastAsia="ru-RU" w:bidi="ar-SA"/>
    </w:rPr>
  </w:style>
  <w:style w:type="paragraph" w:styleId="Default" w:customStyle="1">
    <w:name w:val="Default"/>
    <w:uiPriority w:val="0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Style26">
    <w:name w:val="Содержимое врезки"/>
    <w:basedOn w:val="Normal"/>
    <w:qFormat/>
    <w:pPr/>
    <w:rPr/>
  </w:style>
  <w:style w:type="table" w:default="1" w:styleId="7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190875@mail.ru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B69335-BFA9-423C-AFD5-E6ED00F9EDA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Application>LibreOffice/7.2.5.2$Windows_X86_64 LibreOffice_project/499f9727c189e6ef3471021d6132d4c694f357e5</Application>
  <AppVersion>15.0000</AppVersion>
  <Pages>7</Pages>
  <Words>1608</Words>
  <Characters>12280</Characters>
  <CharactersWithSpaces>14581</CharactersWithSpaces>
  <Paragraphs>185</Paragraphs>
  <Company>Wiener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2022-07-13T15:02:00Z</dcterms:created>
  <dc:creator>Светлана</dc:creator>
  <dc:description/>
  <dc:language>ru-RU</dc:language>
  <cp:lastModifiedBy/>
  <cp:lastPrinted>2020-01-18T14:18:00Z</cp:lastPrinted>
  <dcterms:modified xsi:type="dcterms:W3CDTF">2022-08-05T17:24:16Z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377EAB850FCE4EC3948B905E46FE1A74</vt:lpwstr>
  </property>
  <property fmtid="{D5CDD505-2E9C-101B-9397-08002B2CF9AE}" pid="3" name="KSOProductBuildVer">
    <vt:lpwstr>1033-11.2.0.11191</vt:lpwstr>
  </property>
</Properties>
</file>