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0547" w14:textId="77777777" w:rsidR="003E62CB" w:rsidRPr="00D36F6A" w:rsidRDefault="003E62CB" w:rsidP="003E62C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6F6A">
        <w:rPr>
          <w:rFonts w:ascii="Times New Roman" w:hAnsi="Times New Roman" w:cs="Times New Roman"/>
          <w:sz w:val="26"/>
          <w:szCs w:val="26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E62CB" w:rsidRPr="00D36F6A" w14:paraId="12A955B2" w14:textId="77777777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1D9C5D05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F6A">
              <w:rPr>
                <w:rFonts w:ascii="Times New Roman" w:hAnsi="Times New Roman" w:cs="Times New Roman"/>
                <w:sz w:val="26"/>
                <w:szCs w:val="26"/>
              </w:rPr>
              <w:t>Инициативный проект</w:t>
            </w:r>
          </w:p>
        </w:tc>
      </w:tr>
      <w:tr w:rsidR="003E62CB" w:rsidRPr="00D36F6A" w14:paraId="686B7BB1" w14:textId="77777777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5494F15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D36F6A" w14:paraId="719DE704" w14:textId="77777777" w:rsidTr="00A32D1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7E7535CD" w14:textId="77777777" w:rsidR="003E62CB" w:rsidRPr="00D36F6A" w:rsidRDefault="003E62CB" w:rsidP="00A32D1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F6A">
              <w:rPr>
                <w:rFonts w:ascii="Times New Roman" w:hAnsi="Times New Roman" w:cs="Times New Roman"/>
                <w:sz w:val="26"/>
                <w:szCs w:val="26"/>
              </w:rPr>
              <w:t>«__»__________ 20__ г.</w:t>
            </w:r>
          </w:p>
        </w:tc>
      </w:tr>
    </w:tbl>
    <w:p w14:paraId="51B473DF" w14:textId="77777777" w:rsidR="003E62CB" w:rsidRPr="00D36F6A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89"/>
      </w:tblGrid>
      <w:tr w:rsidR="003E62CB" w:rsidRPr="00D36F6A" w14:paraId="123C70DE" w14:textId="77777777" w:rsidTr="00A32D14">
        <w:tc>
          <w:tcPr>
            <w:tcW w:w="680" w:type="dxa"/>
          </w:tcPr>
          <w:p w14:paraId="12CE0FC0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3EF525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14:paraId="384F4F5A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89" w:type="dxa"/>
          </w:tcPr>
          <w:p w14:paraId="55A41167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3E62CB" w:rsidRPr="00D36F6A" w14:paraId="1348D604" w14:textId="77777777" w:rsidTr="00A32D14">
        <w:tc>
          <w:tcPr>
            <w:tcW w:w="680" w:type="dxa"/>
          </w:tcPr>
          <w:p w14:paraId="33C29CF6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14:paraId="4C0C5891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89" w:type="dxa"/>
          </w:tcPr>
          <w:p w14:paraId="75E03F64" w14:textId="5E51CB6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«Точка притяжения: территория молодёжи»</w:t>
            </w:r>
          </w:p>
          <w:p w14:paraId="10AE8C4B" w14:textId="7D51468E" w:rsidR="003E62CB" w:rsidRPr="00D36F6A" w:rsidRDefault="003E62CB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D36F6A" w14:paraId="2AAD1270" w14:textId="77777777" w:rsidTr="00A32D14">
        <w:tc>
          <w:tcPr>
            <w:tcW w:w="680" w:type="dxa"/>
          </w:tcPr>
          <w:p w14:paraId="6C4716D7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14:paraId="7E442991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89" w:type="dxa"/>
          </w:tcPr>
          <w:p w14:paraId="7F849FA3" w14:textId="0D6F7977" w:rsidR="003E62CB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 w:rsidR="00D82DE0" w:rsidRPr="00D36F6A">
              <w:rPr>
                <w:rFonts w:ascii="Times New Roman" w:hAnsi="Times New Roman" w:cs="Times New Roman"/>
                <w:sz w:val="24"/>
                <w:szCs w:val="24"/>
              </w:rPr>
              <w:t>создание доступного открытого пространства на территории Комсомольского парка для комплексного развития молодёжи (14–35 лет) через вовлечение в физическую активность, творческую самореализацию и практики психоэмоциональной разгрузки.</w:t>
            </w:r>
          </w:p>
          <w:p w14:paraId="579D1D4F" w14:textId="77777777" w:rsidR="00D82DE0" w:rsidRPr="00D36F6A" w:rsidRDefault="00D82DE0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5364A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  <w:p w14:paraId="7DA07697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8A86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Организационные задачи:</w:t>
            </w:r>
          </w:p>
          <w:p w14:paraId="4562168F" w14:textId="77777777" w:rsidR="00D82DE0" w:rsidRPr="00D36F6A" w:rsidRDefault="00D82DE0" w:rsidP="00D82DE0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сформировать команду волонтёров и распределить функциональные обязанности;</w:t>
            </w:r>
          </w:p>
          <w:p w14:paraId="5E628C13" w14:textId="77777777" w:rsidR="00D82DE0" w:rsidRPr="00D36F6A" w:rsidRDefault="00D82DE0" w:rsidP="00D82DE0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обеспечить подготовку площадки для проведения мероприятий (установка оборудования, зонирование пространства);</w:t>
            </w:r>
          </w:p>
          <w:p w14:paraId="339417F2" w14:textId="1A82FD12" w:rsidR="00D82DE0" w:rsidRPr="00D36F6A" w:rsidRDefault="00D82DE0" w:rsidP="00D82DE0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привлечь партнёрские организации (спортивные, культурные, образовательные, коммерческие) для проведения мастер-классов и активностей;</w:t>
            </w:r>
          </w:p>
          <w:p w14:paraId="7DEDCA66" w14:textId="17563F91" w:rsidR="00D82DE0" w:rsidRPr="00D36F6A" w:rsidRDefault="00D82DE0" w:rsidP="00D82DE0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информационное сопровождение проекта (социальные сети, СМИ</w:t>
            </w:r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: группа ВК городского округа 12 </w:t>
            </w:r>
            <w:proofErr w:type="gramStart"/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( ссылка</w:t>
            </w:r>
            <w:proofErr w:type="gramEnd"/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), группа ВК ТОС Череповца, </w:t>
            </w:r>
            <w:proofErr w:type="spellStart"/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ЧерИнфо</w:t>
            </w:r>
            <w:proofErr w:type="spellEnd"/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7A9694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Социально-ориентированные задачи:</w:t>
            </w:r>
          </w:p>
          <w:p w14:paraId="3BCA0FB3" w14:textId="77777777" w:rsidR="00D82DE0" w:rsidRPr="00D36F6A" w:rsidRDefault="00D82DE0" w:rsidP="00D82DE0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вовлечь молодёжь в активные формы досуга и общественную жизнь микрорайона;</w:t>
            </w:r>
          </w:p>
          <w:p w14:paraId="75E9A3B0" w14:textId="77777777" w:rsidR="00D82DE0" w:rsidRPr="00D36F6A" w:rsidRDefault="00D82DE0" w:rsidP="00D82DE0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неформального общения и формирования молодёжного сообщества;</w:t>
            </w:r>
          </w:p>
          <w:p w14:paraId="0BC415D2" w14:textId="1D7A3FAD" w:rsidR="00D82DE0" w:rsidRPr="00D36F6A" w:rsidRDefault="00D82DE0" w:rsidP="00D82DE0">
            <w:pPr>
              <w:pStyle w:val="ConsPlusNormal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доступность бесплатных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малозатратных досуговых мероприятий.</w:t>
            </w:r>
          </w:p>
          <w:p w14:paraId="00E0A0F6" w14:textId="77777777" w:rsidR="00D82DE0" w:rsidRPr="00D36F6A" w:rsidRDefault="00D82DE0" w:rsidP="00D82DE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CBF0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задачи:</w:t>
            </w:r>
          </w:p>
          <w:p w14:paraId="24856AC9" w14:textId="77777777" w:rsidR="00D82DE0" w:rsidRPr="00D36F6A" w:rsidRDefault="00D82DE0" w:rsidP="00D82DE0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популяризировать здоровый образ жизни и регулярную физическую активность;</w:t>
            </w:r>
          </w:p>
          <w:p w14:paraId="5C284816" w14:textId="77777777" w:rsidR="00D82DE0" w:rsidRPr="00D36F6A" w:rsidRDefault="00D82DE0" w:rsidP="00D82DE0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познакомить участников с современными и доступными видами уличного спорта;</w:t>
            </w:r>
          </w:p>
          <w:p w14:paraId="1E0AC912" w14:textId="57EDE2F2" w:rsidR="00D82DE0" w:rsidRPr="00D36F6A" w:rsidRDefault="00D82DE0" w:rsidP="00D82DE0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сформировать базовые навыки безопасных тренировок.</w:t>
            </w:r>
          </w:p>
          <w:p w14:paraId="2886FC93" w14:textId="77777777" w:rsidR="00D82DE0" w:rsidRPr="00D36F6A" w:rsidRDefault="00D82DE0" w:rsidP="00D82DE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7F8C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Культурно-творческие задачи:</w:t>
            </w:r>
          </w:p>
          <w:p w14:paraId="605192B0" w14:textId="77777777" w:rsidR="00D82DE0" w:rsidRPr="00D36F6A" w:rsidRDefault="00D82DE0" w:rsidP="00D82DE0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создать площадку для самореализации молодых исполнителей и творческих коллективов;</w:t>
            </w:r>
          </w:p>
          <w:p w14:paraId="5C880C38" w14:textId="77777777" w:rsidR="00D82DE0" w:rsidRPr="00D36F6A" w:rsidRDefault="00D82DE0" w:rsidP="00D82DE0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поддержать развитие локальной творческой среды;</w:t>
            </w:r>
          </w:p>
          <w:p w14:paraId="2FD44A3D" w14:textId="4C1F0177" w:rsidR="00D82DE0" w:rsidRPr="00D36F6A" w:rsidRDefault="00D82DE0" w:rsidP="00D82DE0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стимулировать участие молодёжи в культурных инициативах.</w:t>
            </w:r>
          </w:p>
          <w:p w14:paraId="258A24CA" w14:textId="77777777" w:rsidR="00D82DE0" w:rsidRPr="00D36F6A" w:rsidRDefault="00D82DE0" w:rsidP="00D82DE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CC11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Просветительские и психологические задачи:</w:t>
            </w:r>
          </w:p>
          <w:p w14:paraId="2A8502D5" w14:textId="77777777" w:rsidR="00D82DE0" w:rsidRPr="00D36F6A" w:rsidRDefault="00D82DE0" w:rsidP="00D82DE0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повысить уровень информированности о ментальном здоровье;</w:t>
            </w:r>
          </w:p>
          <w:p w14:paraId="1FCB5955" w14:textId="77777777" w:rsidR="00D82DE0" w:rsidRPr="00D36F6A" w:rsidRDefault="00D82DE0" w:rsidP="00D82DE0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познакомить участников с практиками саморегуляции (медитация, дыхательные техники и др.);</w:t>
            </w:r>
          </w:p>
          <w:p w14:paraId="2ED645AA" w14:textId="664C7FAF" w:rsidR="00D82DE0" w:rsidRPr="00D36F6A" w:rsidRDefault="00D82DE0" w:rsidP="00D82DE0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способствовать снижению уровня стресса и эмоционального напряжения у молодёжи.</w:t>
            </w:r>
          </w:p>
          <w:p w14:paraId="3AD14926" w14:textId="77777777" w:rsidR="00D82DE0" w:rsidRPr="00D36F6A" w:rsidRDefault="00D82DE0" w:rsidP="00D82DE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668B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Партнёрские и экономические задачи:</w:t>
            </w:r>
          </w:p>
          <w:p w14:paraId="5B0B44D9" w14:textId="77777777" w:rsidR="00D82DE0" w:rsidRPr="00D36F6A" w:rsidRDefault="00D82DE0" w:rsidP="00D82DE0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обеспечить взаимодействие с локальным бизнесом и организациями;</w:t>
            </w:r>
          </w:p>
          <w:p w14:paraId="13B5A2FC" w14:textId="77777777" w:rsidR="00D82DE0" w:rsidRPr="00D36F6A" w:rsidRDefault="00D82DE0" w:rsidP="00D82DE0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их участия в формате мастер-классов и презентационных площадок;</w:t>
            </w:r>
          </w:p>
          <w:p w14:paraId="0D7C0114" w14:textId="16FA199F" w:rsidR="00D82DE0" w:rsidRPr="00D36F6A" w:rsidRDefault="00D82DE0" w:rsidP="00D82DE0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взаимовыгодное сотрудничество</w:t>
            </w:r>
            <w:proofErr w:type="gramEnd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(для партнёров — рекламное продвижение, для проекта — содержательное наполнение мероприятий).</w:t>
            </w:r>
          </w:p>
          <w:p w14:paraId="17FB9C6F" w14:textId="51D389D2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D36F6A" w14:paraId="6FAE678D" w14:textId="77777777" w:rsidTr="00A32D14">
        <w:tc>
          <w:tcPr>
            <w:tcW w:w="680" w:type="dxa"/>
          </w:tcPr>
          <w:p w14:paraId="4CA90A6F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5" w:type="dxa"/>
          </w:tcPr>
          <w:p w14:paraId="0C022390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инициативного проекта (описание планируемых мероприятий в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п. 1.3 Порядка)</w:t>
            </w:r>
          </w:p>
        </w:tc>
        <w:tc>
          <w:tcPr>
            <w:tcW w:w="4589" w:type="dxa"/>
          </w:tcPr>
          <w:p w14:paraId="491AF99E" w14:textId="1623DE3C" w:rsidR="002B383F" w:rsidRPr="00D36F6A" w:rsidRDefault="002B383F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Командой волонтеров из 10 человек планируется организовать и реализовать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</w:t>
            </w:r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Точка притяжения: территория молодёжи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40F69AA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DAE0" w14:textId="619741ED" w:rsidR="00D356F1" w:rsidRPr="00D36F6A" w:rsidRDefault="002B383F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Место: Комсомольский парк</w:t>
            </w:r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(график проведения будет согласован с МАУК «Единение»)</w:t>
            </w:r>
          </w:p>
          <w:p w14:paraId="34EE54FD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16FF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серию из трёх тематических дней, объединённых общей концепцией создания открытого пространства для активного, творческого и осознанного досуга молодёжи.</w:t>
            </w:r>
          </w:p>
          <w:p w14:paraId="3CC3BEFF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9DBA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Целевая аудитория: молодёжь в возрасте от 14 до 35 лет.</w:t>
            </w:r>
          </w:p>
          <w:p w14:paraId="5DB21792" w14:textId="77777777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17CB" w14:textId="1B434FC3" w:rsidR="00D356F1" w:rsidRPr="00D36F6A" w:rsidRDefault="00D356F1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Для достижения поставленной цели мероприятия проекта будут реализованы в три этапа:</w:t>
            </w:r>
          </w:p>
          <w:p w14:paraId="5522FA71" w14:textId="77777777" w:rsidR="002B383F" w:rsidRPr="00D36F6A" w:rsidRDefault="002B383F" w:rsidP="00A700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B6DC" w14:textId="3DF34602" w:rsidR="00D356F1" w:rsidRPr="00D36F6A" w:rsidRDefault="00D356F1" w:rsidP="00A7006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этап — спортивно-состязательный день </w:t>
            </w:r>
            <w:r w:rsidR="002628DA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«Территория спорта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990083" w14:textId="77777777" w:rsidR="00A7006C" w:rsidRPr="00D36F6A" w:rsidRDefault="00A7006C" w:rsidP="00A7006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B6B1B" w14:textId="452DAB52" w:rsidR="00A7006C" w:rsidRPr="00D36F6A" w:rsidRDefault="00A7006C" w:rsidP="00A700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 настоящее время среди молодёжи наблюдается снижение уровня физической активности, рост малоподвижного образа жизни и недостаточная вовлечённость в доступные формы уличного спорта. Отсутствие интересных и открытых спортивных площадок снижает мотивацию к регулярным занятиям. Проведение спортивного дня позволит создать доступное пространство для активного досуга, повысить интерес к физической активности и вовлечь молодёжь в систематические занятия спортом.</w:t>
            </w:r>
          </w:p>
          <w:p w14:paraId="12AC2763" w14:textId="77777777" w:rsidR="00A7006C" w:rsidRPr="00D36F6A" w:rsidRDefault="00A7006C" w:rsidP="00A7006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A2425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 рамках первого этапа планируется проведение спортивных и соревновательных мероприятий, направленных на популяризацию здорового образа жизни и уличных видов спорта.</w:t>
            </w:r>
          </w:p>
          <w:p w14:paraId="48347C73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EB1E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этапа:</w:t>
            </w:r>
          </w:p>
          <w:p w14:paraId="4712B916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D178" w14:textId="5A627D29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дня, включающее приветственное слово организаторов и партнёров</w:t>
            </w:r>
            <w:r w:rsidR="00401B9F" w:rsidRPr="00D36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по технике безопасности.</w:t>
            </w:r>
          </w:p>
          <w:p w14:paraId="03FAB3C1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соревнований, включающих:</w:t>
            </w:r>
          </w:p>
          <w:p w14:paraId="4187DBC0" w14:textId="4E812495" w:rsidR="00D356F1" w:rsidRPr="00D36F6A" w:rsidRDefault="00D356F1" w:rsidP="00D356F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состязания на силу, выносливость и координацию</w:t>
            </w:r>
          </w:p>
          <w:p w14:paraId="21E364C4" w14:textId="77777777" w:rsidR="00D356F1" w:rsidRPr="00D36F6A" w:rsidRDefault="00D356F1" w:rsidP="00D356F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прохождение полосы препятствий;</w:t>
            </w:r>
          </w:p>
          <w:p w14:paraId="3062B887" w14:textId="77777777" w:rsidR="00D356F1" w:rsidRPr="00D36F6A" w:rsidRDefault="00D356F1" w:rsidP="00D356F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индивидуальные и командные зачёты;</w:t>
            </w:r>
          </w:p>
          <w:p w14:paraId="6723E043" w14:textId="18B9F117" w:rsidR="00D356F1" w:rsidRPr="00D36F6A" w:rsidRDefault="00D356F1" w:rsidP="00D356F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возрастным категориям (при необходимости).</w:t>
            </w:r>
          </w:p>
          <w:p w14:paraId="5C5B09D9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Организация специализированных</w:t>
            </w:r>
          </w:p>
          <w:p w14:paraId="651940B8" w14:textId="77777777" w:rsidR="00D356F1" w:rsidRPr="00D36F6A" w:rsidRDefault="00D356F1" w:rsidP="00D356F1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спортивных зон, таких как:</w:t>
            </w:r>
          </w:p>
          <w:p w14:paraId="011D4ECE" w14:textId="77777777" w:rsidR="00D356F1" w:rsidRPr="00D36F6A" w:rsidRDefault="00D356F1" w:rsidP="00D356F1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зона воркаута (турники, брусья и др.);</w:t>
            </w:r>
          </w:p>
          <w:p w14:paraId="67A035C5" w14:textId="4B654723" w:rsidR="00D356F1" w:rsidRPr="00D36F6A" w:rsidRDefault="00D356F1" w:rsidP="00D356F1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баланс-зона (нестабильные поверхности);</w:t>
            </w:r>
          </w:p>
          <w:p w14:paraId="221188B7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6A21C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и показательных выступлений, в том числе:</w:t>
            </w:r>
          </w:p>
          <w:p w14:paraId="7AE54A89" w14:textId="4DAAE36F" w:rsidR="00D356F1" w:rsidRPr="00D36F6A" w:rsidRDefault="00D356F1" w:rsidP="00262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BF27" w14:textId="77777777" w:rsidR="00D356F1" w:rsidRPr="00D36F6A" w:rsidRDefault="00D356F1" w:rsidP="00D356F1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демонстрация техники выполнения упражнений;</w:t>
            </w:r>
          </w:p>
          <w:p w14:paraId="4731F010" w14:textId="77777777" w:rsidR="00D356F1" w:rsidRPr="00D36F6A" w:rsidRDefault="00D356F1" w:rsidP="00D356F1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разбор типичных ошибок;</w:t>
            </w:r>
          </w:p>
          <w:p w14:paraId="541EF52B" w14:textId="08C34B71" w:rsidR="00D356F1" w:rsidRPr="00D36F6A" w:rsidRDefault="00D356F1" w:rsidP="00D356F1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консультации по построению тренировочного процесса.</w:t>
            </w:r>
          </w:p>
          <w:p w14:paraId="42B05514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ADAC" w14:textId="3523B4AA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 проведению мастер-классов планируется привлечь специалистов и представителей организаций</w:t>
            </w:r>
            <w:r w:rsidR="00401B9F"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7F0B0" w14:textId="77777777" w:rsidR="00C121CA" w:rsidRPr="00D36F6A" w:rsidRDefault="00C121CA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81BD9" w14:textId="5F5593E6" w:rsidR="00C121CA" w:rsidRPr="00D36F6A" w:rsidRDefault="00C121CA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Мероприятие будет организовано в формате тематических блоков, работающих одновременно на одной площадке. Участники и жители смогут самостоятельно выбрать наиболее интересное для себя направление активности в рамках темы дня и свободно перемещаться между блоками.</w:t>
            </w:r>
          </w:p>
          <w:p w14:paraId="3E5F44F3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F139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Образовательный блок, включающий:</w:t>
            </w:r>
          </w:p>
          <w:p w14:paraId="30B9A031" w14:textId="77777777" w:rsidR="00D356F1" w:rsidRPr="00D36F6A" w:rsidRDefault="00D356F1" w:rsidP="00D356F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мини-лекции и консультации по вопросам профилактики травматизма;</w:t>
            </w:r>
          </w:p>
          <w:p w14:paraId="056A13BF" w14:textId="77777777" w:rsidR="00D356F1" w:rsidRPr="00D36F6A" w:rsidRDefault="00D356F1" w:rsidP="00D356F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рекомендации по безопасным тренировкам;</w:t>
            </w:r>
          </w:p>
          <w:p w14:paraId="373BADF7" w14:textId="05616B9D" w:rsidR="00D356F1" w:rsidRPr="00D36F6A" w:rsidRDefault="00D356F1" w:rsidP="00D356F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основы правильной разминки и восстановления.</w:t>
            </w:r>
          </w:p>
          <w:p w14:paraId="078DB97F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Интерактивные активности:</w:t>
            </w:r>
          </w:p>
          <w:p w14:paraId="59B83473" w14:textId="77777777" w:rsidR="00D356F1" w:rsidRPr="00D36F6A" w:rsidRDefault="00D356F1" w:rsidP="00D356F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фотозона с брендированием партнёров;</w:t>
            </w:r>
          </w:p>
          <w:p w14:paraId="0EC9470C" w14:textId="77777777" w:rsidR="00D356F1" w:rsidRPr="00D36F6A" w:rsidRDefault="00D356F1" w:rsidP="00D356F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челленджи и мини-конкурсы для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зрителей;</w:t>
            </w:r>
          </w:p>
          <w:p w14:paraId="058A145D" w14:textId="2DCC3991" w:rsidR="00D356F1" w:rsidRPr="00D36F6A" w:rsidRDefault="00D356F1" w:rsidP="00D356F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розыгрыши призов.</w:t>
            </w:r>
          </w:p>
          <w:p w14:paraId="438E131F" w14:textId="35D6BC51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 награждение победителей с вручением призов и сертификатов от партнёров </w:t>
            </w:r>
          </w:p>
          <w:p w14:paraId="2701AC4A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1A36" w14:textId="19BD807B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этап — культурно-творческий день </w:t>
            </w:r>
            <w:r w:rsidR="002628DA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«Территория Творчества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6D65C09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7D4A" w14:textId="5BF17985" w:rsidR="00A7006C" w:rsidRPr="00D36F6A" w:rsidRDefault="00A7006C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Современная молодёжь сталкивается с недостатком доступных площадок для самовыражения и реализации творческого потенциала в городской среде. При этом интерес к неформальным видам искусства и участию в культурных инициативах растёт, но не всегда находит поддержку. Проведение культурно-творческого дня создаст условия для раскрытия способностей, повысит вовлечённость в творческую деятельность и станет точкой притяжения для активной молодёжи.</w:t>
            </w:r>
          </w:p>
          <w:p w14:paraId="05EDCB30" w14:textId="77777777" w:rsidR="00A7006C" w:rsidRPr="00D36F6A" w:rsidRDefault="00A7006C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BDFB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Второй этап проекта направлен на раскрытие творческого потенциала молодёжи и формирование доступной культурной среды в формате открытого городского пространства.</w:t>
            </w:r>
          </w:p>
          <w:p w14:paraId="33A61190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5FDA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этапа будут организованы преимущественно в </w:t>
            </w:r>
            <w:r w:rsidRPr="00D36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вечернее время с использованием светового и звукового оборудования.</w:t>
            </w:r>
          </w:p>
          <w:p w14:paraId="0DFEF7FD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7FA57F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этапа:</w:t>
            </w:r>
          </w:p>
          <w:p w14:paraId="02FCE989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7CB91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дня, презентация программы, знакомство участников с площадками и форматами активности.</w:t>
            </w:r>
          </w:p>
          <w:p w14:paraId="3D45B91B" w14:textId="77777777" w:rsidR="00C121CA" w:rsidRPr="00D36F6A" w:rsidRDefault="00C121CA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C975" w14:textId="2E51775E" w:rsidR="00C121CA" w:rsidRPr="00D36F6A" w:rsidRDefault="00C121CA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Мероприятие будет реализовано в формате параллельно функционирующих тематических блоков, что позволит участникам и жителям самостоятельно выбирать наиболее интересные для себя направления творческой активности и свободно перемещаться между площадками.</w:t>
            </w:r>
          </w:p>
          <w:p w14:paraId="17577208" w14:textId="77777777" w:rsidR="00C121CA" w:rsidRPr="00D36F6A" w:rsidRDefault="00C121CA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4641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включающая:</w:t>
            </w:r>
          </w:p>
          <w:p w14:paraId="113BF7D1" w14:textId="5D0D6C99" w:rsidR="00D356F1" w:rsidRPr="00D36F6A" w:rsidRDefault="00D356F1" w:rsidP="00D356F1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молодых музыкальных коллективов и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исполнителей</w:t>
            </w:r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, активистов ТОС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5543FB" w14:textId="3833F07A" w:rsidR="00D356F1" w:rsidRPr="00D36F6A" w:rsidRDefault="00D356F1" w:rsidP="00D356F1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выступления приглашённых артистов</w:t>
            </w:r>
            <w:r w:rsidR="002628DA" w:rsidRPr="00D36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F485BA" w14:textId="7E2FC995" w:rsidR="00D356F1" w:rsidRPr="00D36F6A" w:rsidRDefault="00D356F1" w:rsidP="00D356F1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тематические музыкальные блоки.</w:t>
            </w:r>
          </w:p>
          <w:p w14:paraId="0D2754AA" w14:textId="77777777" w:rsidR="00C121CA" w:rsidRPr="00D36F6A" w:rsidRDefault="00C121CA" w:rsidP="00C121CA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DF66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Площадка «свободного микрофона» (</w:t>
            </w:r>
            <w:proofErr w:type="spellStart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0E46693" w14:textId="77777777" w:rsidR="00D356F1" w:rsidRPr="00D36F6A" w:rsidRDefault="00D356F1" w:rsidP="00D356F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возможность для участников выступить с вокальными, поэтическими, юмористическими номерами;</w:t>
            </w:r>
          </w:p>
          <w:p w14:paraId="37D4D113" w14:textId="1AF4EAE7" w:rsidR="00D356F1" w:rsidRPr="00D36F6A" w:rsidRDefault="00D356F1" w:rsidP="00D356F1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предварительная регистрация или участие в порядке живой очереди.</w:t>
            </w:r>
          </w:p>
          <w:p w14:paraId="719A0033" w14:textId="77777777" w:rsidR="00C121CA" w:rsidRPr="00D36F6A" w:rsidRDefault="00C121CA" w:rsidP="00C121CA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A342" w14:textId="64D0B85A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DJ-сеты и музыкальное сопровождение в течение мероприятия</w:t>
            </w:r>
            <w:r w:rsidR="00C121CA"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5279E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Арт-пространство, включающее:</w:t>
            </w:r>
          </w:p>
          <w:p w14:paraId="4F74E573" w14:textId="77777777" w:rsidR="00D356F1" w:rsidRPr="00D36F6A" w:rsidRDefault="00D356F1" w:rsidP="00D356F1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зону художественного творчества (рисование, пленэр);</w:t>
            </w:r>
          </w:p>
          <w:p w14:paraId="588F03D1" w14:textId="77777777" w:rsidR="00D356F1" w:rsidRPr="00D36F6A" w:rsidRDefault="00D356F1" w:rsidP="00D356F1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граффити-зону (на специально подготовленных поверхностях);</w:t>
            </w:r>
          </w:p>
          <w:p w14:paraId="0A720E9F" w14:textId="77777777" w:rsidR="00D356F1" w:rsidRPr="00D36F6A" w:rsidRDefault="00D356F1" w:rsidP="00D356F1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создание временных или постоянных арт-объектов;</w:t>
            </w:r>
          </w:p>
          <w:p w14:paraId="232CEDED" w14:textId="77777777" w:rsidR="00901902" w:rsidRPr="00D36F6A" w:rsidRDefault="00D356F1" w:rsidP="00901902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участие художников и творческих объединений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A3C87" w14:textId="77777777" w:rsidR="00901902" w:rsidRPr="00D36F6A" w:rsidRDefault="00901902" w:rsidP="00901902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EC5D" w14:textId="0DB0511A" w:rsidR="00D356F1" w:rsidRPr="00D36F6A" w:rsidRDefault="00D356F1" w:rsidP="0090190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мастер-классов:</w:t>
            </w:r>
          </w:p>
          <w:p w14:paraId="25F05B71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7D68" w14:textId="77777777" w:rsidR="00D356F1" w:rsidRPr="00D36F6A" w:rsidRDefault="00D356F1" w:rsidP="00D356F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 изобразительному искусству;</w:t>
            </w:r>
          </w:p>
          <w:p w14:paraId="170069ED" w14:textId="77777777" w:rsidR="00D356F1" w:rsidRPr="00D36F6A" w:rsidRDefault="00D356F1" w:rsidP="00D356F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декоративно-прикладному творчеству;</w:t>
            </w:r>
          </w:p>
          <w:p w14:paraId="5E507591" w14:textId="0196F34C" w:rsidR="00D356F1" w:rsidRPr="00D36F6A" w:rsidRDefault="00D356F1" w:rsidP="00D356F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современным видам искусства.</w:t>
            </w:r>
          </w:p>
          <w:p w14:paraId="4711CBE1" w14:textId="77777777" w:rsidR="00D356F1" w:rsidRPr="00D36F6A" w:rsidRDefault="00D356F1" w:rsidP="00D35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B9E4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F24F" w14:textId="27B19733" w:rsidR="00D82DE0" w:rsidRPr="00D36F6A" w:rsidRDefault="00C121CA" w:rsidP="00C121C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 —</w:t>
            </w:r>
            <w:r w:rsidR="00D82DE0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добровольческий (волонтёрский)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«</w:t>
            </w:r>
            <w:r w:rsidR="00901902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 добра</w:t>
            </w:r>
            <w:r w:rsidR="00D82DE0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8B98BE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81483" w14:textId="216A9839" w:rsidR="00A7006C" w:rsidRPr="00D36F6A" w:rsidRDefault="00A7006C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развитие волонтёрского движения, уровень участия молодёжи в добровольческой деятельности остаётся недостаточным, а информированность о возможностях включения - ограниченной. У части молодых людей отсутствует опыт социальной активности и понимание её значимости. Проведение добровольческого дня позволит повысить интерес к волонтёрству, сформировать навыки участия в социальных инициативах и вовлечь молодёжь в решение общественно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значимых задач. </w:t>
            </w:r>
          </w:p>
          <w:p w14:paraId="6139EB06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Направленность: развитие волонтёрской культуры и социальной активности.</w:t>
            </w:r>
          </w:p>
          <w:p w14:paraId="05FA1C8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5F8C1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Цель дня: вовлечение молодёжи в добровольческую деятельность и формирование навыков социальной ответственности.</w:t>
            </w:r>
          </w:p>
          <w:p w14:paraId="36C4F269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6802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мероприятия:</w:t>
            </w:r>
          </w:p>
          <w:p w14:paraId="261159CC" w14:textId="77777777" w:rsidR="00C121CA" w:rsidRPr="00D36F6A" w:rsidRDefault="00C121CA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6E19B" w14:textId="2067D970" w:rsidR="00D82DE0" w:rsidRPr="00D36F6A" w:rsidRDefault="00C121CA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День пройдёт в формате нескольких тематических блоков, работающих одновременно, что позволит участникам выбрать наиболее интересные активности.</w:t>
            </w:r>
          </w:p>
          <w:p w14:paraId="0041F499" w14:textId="77777777" w:rsidR="00C121CA" w:rsidRPr="00D36F6A" w:rsidRDefault="00C121CA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B8B9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Презентация волонтёрских организаций:</w:t>
            </w:r>
          </w:p>
          <w:p w14:paraId="36605AA3" w14:textId="65E3C4F3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участие НКО и инициативных групп;</w:t>
            </w:r>
          </w:p>
          <w:p w14:paraId="2981F95B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рассказ о направлениях деятельности;</w:t>
            </w:r>
          </w:p>
          <w:p w14:paraId="7A47DF3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регистрация желающих.</w:t>
            </w:r>
          </w:p>
          <w:p w14:paraId="5D187CB4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166E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Практическая часть (мини-акции):</w:t>
            </w:r>
          </w:p>
          <w:p w14:paraId="2C0549C3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(уборка территории, озеленение);</w:t>
            </w:r>
          </w:p>
          <w:p w14:paraId="61EB8279" w14:textId="5E277BCD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помощь социальным учреждениям;</w:t>
            </w:r>
          </w:p>
          <w:p w14:paraId="22F9447C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сбор гуманитарной помощи.</w:t>
            </w:r>
          </w:p>
          <w:p w14:paraId="29E4CB4F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0B6F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Образовательный блок:</w:t>
            </w:r>
          </w:p>
          <w:p w14:paraId="5554789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тренинги по волонтёрству;</w:t>
            </w:r>
          </w:p>
          <w:p w14:paraId="24A41054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обучение навыкам командной работы;</w:t>
            </w:r>
          </w:p>
          <w:p w14:paraId="45133291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мероприятий.</w:t>
            </w:r>
          </w:p>
          <w:p w14:paraId="5484DAA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3B79A" w14:textId="591750CE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Мастер-классы:</w:t>
            </w:r>
          </w:p>
          <w:p w14:paraId="50BE2771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проектирование;</w:t>
            </w:r>
          </w:p>
          <w:p w14:paraId="29FBF012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коммуникации;</w:t>
            </w:r>
          </w:p>
          <w:p w14:paraId="4135AA19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работа с аудиторией.</w:t>
            </w:r>
          </w:p>
          <w:p w14:paraId="542F6396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B4677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Интерактивные форматы:</w:t>
            </w:r>
          </w:p>
          <w:p w14:paraId="0B5B24B7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квесты на тему помощи и взаимодействия;</w:t>
            </w:r>
          </w:p>
          <w:p w14:paraId="429C4005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командные задания;</w:t>
            </w:r>
          </w:p>
          <w:p w14:paraId="7F50DADA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разбор реальных кейсов.</w:t>
            </w:r>
          </w:p>
          <w:p w14:paraId="157BFED9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B2A7" w14:textId="2ABA7CDF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Мотивационные встречи:</w:t>
            </w:r>
          </w:p>
          <w:p w14:paraId="0DBF182F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выступления опытных волонтёров;</w:t>
            </w:r>
          </w:p>
          <w:p w14:paraId="770F7ED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обмен опытом;</w:t>
            </w:r>
          </w:p>
          <w:p w14:paraId="1B4093AD" w14:textId="77777777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обсуждение успешных практик.</w:t>
            </w:r>
          </w:p>
          <w:p w14:paraId="7BDD3104" w14:textId="2882E28B" w:rsidR="00D82DE0" w:rsidRPr="00D36F6A" w:rsidRDefault="00D82DE0" w:rsidP="00D8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D36F6A" w14:paraId="23208861" w14:textId="77777777" w:rsidTr="00A32D14">
        <w:tc>
          <w:tcPr>
            <w:tcW w:w="680" w:type="dxa"/>
          </w:tcPr>
          <w:p w14:paraId="10C78B3B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65" w:type="dxa"/>
          </w:tcPr>
          <w:p w14:paraId="5235056A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89" w:type="dxa"/>
          </w:tcPr>
          <w:p w14:paraId="0B6C66F1" w14:textId="011E8088" w:rsidR="003E62CB" w:rsidRPr="00D36F6A" w:rsidRDefault="00FE497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инициативного проекта «</w:t>
            </w:r>
            <w:r w:rsidR="00C121CA" w:rsidRPr="00D36F6A">
              <w:rPr>
                <w:rFonts w:ascii="Times New Roman" w:hAnsi="Times New Roman" w:cs="Times New Roman"/>
                <w:sz w:val="24"/>
                <w:szCs w:val="24"/>
              </w:rPr>
              <w:t>«Точка притяжения: территория молодёжи»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» планируется достижение комплекса социальных, количественных и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качественных результатов, направленных на развитие молодёжной среды и повышение качества досуга на территории Комсомольского парка.</w:t>
            </w:r>
          </w:p>
          <w:p w14:paraId="53092EEC" w14:textId="77777777" w:rsidR="00FE497B" w:rsidRPr="00D36F6A" w:rsidRDefault="00FE497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277A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Количественные результаты:</w:t>
            </w:r>
          </w:p>
          <w:p w14:paraId="09DF4093" w14:textId="44A81F2D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участников мероприятий проекта — не менее 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14:paraId="54BD054B" w14:textId="0148DCD8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каждого тематического дня — не менее 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7280E96E" w14:textId="3D2AD405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количество привлечённых волонтёров —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3FC0762E" w14:textId="43091CD0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мероприятий (соревнования, мастер-классы, выступления, лекции и др.) — 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C8BB3A" w14:textId="5B704C16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охват аудитории в информационном пространстве (социальные сети, публикации в СМИ) — не менее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5B547D6A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DE9C8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Качественные результаты:</w:t>
            </w:r>
          </w:p>
          <w:p w14:paraId="461E9158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вовлечённости молодёжи в активные формы досуга;</w:t>
            </w:r>
          </w:p>
          <w:p w14:paraId="1DBAC832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занятиям спортом, творческой деятельности и практикам осознанности;</w:t>
            </w:r>
          </w:p>
          <w:p w14:paraId="219ED6DF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безопасной среды для самореализации молодёжи;</w:t>
            </w:r>
          </w:p>
          <w:p w14:paraId="65A5DF08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развитие навыков коммуникации, командной работы и социальной активности у участников проекта;</w:t>
            </w:r>
          </w:p>
          <w:p w14:paraId="276A34B0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 здоровом образе жизни и ментальном здоровье;</w:t>
            </w:r>
          </w:p>
          <w:p w14:paraId="058C3AB8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общественных инициатив и волонтёрской деятельности.</w:t>
            </w:r>
          </w:p>
          <w:p w14:paraId="1C5D4434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690B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Социальный эффект:</w:t>
            </w:r>
          </w:p>
          <w:p w14:paraId="3DD6765C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снижение дефицита доступных и качественных досуговых мероприятий в микрорайоне;</w:t>
            </w:r>
          </w:p>
          <w:p w14:paraId="67878FA0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укрепление локального молодёжного сообщества;</w:t>
            </w:r>
          </w:p>
          <w:p w14:paraId="569DE83B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вовлечение молодёжи в социально значимую и общественно полезную деятельность;</w:t>
            </w:r>
          </w:p>
          <w:p w14:paraId="02E309FC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взаимодействия между молодёжью, общественными 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и бизнес-сообществом;</w:t>
            </w:r>
          </w:p>
          <w:p w14:paraId="374A5C75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профилактики асоциального поведения в молодёжной среде.</w:t>
            </w:r>
          </w:p>
          <w:p w14:paraId="571D8913" w14:textId="3E316A25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D36F6A" w14:paraId="54FDBC17" w14:textId="77777777" w:rsidTr="00A32D14">
        <w:tc>
          <w:tcPr>
            <w:tcW w:w="680" w:type="dxa"/>
          </w:tcPr>
          <w:p w14:paraId="321CA8FC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65" w:type="dxa"/>
          </w:tcPr>
          <w:p w14:paraId="108BAAC9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89" w:type="dxa"/>
          </w:tcPr>
          <w:p w14:paraId="117FA772" w14:textId="68B304C8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«</w:t>
            </w:r>
            <w:r w:rsidR="00C121CA" w:rsidRPr="00D36F6A">
              <w:rPr>
                <w:rFonts w:ascii="Times New Roman" w:hAnsi="Times New Roman" w:cs="Times New Roman"/>
                <w:sz w:val="24"/>
                <w:szCs w:val="24"/>
              </w:rPr>
              <w:t>«Точка притяжения: территория молодёжи»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» не ограничивается сроками предоставленного финансирования и предполагает дальнейшее устойчивое развитие.</w:t>
            </w:r>
          </w:p>
          <w:p w14:paraId="69477E9A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D101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Проект планируется реализовывать на ежегодной основе с расширением географии проведения на различные общественные пространства города Череповца (парки, скверы, набережные и иные открытые площадки).</w:t>
            </w:r>
          </w:p>
          <w:p w14:paraId="43EF0541" w14:textId="77777777" w:rsidR="00FE497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5D23" w14:textId="1C1E2754" w:rsidR="004B413B" w:rsidRPr="00D36F6A" w:rsidRDefault="00FE497B" w:rsidP="00FE4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 перспективе проект может быть масштабирован и трансформирован в серию городских мероприятий под единым концептуальным направлением, включая тематические форматы, такие как «Тёплые вечера. Голос улиц»</w:t>
            </w:r>
            <w:r w:rsidR="00901902"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, ориентированные на развитие творческой активности и уличной культуры.</w:t>
            </w:r>
          </w:p>
        </w:tc>
      </w:tr>
      <w:tr w:rsidR="003E62CB" w:rsidRPr="00D36F6A" w14:paraId="7FF4F120" w14:textId="77777777" w:rsidTr="00A32D14">
        <w:tc>
          <w:tcPr>
            <w:tcW w:w="680" w:type="dxa"/>
          </w:tcPr>
          <w:p w14:paraId="252596EC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5" w:type="dxa"/>
          </w:tcPr>
          <w:p w14:paraId="2E1BAA09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4589" w:type="dxa"/>
          </w:tcPr>
          <w:p w14:paraId="7656EDFD" w14:textId="619BDC1B" w:rsidR="003E62CB" w:rsidRPr="00D36F6A" w:rsidRDefault="00901902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Более 300 человек </w:t>
            </w:r>
          </w:p>
        </w:tc>
      </w:tr>
      <w:tr w:rsidR="003E62CB" w:rsidRPr="00D36F6A" w14:paraId="108835C8" w14:textId="77777777" w:rsidTr="00A32D14">
        <w:tc>
          <w:tcPr>
            <w:tcW w:w="680" w:type="dxa"/>
          </w:tcPr>
          <w:p w14:paraId="72D36051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5" w:type="dxa"/>
          </w:tcPr>
          <w:p w14:paraId="322301D5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589" w:type="dxa"/>
          </w:tcPr>
          <w:p w14:paraId="4BDB9B3D" w14:textId="6A6A2E18" w:rsidR="00C121CA" w:rsidRPr="00D36F6A" w:rsidRDefault="00901902" w:rsidP="00C121C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r w:rsidR="00C121CA"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реализации:</w:t>
            </w:r>
          </w:p>
          <w:p w14:paraId="73F38C30" w14:textId="77777777" w:rsidR="00A7006C" w:rsidRPr="00D36F6A" w:rsidRDefault="00A7006C" w:rsidP="00C121C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CAA8C" w14:textId="4CA95DC5" w:rsidR="00C121CA" w:rsidRPr="00D36F6A" w:rsidRDefault="00C121CA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01 мая 2027 г. – 18 июня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оборудования; разработка программ мастер-классов; проведение организационных встреч с партнёрами проекта; согласование графика мероприятий с МАУК «Единение».</w:t>
            </w:r>
          </w:p>
          <w:p w14:paraId="27C8802E" w14:textId="77777777" w:rsidR="00C121CA" w:rsidRPr="00D36F6A" w:rsidRDefault="00C121CA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4C3D" w14:textId="2FCC8A88" w:rsidR="00C121CA" w:rsidRPr="00D36F6A" w:rsidRDefault="00C121CA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19 июня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реализации — спортивно-состязательный день «Территория спорта»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49BE1" w14:textId="77777777" w:rsidR="00C121CA" w:rsidRPr="00D36F6A" w:rsidRDefault="00C121CA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30E6D" w14:textId="77777777" w:rsidR="00C121CA" w:rsidRPr="00D36F6A" w:rsidRDefault="00C121CA" w:rsidP="00C1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20 июня 2027 г. – 23 июля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оборудования; разработка и корректировка программ мастер-классов; взаимодействие с партнёрами; организационная подготовка ко второму этапу. </w:t>
            </w:r>
          </w:p>
          <w:p w14:paraId="48BCAC73" w14:textId="77777777" w:rsidR="00C121CA" w:rsidRPr="00D36F6A" w:rsidRDefault="00C121CA" w:rsidP="00C1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EB353" w14:textId="476D5758" w:rsidR="00C121CA" w:rsidRPr="00D36F6A" w:rsidRDefault="00C121CA" w:rsidP="00C1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24 июля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реализации — культурно-творческий день «Территория творчества»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C37C0" w14:textId="77777777" w:rsidR="00C121CA" w:rsidRPr="00D36F6A" w:rsidRDefault="00C121CA" w:rsidP="00C1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5B0C" w14:textId="3F331DCC" w:rsidR="00C121CA" w:rsidRPr="00D36F6A" w:rsidRDefault="00C121CA" w:rsidP="00C1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25 июля 2027 г. – 20 августа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оборудования; разработка программ; проведение организационных встреч; подготовка волонтёрских активностей.</w:t>
            </w:r>
          </w:p>
          <w:p w14:paraId="25D488F0" w14:textId="47E234E5" w:rsidR="00C121CA" w:rsidRPr="00D36F6A" w:rsidRDefault="00C121CA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A0C58" w14:textId="6E63A84A" w:rsidR="00901902" w:rsidRPr="00D36F6A" w:rsidRDefault="00C121CA" w:rsidP="00A70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21 августа 2027 г. — </w:t>
            </w:r>
            <w:r w:rsidRPr="00D3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 реализации — добровольческий день «Территория добра»</w:t>
            </w: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2CB" w:rsidRPr="00D36F6A" w14:paraId="714A722A" w14:textId="77777777" w:rsidTr="00A32D14">
        <w:tc>
          <w:tcPr>
            <w:tcW w:w="680" w:type="dxa"/>
          </w:tcPr>
          <w:p w14:paraId="5483FAC5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5" w:type="dxa"/>
          </w:tcPr>
          <w:p w14:paraId="66382B7C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инициаторе(ах) проекта (Ф.И.О., дата рождения, контактный номер телефона)</w:t>
            </w:r>
          </w:p>
        </w:tc>
        <w:tc>
          <w:tcPr>
            <w:tcW w:w="4589" w:type="dxa"/>
          </w:tcPr>
          <w:p w14:paraId="34BF8B1A" w14:textId="77777777" w:rsidR="003E62CB" w:rsidRPr="00D36F6A" w:rsidRDefault="00506A07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Юлия Сергеевна </w:t>
            </w:r>
          </w:p>
          <w:p w14:paraId="7B3D57CA" w14:textId="77777777" w:rsidR="00506A07" w:rsidRPr="00D36F6A" w:rsidRDefault="00506A07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09.12.2004</w:t>
            </w:r>
          </w:p>
          <w:p w14:paraId="13E91EAC" w14:textId="0E2EA81A" w:rsidR="00506A07" w:rsidRPr="00D36F6A" w:rsidRDefault="00506A07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89212310301</w:t>
            </w:r>
          </w:p>
        </w:tc>
      </w:tr>
      <w:tr w:rsidR="003E62CB" w:rsidRPr="00D36F6A" w14:paraId="4D5B7917" w14:textId="77777777" w:rsidTr="00A32D14">
        <w:tc>
          <w:tcPr>
            <w:tcW w:w="680" w:type="dxa"/>
          </w:tcPr>
          <w:p w14:paraId="500AB29D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5" w:type="dxa"/>
          </w:tcPr>
          <w:p w14:paraId="45730687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89" w:type="dxa"/>
          </w:tcPr>
          <w:p w14:paraId="68CE4C8C" w14:textId="500073F5" w:rsidR="003E62CB" w:rsidRPr="00D36F6A" w:rsidRDefault="00A304B2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4B2">
              <w:rPr>
                <w:rFonts w:ascii="Times New Roman" w:hAnsi="Times New Roman" w:cs="Times New Roman"/>
                <w:sz w:val="24"/>
                <w:szCs w:val="24"/>
              </w:rPr>
              <w:t>348 582 руб.</w:t>
            </w:r>
          </w:p>
        </w:tc>
      </w:tr>
      <w:tr w:rsidR="003E62CB" w:rsidRPr="00D36F6A" w14:paraId="30918F2A" w14:textId="77777777" w:rsidTr="00A32D14">
        <w:trPr>
          <w:trHeight w:val="463"/>
        </w:trPr>
        <w:tc>
          <w:tcPr>
            <w:tcW w:w="680" w:type="dxa"/>
          </w:tcPr>
          <w:p w14:paraId="49414637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5" w:type="dxa"/>
          </w:tcPr>
          <w:p w14:paraId="682F842B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Череповца для реализации инициативного проекта</w:t>
            </w:r>
          </w:p>
        </w:tc>
        <w:tc>
          <w:tcPr>
            <w:tcW w:w="4589" w:type="dxa"/>
          </w:tcPr>
          <w:p w14:paraId="01EE5DCF" w14:textId="10F33C9C" w:rsidR="00D42B6C" w:rsidRPr="00D36F6A" w:rsidRDefault="00D42B6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2CB" w:rsidRPr="00D36F6A" w14:paraId="7DF432C9" w14:textId="77777777" w:rsidTr="00A32D14">
        <w:tc>
          <w:tcPr>
            <w:tcW w:w="680" w:type="dxa"/>
          </w:tcPr>
          <w:p w14:paraId="5B2E043E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5" w:type="dxa"/>
          </w:tcPr>
          <w:p w14:paraId="0F65A208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Объем имущественного и (или) трудового вклада, обеспечиваемый инициатором проекта, в том числе:</w:t>
            </w:r>
          </w:p>
        </w:tc>
        <w:tc>
          <w:tcPr>
            <w:tcW w:w="4589" w:type="dxa"/>
          </w:tcPr>
          <w:p w14:paraId="4905C8C6" w14:textId="42074D13" w:rsidR="003E62CB" w:rsidRPr="00D36F6A" w:rsidRDefault="00A7006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Организацию и координацию работы площадок; проведение встреч и взаимодействие с волонтёрским корпусом; разработку и составление плана-графика реализации мероприятий; подготовку и регламентацию проведения мастер-классов; выстраивание взаимодействия с партнёрами проекта; а также информационное сопровождение проекта, включая подготовку и публикацию материалов в медиаресурсах.</w:t>
            </w:r>
          </w:p>
        </w:tc>
      </w:tr>
      <w:tr w:rsidR="003E62CB" w:rsidRPr="00D36F6A" w14:paraId="7096B724" w14:textId="77777777" w:rsidTr="00A32D14">
        <w:tc>
          <w:tcPr>
            <w:tcW w:w="680" w:type="dxa"/>
          </w:tcPr>
          <w:p w14:paraId="1C4D4793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65" w:type="dxa"/>
          </w:tcPr>
          <w:p w14:paraId="5BBFA44C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Вклад граждан (добровольное имущественное участие, трудовое участие)</w:t>
            </w:r>
          </w:p>
        </w:tc>
        <w:tc>
          <w:tcPr>
            <w:tcW w:w="4589" w:type="dxa"/>
          </w:tcPr>
          <w:p w14:paraId="620EE5E7" w14:textId="2400A714" w:rsidR="003E62CB" w:rsidRPr="00D36F6A" w:rsidRDefault="00A7006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На территории Комсомольского парка осуществляет деятельность ТОС «Центральный», актив которого насчитывает более 10 волонтёров. Представители ТОС будут активно вовлечены в реализацию проекта, включая участие в организационных мероприятиях, содействие в проведении активностей и информационную поддержку на всех этапах реализации.</w:t>
            </w:r>
          </w:p>
        </w:tc>
      </w:tr>
      <w:tr w:rsidR="003E62CB" w:rsidRPr="00D36F6A" w14:paraId="27A87DB6" w14:textId="77777777" w:rsidTr="00A32D14">
        <w:tc>
          <w:tcPr>
            <w:tcW w:w="680" w:type="dxa"/>
          </w:tcPr>
          <w:p w14:paraId="60FCD351" w14:textId="77777777" w:rsidR="003E62CB" w:rsidRPr="00D36F6A" w:rsidRDefault="003E62CB" w:rsidP="00A3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4365" w:type="dxa"/>
          </w:tcPr>
          <w:p w14:paraId="5E43B25A" w14:textId="77777777" w:rsidR="003E62CB" w:rsidRPr="00D36F6A" w:rsidRDefault="003E62CB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9" w:type="dxa"/>
          </w:tcPr>
          <w:p w14:paraId="661DFE0F" w14:textId="45DFD645" w:rsidR="003E62CB" w:rsidRPr="00D36F6A" w:rsidRDefault="00A7006C" w:rsidP="00A32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A">
              <w:rPr>
                <w:rFonts w:ascii="Times New Roman" w:hAnsi="Times New Roman" w:cs="Times New Roman"/>
                <w:sz w:val="24"/>
                <w:szCs w:val="24"/>
              </w:rPr>
              <w:t>Партнёры проекта обеспечивают добровольное имущественное участие, выражающееся в предоставлении материально-технических ресурсов, оборудования и расходных материалов, необходимых для проведения мероприятий. Также предполагается участие представителей партнёров в отдельных активностях проекта, включая проведение мастер-классов, консультаций и информационную поддержку.</w:t>
            </w:r>
          </w:p>
        </w:tc>
      </w:tr>
    </w:tbl>
    <w:p w14:paraId="05EB770D" w14:textId="77777777" w:rsidR="003E62CB" w:rsidRPr="00D36F6A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948"/>
        <w:gridCol w:w="3005"/>
      </w:tblGrid>
      <w:tr w:rsidR="003E62CB" w:rsidRPr="00D36F6A" w14:paraId="1AB0A088" w14:textId="77777777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542EF96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6F6A">
              <w:rPr>
                <w:rFonts w:ascii="Times New Roman" w:hAnsi="Times New Roman" w:cs="Times New Roman"/>
                <w:sz w:val="26"/>
                <w:szCs w:val="26"/>
              </w:rPr>
              <w:t>Инициатор(ы) проекта: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E1A5E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0766FED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2CB" w:rsidRPr="00D36F6A" w14:paraId="6C2D14D3" w14:textId="77777777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50B3530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6F6A">
              <w:rPr>
                <w:rFonts w:ascii="Times New Roman" w:hAnsi="Times New Roman" w:cs="Times New Roman"/>
                <w:sz w:val="26"/>
                <w:szCs w:val="26"/>
              </w:rPr>
              <w:t>(представитель инициатора)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41342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96393E2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6F6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3E62CB" w:rsidRPr="007F0F66" w14:paraId="76B25F86" w14:textId="77777777" w:rsidTr="00A32D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84C6AF" w14:textId="77777777" w:rsidR="003E62CB" w:rsidRPr="00D36F6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6EDEF" w14:textId="77777777" w:rsidR="003E62CB" w:rsidRPr="0060761A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36F6A">
              <w:rPr>
                <w:rFonts w:ascii="Times New Roman" w:hAnsi="Times New Roman" w:cs="Times New Roman"/>
                <w:szCs w:val="22"/>
              </w:rPr>
              <w:t xml:space="preserve">                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2A2B2CE" w14:textId="77777777" w:rsidR="003E62CB" w:rsidRPr="007F0F66" w:rsidRDefault="003E62CB" w:rsidP="00A32D14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079DF4" w14:textId="77777777" w:rsidR="003E62CB" w:rsidRPr="007F0F66" w:rsidRDefault="003E62CB" w:rsidP="003E62CB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14:paraId="5CB067EB" w14:textId="77777777" w:rsidR="003E62CB" w:rsidRPr="00156BBA" w:rsidRDefault="003E62CB" w:rsidP="003E62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68F868C" w14:textId="77777777" w:rsidR="003E62CB" w:rsidRPr="00750D35" w:rsidRDefault="003E62CB" w:rsidP="003E62CB">
      <w:pPr>
        <w:pStyle w:val="ConsPlusNormal"/>
        <w:jc w:val="both"/>
        <w:rPr>
          <w:rFonts w:ascii="Times New Roman" w:hAnsi="Times New Roman" w:cs="Times New Roman"/>
        </w:rPr>
      </w:pPr>
    </w:p>
    <w:p w14:paraId="7B29A370" w14:textId="77777777" w:rsidR="00A52650" w:rsidRDefault="00A52650"/>
    <w:sectPr w:rsidR="00A5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2F7"/>
    <w:multiLevelType w:val="hybridMultilevel"/>
    <w:tmpl w:val="4ECC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AFB"/>
    <w:multiLevelType w:val="hybridMultilevel"/>
    <w:tmpl w:val="0074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403"/>
    <w:multiLevelType w:val="hybridMultilevel"/>
    <w:tmpl w:val="F404F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6344"/>
    <w:multiLevelType w:val="hybridMultilevel"/>
    <w:tmpl w:val="FAFE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7018"/>
    <w:multiLevelType w:val="hybridMultilevel"/>
    <w:tmpl w:val="28E0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BF4"/>
    <w:multiLevelType w:val="hybridMultilevel"/>
    <w:tmpl w:val="9BE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AEF"/>
    <w:multiLevelType w:val="hybridMultilevel"/>
    <w:tmpl w:val="1DD4A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073D"/>
    <w:multiLevelType w:val="hybridMultilevel"/>
    <w:tmpl w:val="B234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B377F"/>
    <w:multiLevelType w:val="hybridMultilevel"/>
    <w:tmpl w:val="7982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C4537"/>
    <w:multiLevelType w:val="hybridMultilevel"/>
    <w:tmpl w:val="53DC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F5A0D"/>
    <w:multiLevelType w:val="hybridMultilevel"/>
    <w:tmpl w:val="CCBC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B3"/>
    <w:multiLevelType w:val="hybridMultilevel"/>
    <w:tmpl w:val="A174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1415E"/>
    <w:multiLevelType w:val="hybridMultilevel"/>
    <w:tmpl w:val="E02A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A2A83"/>
    <w:multiLevelType w:val="hybridMultilevel"/>
    <w:tmpl w:val="3560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F6736"/>
    <w:multiLevelType w:val="hybridMultilevel"/>
    <w:tmpl w:val="8A94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007D0"/>
    <w:multiLevelType w:val="hybridMultilevel"/>
    <w:tmpl w:val="E824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5145"/>
    <w:multiLevelType w:val="hybridMultilevel"/>
    <w:tmpl w:val="30C4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36AC"/>
    <w:multiLevelType w:val="hybridMultilevel"/>
    <w:tmpl w:val="4690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F3940"/>
    <w:multiLevelType w:val="hybridMultilevel"/>
    <w:tmpl w:val="23E2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322A1"/>
    <w:multiLevelType w:val="hybridMultilevel"/>
    <w:tmpl w:val="5D2A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76B1"/>
    <w:multiLevelType w:val="hybridMultilevel"/>
    <w:tmpl w:val="77BE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A1D25"/>
    <w:multiLevelType w:val="hybridMultilevel"/>
    <w:tmpl w:val="9F58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27EB4"/>
    <w:multiLevelType w:val="hybridMultilevel"/>
    <w:tmpl w:val="0FF23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483"/>
    <w:multiLevelType w:val="multilevel"/>
    <w:tmpl w:val="6222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05286"/>
    <w:multiLevelType w:val="hybridMultilevel"/>
    <w:tmpl w:val="4098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F2531"/>
    <w:multiLevelType w:val="hybridMultilevel"/>
    <w:tmpl w:val="1830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2855">
    <w:abstractNumId w:val="23"/>
  </w:num>
  <w:num w:numId="2" w16cid:durableId="1951350137">
    <w:abstractNumId w:val="3"/>
  </w:num>
  <w:num w:numId="3" w16cid:durableId="1866676634">
    <w:abstractNumId w:val="25"/>
  </w:num>
  <w:num w:numId="4" w16cid:durableId="1509949960">
    <w:abstractNumId w:val="7"/>
  </w:num>
  <w:num w:numId="5" w16cid:durableId="1666858647">
    <w:abstractNumId w:val="18"/>
  </w:num>
  <w:num w:numId="6" w16cid:durableId="117337837">
    <w:abstractNumId w:val="15"/>
  </w:num>
  <w:num w:numId="7" w16cid:durableId="1584752990">
    <w:abstractNumId w:val="5"/>
  </w:num>
  <w:num w:numId="8" w16cid:durableId="131287955">
    <w:abstractNumId w:val="4"/>
  </w:num>
  <w:num w:numId="9" w16cid:durableId="780295766">
    <w:abstractNumId w:val="21"/>
  </w:num>
  <w:num w:numId="10" w16cid:durableId="1469712961">
    <w:abstractNumId w:val="1"/>
  </w:num>
  <w:num w:numId="11" w16cid:durableId="802164186">
    <w:abstractNumId w:val="6"/>
  </w:num>
  <w:num w:numId="12" w16cid:durableId="767116181">
    <w:abstractNumId w:val="24"/>
  </w:num>
  <w:num w:numId="13" w16cid:durableId="861748386">
    <w:abstractNumId w:val="19"/>
  </w:num>
  <w:num w:numId="14" w16cid:durableId="1251157092">
    <w:abstractNumId w:val="20"/>
  </w:num>
  <w:num w:numId="15" w16cid:durableId="1755466488">
    <w:abstractNumId w:val="13"/>
  </w:num>
  <w:num w:numId="16" w16cid:durableId="1657495787">
    <w:abstractNumId w:val="16"/>
  </w:num>
  <w:num w:numId="17" w16cid:durableId="1532917772">
    <w:abstractNumId w:val="9"/>
  </w:num>
  <w:num w:numId="18" w16cid:durableId="174030417">
    <w:abstractNumId w:val="12"/>
  </w:num>
  <w:num w:numId="19" w16cid:durableId="866143986">
    <w:abstractNumId w:val="17"/>
  </w:num>
  <w:num w:numId="20" w16cid:durableId="1103845699">
    <w:abstractNumId w:val="10"/>
  </w:num>
  <w:num w:numId="21" w16cid:durableId="734859020">
    <w:abstractNumId w:val="0"/>
  </w:num>
  <w:num w:numId="22" w16cid:durableId="904073344">
    <w:abstractNumId w:val="8"/>
  </w:num>
  <w:num w:numId="23" w16cid:durableId="1893494660">
    <w:abstractNumId w:val="22"/>
  </w:num>
  <w:num w:numId="24" w16cid:durableId="1113476803">
    <w:abstractNumId w:val="14"/>
  </w:num>
  <w:num w:numId="25" w16cid:durableId="1663315284">
    <w:abstractNumId w:val="11"/>
  </w:num>
  <w:num w:numId="26" w16cid:durableId="68683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CB"/>
    <w:rsid w:val="000978A4"/>
    <w:rsid w:val="0024086F"/>
    <w:rsid w:val="002628DA"/>
    <w:rsid w:val="002B383F"/>
    <w:rsid w:val="003E62CB"/>
    <w:rsid w:val="00401B9F"/>
    <w:rsid w:val="004B413B"/>
    <w:rsid w:val="00506A07"/>
    <w:rsid w:val="0083770B"/>
    <w:rsid w:val="00841062"/>
    <w:rsid w:val="00901902"/>
    <w:rsid w:val="009B25E3"/>
    <w:rsid w:val="009B5D8D"/>
    <w:rsid w:val="00A304B2"/>
    <w:rsid w:val="00A52650"/>
    <w:rsid w:val="00A7006C"/>
    <w:rsid w:val="00AD0850"/>
    <w:rsid w:val="00B01241"/>
    <w:rsid w:val="00C121CA"/>
    <w:rsid w:val="00C7050E"/>
    <w:rsid w:val="00C94755"/>
    <w:rsid w:val="00D356F1"/>
    <w:rsid w:val="00D36F6A"/>
    <w:rsid w:val="00D42B6C"/>
    <w:rsid w:val="00D82DE0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1621"/>
  <w15:chartTrackingRefBased/>
  <w15:docId w15:val="{E39A36F4-E4DA-436B-AEDC-16C58E8E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3E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E62CB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21CA"/>
    <w:rPr>
      <w:sz w:val="24"/>
      <w:szCs w:val="24"/>
    </w:rPr>
  </w:style>
  <w:style w:type="character" w:styleId="a4">
    <w:name w:val="Hyperlink"/>
    <w:basedOn w:val="a0"/>
    <w:uiPriority w:val="99"/>
    <w:unhideWhenUsed/>
    <w:rsid w:val="00D42B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Дмитриевна</dc:creator>
  <cp:keywords/>
  <dc:description/>
  <cp:lastModifiedBy>Абрамова Юлия Сергеевна</cp:lastModifiedBy>
  <cp:revision>10</cp:revision>
  <dcterms:created xsi:type="dcterms:W3CDTF">2026-03-22T08:14:00Z</dcterms:created>
  <dcterms:modified xsi:type="dcterms:W3CDTF">2026-04-16T20:13:00Z</dcterms:modified>
</cp:coreProperties>
</file>