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DC" w:rsidRPr="00FA1E7F" w:rsidRDefault="00BF6BDC" w:rsidP="00BF6BDC">
      <w:pPr>
        <w:contextualSpacing/>
        <w:jc w:val="center"/>
        <w:rPr>
          <w:sz w:val="28"/>
          <w:szCs w:val="28"/>
        </w:rPr>
      </w:pPr>
    </w:p>
    <w:p w:rsidR="007A19F4" w:rsidRDefault="00886C70" w:rsidP="007A19F4">
      <w:pPr>
        <w:contextualSpacing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Методические рекомендации по проведению регионального этапа общероссийской акции «Весенняя неделя добра» в 202</w:t>
      </w:r>
      <w:r w:rsidR="007444B6">
        <w:rPr>
          <w:rFonts w:eastAsia="Batang"/>
          <w:b/>
          <w:sz w:val="28"/>
          <w:szCs w:val="28"/>
        </w:rPr>
        <w:t>2</w:t>
      </w:r>
      <w:r>
        <w:rPr>
          <w:rFonts w:eastAsia="Batang"/>
          <w:b/>
          <w:sz w:val="28"/>
          <w:szCs w:val="28"/>
        </w:rPr>
        <w:t xml:space="preserve"> году</w:t>
      </w:r>
      <w:r w:rsidR="007A19F4">
        <w:rPr>
          <w:rFonts w:eastAsia="Batang"/>
          <w:b/>
          <w:sz w:val="28"/>
          <w:szCs w:val="28"/>
        </w:rPr>
        <w:t xml:space="preserve"> </w:t>
      </w:r>
    </w:p>
    <w:p w:rsidR="007A19F4" w:rsidRPr="00886C70" w:rsidRDefault="007A19F4" w:rsidP="00886C70">
      <w:pPr>
        <w:contextualSpacing/>
        <w:jc w:val="center"/>
        <w:rPr>
          <w:rFonts w:eastAsia="Batang"/>
          <w:b/>
          <w:sz w:val="28"/>
          <w:szCs w:val="28"/>
        </w:rPr>
      </w:pPr>
    </w:p>
    <w:p w:rsidR="002F7C34" w:rsidRPr="008349DB" w:rsidRDefault="00A02E5E" w:rsidP="004864B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BF6BDC" w:rsidRPr="008349DB">
        <w:rPr>
          <w:b/>
          <w:color w:val="000000"/>
          <w:sz w:val="28"/>
          <w:szCs w:val="28"/>
        </w:rPr>
        <w:t>Весенняя неделя добра</w:t>
      </w:r>
      <w:r>
        <w:rPr>
          <w:b/>
          <w:color w:val="000000"/>
          <w:sz w:val="28"/>
          <w:szCs w:val="28"/>
        </w:rPr>
        <w:t>»</w:t>
      </w:r>
      <w:r w:rsidR="00BF6BDC" w:rsidRPr="008349DB">
        <w:rPr>
          <w:b/>
          <w:sz w:val="28"/>
          <w:szCs w:val="28"/>
        </w:rPr>
        <w:t xml:space="preserve"> </w:t>
      </w:r>
      <w:r w:rsidR="00BF6BDC" w:rsidRPr="008349DB">
        <w:rPr>
          <w:sz w:val="28"/>
          <w:szCs w:val="28"/>
        </w:rPr>
        <w:t xml:space="preserve">– </w:t>
      </w:r>
      <w:r w:rsidR="009846EB" w:rsidRPr="008349DB">
        <w:rPr>
          <w:sz w:val="28"/>
          <w:szCs w:val="28"/>
        </w:rPr>
        <w:t>ежегодная общероссийская добровольческая акция, проводится с 1997 года</w:t>
      </w:r>
      <w:r w:rsidR="000576D9" w:rsidRPr="008349DB">
        <w:rPr>
          <w:sz w:val="28"/>
          <w:szCs w:val="28"/>
        </w:rPr>
        <w:t xml:space="preserve"> и </w:t>
      </w:r>
      <w:r w:rsidR="009846EB" w:rsidRPr="008349DB">
        <w:rPr>
          <w:sz w:val="28"/>
          <w:szCs w:val="28"/>
        </w:rPr>
        <w:t>формируется на основе социально значимых мероприятий добровольческой направленности</w:t>
      </w:r>
      <w:r>
        <w:rPr>
          <w:sz w:val="28"/>
          <w:szCs w:val="28"/>
        </w:rPr>
        <w:t xml:space="preserve"> (далее – Акция)</w:t>
      </w:r>
      <w:r w:rsidR="009846EB" w:rsidRPr="008349DB">
        <w:rPr>
          <w:sz w:val="28"/>
          <w:szCs w:val="28"/>
        </w:rPr>
        <w:t xml:space="preserve">. </w:t>
      </w:r>
    </w:p>
    <w:p w:rsidR="002F7C34" w:rsidRPr="008349DB" w:rsidRDefault="00BA7CF1" w:rsidP="004864B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49DB">
        <w:rPr>
          <w:color w:val="000000"/>
          <w:sz w:val="28"/>
          <w:szCs w:val="28"/>
        </w:rPr>
        <w:t xml:space="preserve">Неделя </w:t>
      </w:r>
      <w:r w:rsidR="002F7C34" w:rsidRPr="008349DB">
        <w:rPr>
          <w:color w:val="000000"/>
          <w:sz w:val="28"/>
          <w:szCs w:val="28"/>
        </w:rPr>
        <w:t xml:space="preserve">добра с каждым годом расширяет свои границы и проводится не только в крупных городах России, но и прочно обосновывается в </w:t>
      </w:r>
      <w:r w:rsidR="00533E1D">
        <w:rPr>
          <w:color w:val="000000"/>
          <w:sz w:val="28"/>
          <w:szCs w:val="28"/>
        </w:rPr>
        <w:t>муниципальных образованиях</w:t>
      </w:r>
      <w:r w:rsidR="002F7C34" w:rsidRPr="008349DB">
        <w:rPr>
          <w:color w:val="000000"/>
          <w:sz w:val="28"/>
          <w:szCs w:val="28"/>
        </w:rPr>
        <w:t>.</w:t>
      </w:r>
      <w:r w:rsidRPr="008349DB">
        <w:rPr>
          <w:color w:val="000000"/>
          <w:sz w:val="28"/>
          <w:szCs w:val="28"/>
        </w:rPr>
        <w:t xml:space="preserve"> </w:t>
      </w:r>
      <w:r w:rsidR="002F7C34" w:rsidRPr="008349DB">
        <w:rPr>
          <w:color w:val="000000"/>
          <w:sz w:val="28"/>
          <w:szCs w:val="28"/>
        </w:rPr>
        <w:t xml:space="preserve">Ее главная миссия – обратить внимание общества на решение жизненно важных проблем. </w:t>
      </w:r>
    </w:p>
    <w:p w:rsidR="00B03844" w:rsidRDefault="009846EB" w:rsidP="00B03844">
      <w:pPr>
        <w:ind w:firstLine="708"/>
        <w:contextualSpacing/>
        <w:jc w:val="both"/>
        <w:rPr>
          <w:sz w:val="28"/>
          <w:szCs w:val="28"/>
        </w:rPr>
      </w:pPr>
      <w:r w:rsidRPr="008349DB">
        <w:rPr>
          <w:sz w:val="28"/>
          <w:szCs w:val="28"/>
        </w:rPr>
        <w:t xml:space="preserve">С 2011 года в Рязанской области проводится Региональный этап </w:t>
      </w:r>
      <w:r w:rsidR="004864B0">
        <w:rPr>
          <w:sz w:val="28"/>
          <w:szCs w:val="28"/>
        </w:rPr>
        <w:t>А</w:t>
      </w:r>
      <w:r w:rsidRPr="008349DB">
        <w:rPr>
          <w:sz w:val="28"/>
          <w:szCs w:val="28"/>
        </w:rPr>
        <w:t xml:space="preserve">кции под общим девизом «Мы вместе создаем будущее». 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</w:p>
    <w:p w:rsidR="009846EB" w:rsidRPr="00B03844" w:rsidRDefault="00A43ACE" w:rsidP="00B03844">
      <w:pPr>
        <w:ind w:firstLine="708"/>
        <w:contextualSpacing/>
        <w:jc w:val="both"/>
        <w:rPr>
          <w:sz w:val="28"/>
          <w:szCs w:val="28"/>
        </w:rPr>
      </w:pPr>
      <w:r w:rsidRPr="00B03844">
        <w:rPr>
          <w:b/>
          <w:sz w:val="28"/>
          <w:szCs w:val="28"/>
        </w:rPr>
        <w:t>Цел</w:t>
      </w:r>
      <w:r w:rsidR="00B03844" w:rsidRPr="00B03844">
        <w:rPr>
          <w:b/>
          <w:sz w:val="28"/>
          <w:szCs w:val="28"/>
        </w:rPr>
        <w:t>ь</w:t>
      </w:r>
      <w:r w:rsidRPr="00B03844">
        <w:rPr>
          <w:b/>
          <w:sz w:val="28"/>
          <w:szCs w:val="28"/>
        </w:rPr>
        <w:t xml:space="preserve"> </w:t>
      </w:r>
      <w:r w:rsidR="00C11061" w:rsidRPr="00B03844">
        <w:rPr>
          <w:b/>
          <w:sz w:val="28"/>
          <w:szCs w:val="28"/>
        </w:rPr>
        <w:t>Акции</w:t>
      </w:r>
      <w:r w:rsidR="00BF6BDC" w:rsidRPr="00B03844">
        <w:rPr>
          <w:b/>
          <w:sz w:val="28"/>
          <w:szCs w:val="28"/>
        </w:rPr>
        <w:t>:</w:t>
      </w:r>
    </w:p>
    <w:p w:rsidR="00B03844" w:rsidRDefault="00B03844" w:rsidP="00B03844">
      <w:pPr>
        <w:rPr>
          <w:b/>
          <w:sz w:val="28"/>
          <w:szCs w:val="28"/>
        </w:rPr>
      </w:pP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 w:rsidRPr="00B03844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Акции </w:t>
      </w:r>
      <w:r w:rsidRPr="00B03844">
        <w:rPr>
          <w:sz w:val="28"/>
          <w:szCs w:val="28"/>
        </w:rPr>
        <w:t>является продвижение идеи добровольчества как важного ресурса для решения социальных проблем местного сообщества и повышение гр</w:t>
      </w:r>
      <w:r>
        <w:rPr>
          <w:sz w:val="28"/>
          <w:szCs w:val="28"/>
        </w:rPr>
        <w:t>ажданской активности населения.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</w:p>
    <w:p w:rsidR="00B03844" w:rsidRDefault="00B03844" w:rsidP="00B03844">
      <w:pPr>
        <w:ind w:firstLine="708"/>
        <w:contextualSpacing/>
        <w:jc w:val="both"/>
        <w:rPr>
          <w:b/>
          <w:sz w:val="28"/>
          <w:szCs w:val="28"/>
        </w:rPr>
      </w:pPr>
      <w:r w:rsidRPr="00B03844">
        <w:rPr>
          <w:b/>
          <w:sz w:val="28"/>
          <w:szCs w:val="28"/>
        </w:rPr>
        <w:t xml:space="preserve">Задачи Акции: </w:t>
      </w:r>
    </w:p>
    <w:p w:rsidR="00B03844" w:rsidRPr="00B03844" w:rsidRDefault="00B03844" w:rsidP="00B03844">
      <w:pPr>
        <w:ind w:firstLine="708"/>
        <w:contextualSpacing/>
        <w:jc w:val="both"/>
        <w:rPr>
          <w:b/>
          <w:sz w:val="28"/>
          <w:szCs w:val="28"/>
        </w:rPr>
      </w:pPr>
    </w:p>
    <w:p w:rsidR="00B03844" w:rsidRP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3844">
        <w:rPr>
          <w:sz w:val="28"/>
          <w:szCs w:val="28"/>
        </w:rPr>
        <w:t xml:space="preserve">популяризация идей, ценностей и практики добровольчества; </w:t>
      </w:r>
    </w:p>
    <w:p w:rsidR="00B03844" w:rsidRP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 w:rsidRPr="00B03844">
        <w:rPr>
          <w:sz w:val="28"/>
          <w:szCs w:val="28"/>
        </w:rPr>
        <w:t>- укрепление сотрудничества между институтами гражданского общества и органами государственной власти в совместном решении социальных проблем;</w:t>
      </w:r>
    </w:p>
    <w:p w:rsidR="00B03844" w:rsidRPr="00B03844" w:rsidRDefault="00B03844" w:rsidP="00B0384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03844">
        <w:rPr>
          <w:sz w:val="28"/>
          <w:szCs w:val="28"/>
        </w:rPr>
        <w:t>- п</w:t>
      </w:r>
      <w:r w:rsidR="002F7C34" w:rsidRPr="00B03844">
        <w:rPr>
          <w:color w:val="000000"/>
          <w:sz w:val="28"/>
          <w:szCs w:val="28"/>
        </w:rPr>
        <w:t>ривлечение граждан в социальные проекты, повышение их социаль</w:t>
      </w:r>
      <w:r w:rsidRPr="00B03844">
        <w:rPr>
          <w:color w:val="000000"/>
          <w:sz w:val="28"/>
          <w:szCs w:val="28"/>
        </w:rPr>
        <w:t>ной активности и инициативности;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 w:rsidRPr="00B03844">
        <w:rPr>
          <w:color w:val="000000"/>
          <w:sz w:val="28"/>
          <w:szCs w:val="28"/>
        </w:rPr>
        <w:t>- п</w:t>
      </w:r>
      <w:r w:rsidR="002F7C34" w:rsidRPr="00B03844">
        <w:rPr>
          <w:color w:val="000000"/>
          <w:sz w:val="28"/>
          <w:szCs w:val="28"/>
        </w:rPr>
        <w:t>ривлечение различных организаций и общественных деятелей для осуществления благотворительных целе</w:t>
      </w:r>
      <w:r w:rsidR="008349DB" w:rsidRPr="00B03844">
        <w:rPr>
          <w:color w:val="000000"/>
          <w:sz w:val="28"/>
          <w:szCs w:val="28"/>
        </w:rPr>
        <w:t>й.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</w:p>
    <w:p w:rsidR="00B03844" w:rsidRDefault="009846EB" w:rsidP="00B03844">
      <w:pPr>
        <w:ind w:firstLine="708"/>
        <w:contextualSpacing/>
        <w:jc w:val="both"/>
        <w:rPr>
          <w:b/>
          <w:sz w:val="28"/>
          <w:szCs w:val="28"/>
        </w:rPr>
      </w:pPr>
      <w:r w:rsidRPr="00B03844">
        <w:rPr>
          <w:b/>
          <w:sz w:val="28"/>
          <w:szCs w:val="28"/>
        </w:rPr>
        <w:t xml:space="preserve">Организаторы </w:t>
      </w:r>
      <w:r w:rsidR="00C11061" w:rsidRPr="00B03844">
        <w:rPr>
          <w:b/>
          <w:sz w:val="28"/>
          <w:szCs w:val="28"/>
        </w:rPr>
        <w:t>А</w:t>
      </w:r>
      <w:r w:rsidRPr="00B03844">
        <w:rPr>
          <w:b/>
          <w:sz w:val="28"/>
          <w:szCs w:val="28"/>
        </w:rPr>
        <w:t>кции: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44B6">
        <w:rPr>
          <w:sz w:val="28"/>
          <w:szCs w:val="28"/>
        </w:rPr>
        <w:t>Управление</w:t>
      </w:r>
      <w:r w:rsidR="009846EB" w:rsidRPr="00B03844">
        <w:rPr>
          <w:sz w:val="28"/>
          <w:szCs w:val="28"/>
        </w:rPr>
        <w:t xml:space="preserve"> </w:t>
      </w:r>
      <w:r w:rsidR="00BA7CF1" w:rsidRPr="00B03844">
        <w:rPr>
          <w:sz w:val="28"/>
          <w:szCs w:val="28"/>
        </w:rPr>
        <w:t xml:space="preserve">образования и </w:t>
      </w:r>
      <w:r w:rsidR="009846EB" w:rsidRPr="00B03844">
        <w:rPr>
          <w:sz w:val="28"/>
          <w:szCs w:val="28"/>
        </w:rPr>
        <w:t>молодежной политик</w:t>
      </w:r>
      <w:r w:rsidR="00BA7CF1" w:rsidRPr="00B03844">
        <w:rPr>
          <w:sz w:val="28"/>
          <w:szCs w:val="28"/>
        </w:rPr>
        <w:t>и</w:t>
      </w:r>
      <w:r w:rsidR="009846EB" w:rsidRPr="00B03844">
        <w:rPr>
          <w:sz w:val="28"/>
          <w:szCs w:val="28"/>
        </w:rPr>
        <w:t>;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3E1D" w:rsidRPr="00B03844">
        <w:rPr>
          <w:sz w:val="28"/>
          <w:szCs w:val="28"/>
        </w:rPr>
        <w:t>центр поддержки добровольчества.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</w:p>
    <w:p w:rsidR="00B03844" w:rsidRDefault="004864B0" w:rsidP="00B03844">
      <w:pPr>
        <w:ind w:firstLine="708"/>
        <w:contextualSpacing/>
        <w:jc w:val="both"/>
        <w:rPr>
          <w:sz w:val="28"/>
          <w:szCs w:val="28"/>
        </w:rPr>
      </w:pPr>
      <w:r w:rsidRPr="00B03844">
        <w:rPr>
          <w:b/>
          <w:sz w:val="28"/>
          <w:szCs w:val="28"/>
        </w:rPr>
        <w:t xml:space="preserve">Участники </w:t>
      </w:r>
      <w:r w:rsidR="00C11061" w:rsidRPr="00B03844">
        <w:rPr>
          <w:b/>
          <w:sz w:val="28"/>
          <w:szCs w:val="28"/>
        </w:rPr>
        <w:t>А</w:t>
      </w:r>
      <w:r w:rsidRPr="00B03844">
        <w:rPr>
          <w:b/>
          <w:sz w:val="28"/>
          <w:szCs w:val="28"/>
        </w:rPr>
        <w:t>кции: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4B0" w:rsidRPr="00B03844">
        <w:rPr>
          <w:sz w:val="28"/>
          <w:szCs w:val="28"/>
        </w:rPr>
        <w:t xml:space="preserve">общеобразовательные </w:t>
      </w:r>
      <w:r>
        <w:rPr>
          <w:sz w:val="28"/>
          <w:szCs w:val="28"/>
        </w:rPr>
        <w:t>учреждения</w:t>
      </w:r>
      <w:r w:rsidR="004864B0" w:rsidRPr="00B03844">
        <w:rPr>
          <w:sz w:val="28"/>
          <w:szCs w:val="28"/>
        </w:rPr>
        <w:t xml:space="preserve">, расположенные на территории </w:t>
      </w:r>
      <w:proofErr w:type="spellStart"/>
      <w:r w:rsidR="007444B6">
        <w:rPr>
          <w:sz w:val="28"/>
          <w:szCs w:val="28"/>
        </w:rPr>
        <w:t>мо-го</w:t>
      </w:r>
      <w:proofErr w:type="spellEnd"/>
      <w:r w:rsidR="007444B6">
        <w:rPr>
          <w:sz w:val="28"/>
          <w:szCs w:val="28"/>
        </w:rPr>
        <w:t xml:space="preserve"> город Скопин </w:t>
      </w:r>
      <w:r w:rsidR="004864B0" w:rsidRPr="00B03844">
        <w:rPr>
          <w:sz w:val="28"/>
          <w:szCs w:val="28"/>
        </w:rPr>
        <w:t xml:space="preserve">Рязанской области; 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4B0" w:rsidRPr="00B03844">
        <w:rPr>
          <w:sz w:val="28"/>
          <w:szCs w:val="28"/>
        </w:rPr>
        <w:t xml:space="preserve">профессиональные образовательные организации, расположенные на территории </w:t>
      </w:r>
      <w:r w:rsidR="007444B6">
        <w:rPr>
          <w:sz w:val="28"/>
          <w:szCs w:val="28"/>
        </w:rPr>
        <w:t xml:space="preserve">МО-ГО город Скопин </w:t>
      </w:r>
      <w:r w:rsidR="004864B0" w:rsidRPr="00B03844">
        <w:rPr>
          <w:sz w:val="28"/>
          <w:szCs w:val="28"/>
        </w:rPr>
        <w:t>Рязанской области;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160" w:rsidRPr="00B03844">
        <w:rPr>
          <w:sz w:val="28"/>
          <w:szCs w:val="28"/>
        </w:rPr>
        <w:t xml:space="preserve">организации дополнительного образования, расположенные на территории Рязанской области; 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160" w:rsidRPr="00B03844">
        <w:rPr>
          <w:sz w:val="28"/>
          <w:szCs w:val="28"/>
        </w:rPr>
        <w:t>инициативные группы волонтеров и волонтерские отряды комплексн</w:t>
      </w:r>
      <w:r w:rsidR="007444B6">
        <w:rPr>
          <w:sz w:val="28"/>
          <w:szCs w:val="28"/>
        </w:rPr>
        <w:t>ого</w:t>
      </w:r>
      <w:r w:rsidR="00AF2160" w:rsidRPr="00B03844">
        <w:rPr>
          <w:sz w:val="28"/>
          <w:szCs w:val="28"/>
        </w:rPr>
        <w:t xml:space="preserve"> центр</w:t>
      </w:r>
      <w:r w:rsidR="007444B6">
        <w:rPr>
          <w:sz w:val="28"/>
          <w:szCs w:val="28"/>
        </w:rPr>
        <w:t>а</w:t>
      </w:r>
      <w:r w:rsidR="00AF2160" w:rsidRPr="00B03844">
        <w:rPr>
          <w:sz w:val="28"/>
          <w:szCs w:val="28"/>
        </w:rPr>
        <w:t xml:space="preserve"> социального обслуживания населения, учреждений культуры, здравоохранения, охраны природы и т.д.</w:t>
      </w:r>
      <w:r w:rsidR="000A446A" w:rsidRPr="00B03844">
        <w:rPr>
          <w:b/>
          <w:sz w:val="28"/>
          <w:szCs w:val="28"/>
        </w:rPr>
        <w:t xml:space="preserve"> </w:t>
      </w:r>
    </w:p>
    <w:p w:rsid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</w:p>
    <w:p w:rsidR="00E873C9" w:rsidRDefault="009846EB" w:rsidP="00B03844">
      <w:pPr>
        <w:ind w:firstLine="708"/>
        <w:contextualSpacing/>
        <w:jc w:val="both"/>
        <w:rPr>
          <w:b/>
          <w:sz w:val="28"/>
          <w:szCs w:val="28"/>
        </w:rPr>
      </w:pPr>
      <w:r w:rsidRPr="00B03844">
        <w:rPr>
          <w:b/>
          <w:sz w:val="28"/>
          <w:szCs w:val="28"/>
        </w:rPr>
        <w:lastRenderedPageBreak/>
        <w:t xml:space="preserve">Этапы </w:t>
      </w:r>
      <w:r w:rsidR="00BF6BDC" w:rsidRPr="00B03844">
        <w:rPr>
          <w:b/>
          <w:sz w:val="28"/>
          <w:szCs w:val="28"/>
        </w:rPr>
        <w:t>акции:</w:t>
      </w:r>
    </w:p>
    <w:p w:rsidR="00B03844" w:rsidRPr="00B03844" w:rsidRDefault="00B03844" w:rsidP="00B03844">
      <w:pPr>
        <w:ind w:firstLine="708"/>
        <w:contextualSpacing/>
        <w:jc w:val="both"/>
        <w:rPr>
          <w:sz w:val="28"/>
          <w:szCs w:val="28"/>
        </w:rPr>
      </w:pPr>
    </w:p>
    <w:p w:rsidR="00B03844" w:rsidRPr="00B03844" w:rsidRDefault="004864B0" w:rsidP="00B03844">
      <w:pPr>
        <w:pStyle w:val="a5"/>
        <w:numPr>
          <w:ilvl w:val="0"/>
          <w:numId w:val="17"/>
        </w:numPr>
        <w:ind w:left="0" w:firstLine="714"/>
        <w:rPr>
          <w:b/>
          <w:sz w:val="28"/>
          <w:szCs w:val="28"/>
        </w:rPr>
      </w:pPr>
      <w:r w:rsidRPr="00B03844">
        <w:rPr>
          <w:i/>
          <w:sz w:val="28"/>
          <w:szCs w:val="28"/>
        </w:rPr>
        <w:t>Проведени</w:t>
      </w:r>
      <w:r w:rsidR="00604F4C" w:rsidRPr="00B03844">
        <w:rPr>
          <w:i/>
          <w:sz w:val="28"/>
          <w:szCs w:val="28"/>
        </w:rPr>
        <w:t xml:space="preserve">е тематических мероприятий </w:t>
      </w:r>
      <w:r w:rsidR="00604F4C" w:rsidRPr="00B03844">
        <w:rPr>
          <w:sz w:val="28"/>
          <w:szCs w:val="28"/>
        </w:rPr>
        <w:t xml:space="preserve">согласно </w:t>
      </w:r>
      <w:r w:rsidR="00AF2160" w:rsidRPr="00B03844">
        <w:rPr>
          <w:sz w:val="28"/>
          <w:szCs w:val="28"/>
        </w:rPr>
        <w:t>календарю</w:t>
      </w:r>
      <w:r w:rsidR="00604F4C" w:rsidRPr="00B03844">
        <w:rPr>
          <w:sz w:val="28"/>
          <w:szCs w:val="28"/>
        </w:rPr>
        <w:t xml:space="preserve"> </w:t>
      </w:r>
      <w:proofErr w:type="gramStart"/>
      <w:r w:rsidR="00604F4C" w:rsidRPr="00B03844">
        <w:rPr>
          <w:sz w:val="28"/>
          <w:szCs w:val="28"/>
        </w:rPr>
        <w:t>Акции</w:t>
      </w:r>
      <w:proofErr w:type="gramEnd"/>
      <w:r w:rsidR="00604F4C" w:rsidRPr="00B03844">
        <w:rPr>
          <w:i/>
          <w:sz w:val="28"/>
          <w:szCs w:val="28"/>
        </w:rPr>
        <w:t xml:space="preserve"> </w:t>
      </w:r>
      <w:r w:rsidR="00604F4C" w:rsidRPr="00B03844">
        <w:rPr>
          <w:sz w:val="28"/>
          <w:szCs w:val="28"/>
        </w:rPr>
        <w:t xml:space="preserve">с </w:t>
      </w:r>
      <w:r w:rsidR="00B03844" w:rsidRPr="00B03844">
        <w:rPr>
          <w:sz w:val="28"/>
          <w:szCs w:val="28"/>
        </w:rPr>
        <w:t>1</w:t>
      </w:r>
      <w:r w:rsidR="007444B6">
        <w:rPr>
          <w:sz w:val="28"/>
          <w:szCs w:val="28"/>
        </w:rPr>
        <w:t>8</w:t>
      </w:r>
      <w:r w:rsidR="00604F4C" w:rsidRPr="00B03844">
        <w:rPr>
          <w:sz w:val="28"/>
          <w:szCs w:val="28"/>
        </w:rPr>
        <w:t xml:space="preserve"> по </w:t>
      </w:r>
      <w:r w:rsidR="00B03844">
        <w:rPr>
          <w:sz w:val="28"/>
          <w:szCs w:val="28"/>
        </w:rPr>
        <w:t>2</w:t>
      </w:r>
      <w:r w:rsidR="007444B6">
        <w:rPr>
          <w:sz w:val="28"/>
          <w:szCs w:val="28"/>
        </w:rPr>
        <w:t>5</w:t>
      </w:r>
      <w:r w:rsidR="00604F4C" w:rsidRPr="00B03844">
        <w:rPr>
          <w:sz w:val="28"/>
          <w:szCs w:val="28"/>
        </w:rPr>
        <w:t xml:space="preserve"> апреля 2021 года.</w:t>
      </w:r>
      <w:r w:rsidRPr="00B03844">
        <w:rPr>
          <w:sz w:val="28"/>
          <w:szCs w:val="28"/>
        </w:rPr>
        <w:t xml:space="preserve"> </w:t>
      </w:r>
    </w:p>
    <w:p w:rsidR="00B03844" w:rsidRPr="00B03844" w:rsidRDefault="00137C32" w:rsidP="00B03844">
      <w:pPr>
        <w:pStyle w:val="a5"/>
        <w:numPr>
          <w:ilvl w:val="0"/>
          <w:numId w:val="17"/>
        </w:numPr>
        <w:ind w:left="0" w:firstLine="714"/>
        <w:jc w:val="both"/>
        <w:rPr>
          <w:b/>
          <w:sz w:val="28"/>
          <w:szCs w:val="28"/>
        </w:rPr>
      </w:pPr>
      <w:r w:rsidRPr="00B03844">
        <w:rPr>
          <w:i/>
          <w:sz w:val="28"/>
          <w:szCs w:val="28"/>
        </w:rPr>
        <w:t>Предоставление отчетных материалов</w:t>
      </w:r>
      <w:r w:rsidRPr="00B03844">
        <w:rPr>
          <w:sz w:val="28"/>
          <w:szCs w:val="28"/>
        </w:rPr>
        <w:t xml:space="preserve"> </w:t>
      </w:r>
      <w:r w:rsidR="00920644" w:rsidRPr="00B03844">
        <w:rPr>
          <w:sz w:val="28"/>
          <w:szCs w:val="28"/>
        </w:rPr>
        <w:t xml:space="preserve">до </w:t>
      </w:r>
      <w:r w:rsidR="0051735F">
        <w:rPr>
          <w:sz w:val="28"/>
          <w:szCs w:val="28"/>
        </w:rPr>
        <w:t>24</w:t>
      </w:r>
      <w:r w:rsidR="000A446A" w:rsidRPr="00B03844">
        <w:rPr>
          <w:sz w:val="28"/>
          <w:szCs w:val="28"/>
        </w:rPr>
        <w:t xml:space="preserve"> </w:t>
      </w:r>
      <w:r w:rsidR="00B03844">
        <w:rPr>
          <w:sz w:val="28"/>
          <w:szCs w:val="28"/>
        </w:rPr>
        <w:t>апреля</w:t>
      </w:r>
      <w:r w:rsidR="00920644" w:rsidRPr="00B03844">
        <w:rPr>
          <w:sz w:val="28"/>
          <w:szCs w:val="28"/>
        </w:rPr>
        <w:t xml:space="preserve"> 202</w:t>
      </w:r>
      <w:r w:rsidR="007F0A29">
        <w:rPr>
          <w:sz w:val="28"/>
          <w:szCs w:val="28"/>
        </w:rPr>
        <w:t>2</w:t>
      </w:r>
      <w:r w:rsidR="00920644" w:rsidRPr="00B03844">
        <w:rPr>
          <w:sz w:val="28"/>
          <w:szCs w:val="28"/>
        </w:rPr>
        <w:t xml:space="preserve"> года </w:t>
      </w:r>
      <w:r w:rsidRPr="00B03844">
        <w:rPr>
          <w:sz w:val="28"/>
          <w:szCs w:val="28"/>
        </w:rPr>
        <w:t>о проведении Акции согласно форме. Центр поддержки добровольчества подает един</w:t>
      </w:r>
      <w:r w:rsidR="00920644" w:rsidRPr="00B03844">
        <w:rPr>
          <w:sz w:val="28"/>
          <w:szCs w:val="28"/>
        </w:rPr>
        <w:t>ый</w:t>
      </w:r>
      <w:r w:rsidRPr="00B03844">
        <w:rPr>
          <w:sz w:val="28"/>
          <w:szCs w:val="28"/>
        </w:rPr>
        <w:t xml:space="preserve"> </w:t>
      </w:r>
      <w:r w:rsidR="00920644" w:rsidRPr="00B03844">
        <w:rPr>
          <w:sz w:val="28"/>
          <w:szCs w:val="28"/>
        </w:rPr>
        <w:t>отчет</w:t>
      </w:r>
      <w:r w:rsidRPr="00B03844">
        <w:rPr>
          <w:sz w:val="28"/>
          <w:szCs w:val="28"/>
        </w:rPr>
        <w:t>, объединяющ</w:t>
      </w:r>
      <w:r w:rsidR="00920644" w:rsidRPr="00B03844">
        <w:rPr>
          <w:sz w:val="28"/>
          <w:szCs w:val="28"/>
        </w:rPr>
        <w:t xml:space="preserve">ий </w:t>
      </w:r>
      <w:r w:rsidRPr="00B03844">
        <w:rPr>
          <w:sz w:val="28"/>
          <w:szCs w:val="28"/>
        </w:rPr>
        <w:t>в себе информацию от</w:t>
      </w:r>
      <w:r w:rsidR="000A446A" w:rsidRPr="00B03844">
        <w:rPr>
          <w:sz w:val="28"/>
          <w:szCs w:val="28"/>
        </w:rPr>
        <w:t xml:space="preserve"> всех</w:t>
      </w:r>
      <w:r w:rsidRPr="00B03844">
        <w:rPr>
          <w:sz w:val="28"/>
          <w:szCs w:val="28"/>
        </w:rPr>
        <w:t xml:space="preserve"> категорий участников</w:t>
      </w:r>
      <w:r w:rsidR="000A446A" w:rsidRPr="00B03844">
        <w:rPr>
          <w:sz w:val="28"/>
          <w:szCs w:val="28"/>
        </w:rPr>
        <w:t>.</w:t>
      </w:r>
    </w:p>
    <w:p w:rsidR="00E873C9" w:rsidRDefault="00AF2160" w:rsidP="00B724DF">
      <w:pPr>
        <w:pStyle w:val="a7"/>
        <w:ind w:left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Календарь</w:t>
      </w:r>
      <w:r w:rsidR="00E63CB7" w:rsidRPr="00E63CB7">
        <w:rPr>
          <w:b/>
          <w:color w:val="000000"/>
          <w:sz w:val="28"/>
          <w:szCs w:val="28"/>
        </w:rPr>
        <w:t xml:space="preserve"> </w:t>
      </w:r>
      <w:r w:rsidR="00604F4C">
        <w:rPr>
          <w:b/>
          <w:color w:val="000000"/>
          <w:sz w:val="28"/>
          <w:szCs w:val="28"/>
        </w:rPr>
        <w:t>А</w:t>
      </w:r>
      <w:r w:rsidR="00533E1D">
        <w:rPr>
          <w:b/>
          <w:color w:val="000000"/>
          <w:sz w:val="28"/>
          <w:szCs w:val="28"/>
        </w:rPr>
        <w:t>кции:</w:t>
      </w:r>
    </w:p>
    <w:p w:rsidR="00B724DF" w:rsidRPr="00FC64F8" w:rsidRDefault="00B724DF" w:rsidP="00FC64F8">
      <w:pPr>
        <w:pStyle w:val="a7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FC64F8">
        <w:rPr>
          <w:color w:val="000000"/>
          <w:sz w:val="28"/>
          <w:szCs w:val="28"/>
        </w:rPr>
        <w:t>Проведение нижеперечисленных мероприятий</w:t>
      </w:r>
      <w:r w:rsidR="00FC64F8" w:rsidRPr="00FC64F8">
        <w:rPr>
          <w:color w:val="000000"/>
          <w:sz w:val="28"/>
          <w:szCs w:val="28"/>
        </w:rPr>
        <w:t xml:space="preserve"> являются обязательным. На усмотрение </w:t>
      </w:r>
      <w:r w:rsidR="00AA033C">
        <w:rPr>
          <w:color w:val="000000"/>
          <w:sz w:val="28"/>
          <w:szCs w:val="28"/>
        </w:rPr>
        <w:t>организаторов в муниципальном образовании</w:t>
      </w:r>
      <w:r w:rsidR="00FC64F8" w:rsidRPr="00FC64F8">
        <w:rPr>
          <w:color w:val="000000"/>
          <w:sz w:val="28"/>
          <w:szCs w:val="28"/>
        </w:rPr>
        <w:t xml:space="preserve"> допускается проведение в рамках Акции </w:t>
      </w:r>
      <w:r w:rsidR="004B04A1">
        <w:rPr>
          <w:color w:val="000000"/>
          <w:sz w:val="28"/>
          <w:szCs w:val="28"/>
        </w:rPr>
        <w:t>дополнительных</w:t>
      </w:r>
      <w:r w:rsidR="00FC64F8" w:rsidRPr="00FC64F8">
        <w:rPr>
          <w:color w:val="000000"/>
          <w:sz w:val="28"/>
          <w:szCs w:val="28"/>
        </w:rPr>
        <w:t xml:space="preserve"> мероприятий в сфере добровольчества.</w:t>
      </w:r>
    </w:p>
    <w:p w:rsidR="00B724DF" w:rsidRDefault="00B724DF" w:rsidP="00FC64F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4A1">
        <w:rPr>
          <w:b/>
          <w:color w:val="000000"/>
          <w:sz w:val="28"/>
          <w:szCs w:val="28"/>
        </w:rPr>
        <w:t>20 апреля 202</w:t>
      </w:r>
      <w:r w:rsidR="007F0A29">
        <w:rPr>
          <w:b/>
          <w:color w:val="000000"/>
          <w:sz w:val="28"/>
          <w:szCs w:val="28"/>
        </w:rPr>
        <w:t>2</w:t>
      </w:r>
      <w:r w:rsidRPr="004B04A1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– </w:t>
      </w:r>
      <w:r w:rsidRPr="00862F5F">
        <w:rPr>
          <w:b/>
          <w:color w:val="000000"/>
          <w:sz w:val="28"/>
          <w:szCs w:val="28"/>
        </w:rPr>
        <w:t>тематический день «</w:t>
      </w:r>
      <w:r>
        <w:rPr>
          <w:b/>
          <w:color w:val="000000"/>
          <w:sz w:val="28"/>
          <w:szCs w:val="28"/>
        </w:rPr>
        <w:t>Здоровое поколение</w:t>
      </w:r>
      <w:r w:rsidRPr="00862F5F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– проведение мероприятий, направленных на </w:t>
      </w:r>
      <w:r w:rsidRPr="00B724DF">
        <w:rPr>
          <w:color w:val="000000"/>
          <w:sz w:val="28"/>
          <w:szCs w:val="28"/>
        </w:rPr>
        <w:t>пропаганд</w:t>
      </w:r>
      <w:r>
        <w:rPr>
          <w:color w:val="000000"/>
          <w:sz w:val="28"/>
          <w:szCs w:val="28"/>
        </w:rPr>
        <w:t>у здоров</w:t>
      </w:r>
      <w:r w:rsidR="004B04A1">
        <w:rPr>
          <w:color w:val="000000"/>
          <w:sz w:val="28"/>
          <w:szCs w:val="28"/>
        </w:rPr>
        <w:t xml:space="preserve">ого образа жизни, в том числе </w:t>
      </w:r>
      <w:r>
        <w:rPr>
          <w:color w:val="000000"/>
          <w:sz w:val="28"/>
          <w:szCs w:val="28"/>
        </w:rPr>
        <w:t>в рамках Национального дня донора.</w:t>
      </w:r>
    </w:p>
    <w:p w:rsidR="00B724DF" w:rsidRPr="00862F5F" w:rsidRDefault="00B724DF" w:rsidP="00B724DF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862F5F">
        <w:rPr>
          <w:i/>
          <w:color w:val="000000"/>
          <w:sz w:val="28"/>
          <w:szCs w:val="28"/>
        </w:rPr>
        <w:t>Рекомендуемые форматы:</w:t>
      </w:r>
    </w:p>
    <w:p w:rsidR="00B724DF" w:rsidRPr="007A19F4" w:rsidRDefault="00B724D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профилактические беседы, лекции и акции</w:t>
      </w:r>
      <w:r w:rsidRPr="007A19F4">
        <w:rPr>
          <w:color w:val="000000"/>
          <w:sz w:val="28"/>
          <w:szCs w:val="28"/>
        </w:rPr>
        <w:t>;</w:t>
      </w:r>
    </w:p>
    <w:p w:rsidR="00B724DF" w:rsidRPr="007A19F4" w:rsidRDefault="00B724D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сбора донорской крови</w:t>
      </w:r>
      <w:r w:rsidRPr="007A19F4">
        <w:rPr>
          <w:color w:val="000000"/>
          <w:sz w:val="28"/>
          <w:szCs w:val="28"/>
        </w:rPr>
        <w:t>;</w:t>
      </w:r>
    </w:p>
    <w:p w:rsidR="00B724DF" w:rsidRDefault="00B724D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A19F4">
        <w:rPr>
          <w:color w:val="000000"/>
          <w:sz w:val="28"/>
          <w:szCs w:val="28"/>
        </w:rPr>
        <w:t xml:space="preserve">роведение </w:t>
      </w:r>
      <w:r>
        <w:rPr>
          <w:color w:val="000000"/>
          <w:sz w:val="28"/>
          <w:szCs w:val="28"/>
        </w:rPr>
        <w:t>спортивных забегов и марафонов.</w:t>
      </w:r>
    </w:p>
    <w:p w:rsidR="004B04A1" w:rsidRPr="004B04A1" w:rsidRDefault="004B04A1" w:rsidP="00B724DF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4B04A1">
        <w:rPr>
          <w:i/>
          <w:color w:val="000000"/>
          <w:sz w:val="28"/>
          <w:szCs w:val="28"/>
        </w:rPr>
        <w:t>Предусмотрено проведение тематического дня в указанный день, также возможно проведение дополнительных дней данной тематики.</w:t>
      </w:r>
    </w:p>
    <w:p w:rsidR="007A19F4" w:rsidRDefault="00862F5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4A1">
        <w:rPr>
          <w:b/>
          <w:color w:val="000000"/>
          <w:sz w:val="28"/>
          <w:szCs w:val="28"/>
        </w:rPr>
        <w:t>2</w:t>
      </w:r>
      <w:r w:rsidR="000A446A" w:rsidRPr="004B04A1">
        <w:rPr>
          <w:b/>
          <w:color w:val="000000"/>
          <w:sz w:val="28"/>
          <w:szCs w:val="28"/>
        </w:rPr>
        <w:t>1</w:t>
      </w:r>
      <w:r w:rsidRPr="004B04A1">
        <w:rPr>
          <w:b/>
          <w:color w:val="000000"/>
          <w:sz w:val="28"/>
          <w:szCs w:val="28"/>
        </w:rPr>
        <w:t xml:space="preserve"> апреля 20</w:t>
      </w:r>
      <w:r w:rsidR="007F0A29">
        <w:rPr>
          <w:b/>
          <w:color w:val="000000"/>
          <w:sz w:val="28"/>
          <w:szCs w:val="28"/>
        </w:rPr>
        <w:t>22</w:t>
      </w:r>
      <w:r w:rsidRPr="004B04A1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– </w:t>
      </w:r>
      <w:r w:rsidRPr="00862F5F">
        <w:rPr>
          <w:b/>
          <w:color w:val="000000"/>
          <w:sz w:val="28"/>
          <w:szCs w:val="28"/>
        </w:rPr>
        <w:t>т</w:t>
      </w:r>
      <w:r w:rsidR="007A19F4" w:rsidRPr="00862F5F">
        <w:rPr>
          <w:b/>
          <w:color w:val="000000"/>
          <w:sz w:val="28"/>
          <w:szCs w:val="28"/>
        </w:rPr>
        <w:t>ематический день «Добро в массы»</w:t>
      </w:r>
      <w:r w:rsidR="007A19F4">
        <w:rPr>
          <w:color w:val="000000"/>
          <w:sz w:val="28"/>
          <w:szCs w:val="28"/>
        </w:rPr>
        <w:t xml:space="preserve"> – проведение мероприятий, направленных на знакомство с добровольчеством. </w:t>
      </w:r>
    </w:p>
    <w:p w:rsidR="007A19F4" w:rsidRPr="00862F5F" w:rsidRDefault="007A19F4" w:rsidP="00B724DF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862F5F">
        <w:rPr>
          <w:i/>
          <w:color w:val="000000"/>
          <w:sz w:val="28"/>
          <w:szCs w:val="28"/>
        </w:rPr>
        <w:t>Рекомендуемые форматы:</w:t>
      </w:r>
    </w:p>
    <w:p w:rsidR="007A19F4" w:rsidRPr="007A19F4" w:rsidRDefault="007A19F4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A19F4">
        <w:rPr>
          <w:color w:val="000000"/>
          <w:sz w:val="28"/>
          <w:szCs w:val="28"/>
        </w:rPr>
        <w:t>резент</w:t>
      </w:r>
      <w:r>
        <w:rPr>
          <w:color w:val="000000"/>
          <w:sz w:val="28"/>
          <w:szCs w:val="28"/>
        </w:rPr>
        <w:t>ация добровольческой деятельности участника Акции</w:t>
      </w:r>
      <w:r w:rsidRPr="007A19F4">
        <w:rPr>
          <w:color w:val="000000"/>
          <w:sz w:val="28"/>
          <w:szCs w:val="28"/>
        </w:rPr>
        <w:t>;</w:t>
      </w:r>
    </w:p>
    <w:p w:rsidR="007A19F4" w:rsidRPr="007A19F4" w:rsidRDefault="007A19F4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информационных точек о волонтерстве в общественных местах и раздача сувенирной продукции, листовок с информацией о добровольчестве и т.д.</w:t>
      </w:r>
      <w:r w:rsidRPr="007A19F4">
        <w:rPr>
          <w:color w:val="000000"/>
          <w:sz w:val="28"/>
          <w:szCs w:val="28"/>
        </w:rPr>
        <w:t>;</w:t>
      </w:r>
    </w:p>
    <w:p w:rsidR="007A19F4" w:rsidRDefault="007A19F4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A19F4">
        <w:rPr>
          <w:color w:val="000000"/>
          <w:sz w:val="28"/>
          <w:szCs w:val="28"/>
        </w:rPr>
        <w:t xml:space="preserve">роведение </w:t>
      </w:r>
      <w:r w:rsidR="004B04A1">
        <w:rPr>
          <w:color w:val="000000"/>
          <w:sz w:val="28"/>
          <w:szCs w:val="28"/>
        </w:rPr>
        <w:t>«У</w:t>
      </w:r>
      <w:r w:rsidRPr="007A19F4">
        <w:rPr>
          <w:color w:val="000000"/>
          <w:sz w:val="28"/>
          <w:szCs w:val="28"/>
        </w:rPr>
        <w:t>роков добра</w:t>
      </w:r>
      <w:r w:rsidR="004B04A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4B04A1" w:rsidRPr="004B04A1" w:rsidRDefault="004B04A1" w:rsidP="00B724DF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4B04A1">
        <w:rPr>
          <w:i/>
          <w:color w:val="000000"/>
          <w:sz w:val="28"/>
          <w:szCs w:val="28"/>
        </w:rPr>
        <w:t>Проведение тематического дня возможно с изменением даты в период проведения Акции.</w:t>
      </w:r>
    </w:p>
    <w:p w:rsidR="00B724DF" w:rsidRDefault="00B724D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4A1">
        <w:rPr>
          <w:b/>
          <w:color w:val="000000"/>
          <w:sz w:val="28"/>
          <w:szCs w:val="28"/>
        </w:rPr>
        <w:t>22 апреля 202</w:t>
      </w:r>
      <w:r w:rsidR="007F0A29">
        <w:rPr>
          <w:b/>
          <w:color w:val="000000"/>
          <w:sz w:val="28"/>
          <w:szCs w:val="28"/>
        </w:rPr>
        <w:t>2</w:t>
      </w:r>
      <w:r w:rsidRPr="004B04A1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– </w:t>
      </w:r>
      <w:r w:rsidRPr="00F52A22">
        <w:rPr>
          <w:b/>
          <w:color w:val="000000"/>
          <w:sz w:val="28"/>
          <w:szCs w:val="28"/>
        </w:rPr>
        <w:t>тематический день «Вокруг меня»</w:t>
      </w:r>
      <w:r>
        <w:rPr>
          <w:color w:val="000000"/>
          <w:sz w:val="28"/>
          <w:szCs w:val="28"/>
        </w:rPr>
        <w:t xml:space="preserve"> - проведение мероприятий, направленных на экологическое просвещение и охрану природы в рамках Дня Земли:</w:t>
      </w:r>
    </w:p>
    <w:p w:rsidR="00B724DF" w:rsidRPr="00F52A22" w:rsidRDefault="00B724DF" w:rsidP="00B724DF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Рекомендуемые форматы:</w:t>
      </w:r>
    </w:p>
    <w:p w:rsidR="00B724DF" w:rsidRDefault="00B724D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CB7">
        <w:rPr>
          <w:color w:val="000000"/>
          <w:sz w:val="28"/>
          <w:szCs w:val="28"/>
        </w:rPr>
        <w:t>обустройство игровых площадок и придомовых территорий;</w:t>
      </w:r>
    </w:p>
    <w:p w:rsidR="00B724DF" w:rsidRDefault="00B724D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CB7">
        <w:rPr>
          <w:color w:val="000000"/>
          <w:sz w:val="28"/>
          <w:szCs w:val="28"/>
        </w:rPr>
        <w:t>уборка мусора в парках и скверах;</w:t>
      </w:r>
    </w:p>
    <w:p w:rsidR="00B724DF" w:rsidRDefault="00B724D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CB7">
        <w:rPr>
          <w:color w:val="000000"/>
          <w:sz w:val="28"/>
          <w:szCs w:val="28"/>
        </w:rPr>
        <w:t>посадка новых насаждений;</w:t>
      </w:r>
    </w:p>
    <w:p w:rsidR="00B724DF" w:rsidRDefault="00B724DF" w:rsidP="00FC64F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CB7">
        <w:rPr>
          <w:color w:val="000000"/>
          <w:sz w:val="28"/>
          <w:szCs w:val="28"/>
        </w:rPr>
        <w:t>помощь животным</w:t>
      </w:r>
      <w:r>
        <w:rPr>
          <w:color w:val="000000"/>
          <w:sz w:val="28"/>
          <w:szCs w:val="28"/>
        </w:rPr>
        <w:t xml:space="preserve"> и приютам.</w:t>
      </w:r>
    </w:p>
    <w:p w:rsidR="004B04A1" w:rsidRPr="004B04A1" w:rsidRDefault="004B04A1" w:rsidP="00FC64F8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4B04A1">
        <w:rPr>
          <w:i/>
          <w:color w:val="000000"/>
          <w:sz w:val="28"/>
          <w:szCs w:val="28"/>
        </w:rPr>
        <w:t>Предусмотрено проведение</w:t>
      </w:r>
      <w:r>
        <w:rPr>
          <w:i/>
          <w:color w:val="000000"/>
          <w:sz w:val="28"/>
          <w:szCs w:val="28"/>
        </w:rPr>
        <w:t xml:space="preserve"> тематического дня</w:t>
      </w:r>
      <w:r w:rsidRPr="004B04A1">
        <w:rPr>
          <w:i/>
          <w:color w:val="000000"/>
          <w:sz w:val="28"/>
          <w:szCs w:val="28"/>
        </w:rPr>
        <w:t xml:space="preserve"> в указанный день, также</w:t>
      </w:r>
      <w:r>
        <w:rPr>
          <w:color w:val="000000"/>
          <w:sz w:val="28"/>
          <w:szCs w:val="28"/>
        </w:rPr>
        <w:t xml:space="preserve"> в</w:t>
      </w:r>
      <w:r w:rsidRPr="004B04A1">
        <w:rPr>
          <w:i/>
          <w:color w:val="000000"/>
          <w:sz w:val="28"/>
          <w:szCs w:val="28"/>
        </w:rPr>
        <w:t xml:space="preserve">озможно проведение </w:t>
      </w:r>
      <w:r>
        <w:rPr>
          <w:i/>
          <w:color w:val="000000"/>
          <w:sz w:val="28"/>
          <w:szCs w:val="28"/>
        </w:rPr>
        <w:t>дополнительных</w:t>
      </w:r>
      <w:r w:rsidRPr="004B04A1">
        <w:rPr>
          <w:i/>
          <w:color w:val="000000"/>
          <w:sz w:val="28"/>
          <w:szCs w:val="28"/>
        </w:rPr>
        <w:t xml:space="preserve"> дней данной тематики.</w:t>
      </w:r>
    </w:p>
    <w:p w:rsidR="007A19F4" w:rsidRDefault="007A19F4" w:rsidP="00F52A2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4A1">
        <w:rPr>
          <w:b/>
          <w:color w:val="000000"/>
          <w:sz w:val="28"/>
          <w:szCs w:val="28"/>
        </w:rPr>
        <w:t>2</w:t>
      </w:r>
      <w:r w:rsidR="00B724DF" w:rsidRPr="004B04A1">
        <w:rPr>
          <w:b/>
          <w:color w:val="000000"/>
          <w:sz w:val="28"/>
          <w:szCs w:val="28"/>
        </w:rPr>
        <w:t>3</w:t>
      </w:r>
      <w:r w:rsidRPr="004B04A1">
        <w:rPr>
          <w:b/>
          <w:color w:val="000000"/>
          <w:sz w:val="28"/>
          <w:szCs w:val="28"/>
        </w:rPr>
        <w:t xml:space="preserve"> апреля 202</w:t>
      </w:r>
      <w:r w:rsidR="007F0A29">
        <w:rPr>
          <w:b/>
          <w:color w:val="000000"/>
          <w:sz w:val="28"/>
          <w:szCs w:val="28"/>
        </w:rPr>
        <w:t>2</w:t>
      </w:r>
      <w:r w:rsidRPr="004B04A1">
        <w:rPr>
          <w:b/>
          <w:color w:val="000000"/>
          <w:sz w:val="28"/>
          <w:szCs w:val="28"/>
        </w:rPr>
        <w:t xml:space="preserve"> года</w:t>
      </w:r>
      <w:r w:rsidR="00F52A22">
        <w:rPr>
          <w:color w:val="000000"/>
          <w:sz w:val="28"/>
          <w:szCs w:val="28"/>
        </w:rPr>
        <w:t xml:space="preserve"> – </w:t>
      </w:r>
      <w:r w:rsidR="00F52A22" w:rsidRPr="00F52A22">
        <w:rPr>
          <w:b/>
          <w:color w:val="000000"/>
          <w:sz w:val="28"/>
          <w:szCs w:val="28"/>
        </w:rPr>
        <w:t>т</w:t>
      </w:r>
      <w:r w:rsidRPr="00F52A22">
        <w:rPr>
          <w:b/>
          <w:color w:val="000000"/>
          <w:sz w:val="28"/>
          <w:szCs w:val="28"/>
        </w:rPr>
        <w:t>ематический день «</w:t>
      </w:r>
      <w:r w:rsidR="00862F5F" w:rsidRPr="00F52A22">
        <w:rPr>
          <w:b/>
          <w:color w:val="000000"/>
          <w:sz w:val="28"/>
          <w:szCs w:val="28"/>
        </w:rPr>
        <w:t xml:space="preserve">Добро </w:t>
      </w:r>
      <w:r w:rsidR="004B04A1">
        <w:rPr>
          <w:b/>
          <w:color w:val="000000"/>
          <w:sz w:val="28"/>
          <w:szCs w:val="28"/>
        </w:rPr>
        <w:t>р</w:t>
      </w:r>
      <w:r w:rsidR="00862F5F" w:rsidRPr="00F52A22">
        <w:rPr>
          <w:b/>
          <w:color w:val="000000"/>
          <w:sz w:val="28"/>
          <w:szCs w:val="28"/>
        </w:rPr>
        <w:t>ядом»</w:t>
      </w:r>
      <w:r w:rsidR="00F52A22" w:rsidRPr="00F52A22">
        <w:rPr>
          <w:color w:val="000000"/>
          <w:sz w:val="28"/>
          <w:szCs w:val="28"/>
        </w:rPr>
        <w:t xml:space="preserve"> </w:t>
      </w:r>
      <w:r w:rsidR="00F52A22">
        <w:rPr>
          <w:color w:val="000000"/>
          <w:sz w:val="28"/>
          <w:szCs w:val="28"/>
        </w:rPr>
        <w:t xml:space="preserve">– </w:t>
      </w:r>
      <w:r w:rsidR="00862F5F">
        <w:rPr>
          <w:color w:val="000000"/>
          <w:sz w:val="28"/>
          <w:szCs w:val="28"/>
        </w:rPr>
        <w:t xml:space="preserve">проведение мероприятий, направленных на оказание адресной помощи социально-незащищенным слоям населения, пожилым людям и ветеранам, а также социальным организациям. </w:t>
      </w:r>
    </w:p>
    <w:p w:rsidR="00862F5F" w:rsidRPr="00F52A22" w:rsidRDefault="00862F5F" w:rsidP="00F52A22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F52A22">
        <w:rPr>
          <w:i/>
          <w:color w:val="000000"/>
          <w:sz w:val="28"/>
          <w:szCs w:val="28"/>
        </w:rPr>
        <w:lastRenderedPageBreak/>
        <w:t>Рекомендуемые форматы:</w:t>
      </w:r>
    </w:p>
    <w:p w:rsidR="00862F5F" w:rsidRDefault="00862F5F" w:rsidP="00F52A2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помощь в уборке придомовой территории и услугах бытового характера;</w:t>
      </w:r>
    </w:p>
    <w:p w:rsidR="00862F5F" w:rsidRDefault="00B724DF" w:rsidP="00F52A2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2F5F">
        <w:rPr>
          <w:color w:val="000000"/>
          <w:sz w:val="28"/>
          <w:szCs w:val="28"/>
        </w:rPr>
        <w:t>с</w:t>
      </w:r>
      <w:r w:rsidR="00862F5F" w:rsidRPr="00862F5F">
        <w:rPr>
          <w:color w:val="000000"/>
          <w:sz w:val="28"/>
          <w:szCs w:val="28"/>
        </w:rPr>
        <w:t>бор б</w:t>
      </w:r>
      <w:r w:rsidR="00862F5F">
        <w:rPr>
          <w:color w:val="000000"/>
          <w:sz w:val="28"/>
          <w:szCs w:val="28"/>
        </w:rPr>
        <w:t>лаготворительных пожертвований (</w:t>
      </w:r>
      <w:r w:rsidR="00862F5F" w:rsidRPr="00862F5F">
        <w:rPr>
          <w:color w:val="000000"/>
          <w:sz w:val="28"/>
          <w:szCs w:val="28"/>
        </w:rPr>
        <w:t>одежды, игрушек, книг</w:t>
      </w:r>
      <w:r w:rsidR="00862F5F">
        <w:rPr>
          <w:color w:val="000000"/>
          <w:sz w:val="28"/>
          <w:szCs w:val="28"/>
        </w:rPr>
        <w:t>) и передача их нуждающимся;</w:t>
      </w:r>
    </w:p>
    <w:p w:rsidR="00862F5F" w:rsidRDefault="00B724DF" w:rsidP="00F52A2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2F5F">
        <w:rPr>
          <w:color w:val="000000"/>
          <w:sz w:val="28"/>
          <w:szCs w:val="28"/>
        </w:rPr>
        <w:t>о</w:t>
      </w:r>
      <w:r w:rsidR="00862F5F" w:rsidRPr="00862F5F">
        <w:rPr>
          <w:color w:val="000000"/>
          <w:sz w:val="28"/>
          <w:szCs w:val="28"/>
        </w:rPr>
        <w:t>казание профессиональных услуг на добровольческих начал</w:t>
      </w:r>
      <w:r w:rsidR="00862F5F">
        <w:rPr>
          <w:color w:val="000000"/>
          <w:sz w:val="28"/>
          <w:szCs w:val="28"/>
        </w:rPr>
        <w:t xml:space="preserve">ах (консультации – юридические, </w:t>
      </w:r>
      <w:r w:rsidR="00862F5F" w:rsidRPr="00862F5F">
        <w:rPr>
          <w:color w:val="000000"/>
          <w:sz w:val="28"/>
          <w:szCs w:val="28"/>
        </w:rPr>
        <w:t>психологическ</w:t>
      </w:r>
      <w:r w:rsidR="00862F5F">
        <w:rPr>
          <w:color w:val="000000"/>
          <w:sz w:val="28"/>
          <w:szCs w:val="28"/>
        </w:rPr>
        <w:t>ие, медицинская помощь и т.д.);</w:t>
      </w:r>
    </w:p>
    <w:p w:rsidR="00B724DF" w:rsidRDefault="00862F5F" w:rsidP="00B724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творческих вечеров</w:t>
      </w:r>
      <w:r w:rsidR="00B724DF">
        <w:rPr>
          <w:color w:val="000000"/>
          <w:sz w:val="28"/>
          <w:szCs w:val="28"/>
        </w:rPr>
        <w:t>, концертов, мастер-классов.</w:t>
      </w:r>
    </w:p>
    <w:p w:rsidR="004B04A1" w:rsidRDefault="004B04A1" w:rsidP="00B724DF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4B04A1">
        <w:rPr>
          <w:i/>
          <w:color w:val="000000"/>
          <w:sz w:val="28"/>
          <w:szCs w:val="28"/>
        </w:rPr>
        <w:t>Проведение тематического дня возможно с изменением даты в период проведения Акции.</w:t>
      </w:r>
    </w:p>
    <w:p w:rsidR="004B04A1" w:rsidRPr="004B04A1" w:rsidRDefault="004B04A1" w:rsidP="00B724DF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4B04A1">
        <w:rPr>
          <w:i/>
          <w:color w:val="000000"/>
          <w:sz w:val="28"/>
          <w:szCs w:val="28"/>
        </w:rPr>
        <w:t>Возможно проведение нескольких дней данной тематики в рамках Акции.</w:t>
      </w:r>
    </w:p>
    <w:p w:rsidR="00F52A22" w:rsidRDefault="000A446A" w:rsidP="00F52A2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4A1">
        <w:rPr>
          <w:b/>
          <w:color w:val="000000"/>
          <w:sz w:val="28"/>
          <w:szCs w:val="28"/>
        </w:rPr>
        <w:t>2</w:t>
      </w:r>
      <w:r w:rsidR="00E62736" w:rsidRPr="004B04A1">
        <w:rPr>
          <w:b/>
          <w:color w:val="000000"/>
          <w:sz w:val="28"/>
          <w:szCs w:val="28"/>
        </w:rPr>
        <w:t>4</w:t>
      </w:r>
      <w:r w:rsidR="00F52A22" w:rsidRPr="004B04A1">
        <w:rPr>
          <w:b/>
          <w:color w:val="000000"/>
          <w:sz w:val="28"/>
          <w:szCs w:val="28"/>
        </w:rPr>
        <w:t xml:space="preserve"> апреля 202</w:t>
      </w:r>
      <w:r w:rsidR="007F0A29">
        <w:rPr>
          <w:b/>
          <w:color w:val="000000"/>
          <w:sz w:val="28"/>
          <w:szCs w:val="28"/>
        </w:rPr>
        <w:t>2</w:t>
      </w:r>
      <w:r w:rsidR="00F52A22" w:rsidRPr="004B04A1">
        <w:rPr>
          <w:b/>
          <w:color w:val="000000"/>
          <w:sz w:val="28"/>
          <w:szCs w:val="28"/>
        </w:rPr>
        <w:t xml:space="preserve"> года</w:t>
      </w:r>
      <w:r w:rsidR="00F52A22">
        <w:rPr>
          <w:color w:val="000000"/>
          <w:sz w:val="28"/>
          <w:szCs w:val="28"/>
        </w:rPr>
        <w:t xml:space="preserve"> – </w:t>
      </w:r>
      <w:r w:rsidR="00F52A22" w:rsidRPr="00F52A22">
        <w:rPr>
          <w:b/>
          <w:color w:val="000000"/>
          <w:sz w:val="28"/>
          <w:szCs w:val="28"/>
        </w:rPr>
        <w:t>тематический день «Моя ответственность»</w:t>
      </w:r>
      <w:r w:rsidR="00F52A22">
        <w:rPr>
          <w:color w:val="000000"/>
          <w:sz w:val="28"/>
          <w:szCs w:val="28"/>
        </w:rPr>
        <w:t xml:space="preserve"> - проведение мероприятий, направленных на сохранение культуры.</w:t>
      </w:r>
    </w:p>
    <w:p w:rsidR="00F52A22" w:rsidRPr="00F52A22" w:rsidRDefault="00F52A22" w:rsidP="00F52A22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Рекомендуемые форматы:</w:t>
      </w:r>
    </w:p>
    <w:p w:rsidR="00F52A22" w:rsidRDefault="00F52A22" w:rsidP="00F52A2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52A22">
        <w:rPr>
          <w:color w:val="000000"/>
          <w:sz w:val="28"/>
          <w:szCs w:val="28"/>
        </w:rPr>
        <w:t>уборка территорий воинских мемориалов</w:t>
      </w:r>
      <w:r>
        <w:rPr>
          <w:color w:val="000000"/>
          <w:sz w:val="28"/>
          <w:szCs w:val="28"/>
        </w:rPr>
        <w:t>, памятников культуры, исторических мест и других достопримечательностей;</w:t>
      </w:r>
    </w:p>
    <w:p w:rsidR="00F52A22" w:rsidRDefault="00F52A22" w:rsidP="00F52A2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помощь в библиотеках и музеях; </w:t>
      </w:r>
    </w:p>
    <w:p w:rsidR="00AF2160" w:rsidRDefault="00F52A22" w:rsidP="00E873C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благотворительных экскурсий.</w:t>
      </w:r>
    </w:p>
    <w:p w:rsidR="00FC64F8" w:rsidRDefault="004B04A1" w:rsidP="00E873C9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4B04A1">
        <w:rPr>
          <w:i/>
          <w:color w:val="000000"/>
          <w:sz w:val="28"/>
          <w:szCs w:val="28"/>
        </w:rPr>
        <w:t xml:space="preserve">Проведение тематического дня возможно с изменением даты в период проведения Акции. </w:t>
      </w:r>
    </w:p>
    <w:p w:rsidR="004B04A1" w:rsidRPr="004B04A1" w:rsidRDefault="004B04A1" w:rsidP="00E873C9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Возможно проведение нескольких дней данной тематики в рамках Акции. </w:t>
      </w:r>
    </w:p>
    <w:p w:rsidR="004B04A1" w:rsidRDefault="004B04A1" w:rsidP="00B724DF">
      <w:pPr>
        <w:ind w:firstLine="454"/>
        <w:jc w:val="both"/>
        <w:rPr>
          <w:b/>
          <w:sz w:val="28"/>
          <w:szCs w:val="28"/>
        </w:rPr>
      </w:pPr>
    </w:p>
    <w:p w:rsidR="00C11061" w:rsidRDefault="00C11061" w:rsidP="00B724DF">
      <w:pPr>
        <w:ind w:firstLine="454"/>
        <w:jc w:val="both"/>
        <w:rPr>
          <w:b/>
          <w:sz w:val="28"/>
          <w:szCs w:val="28"/>
        </w:rPr>
      </w:pPr>
      <w:r w:rsidRPr="00E873C9">
        <w:rPr>
          <w:b/>
          <w:sz w:val="28"/>
          <w:szCs w:val="28"/>
        </w:rPr>
        <w:t>Информационная политика Акции:</w:t>
      </w:r>
      <w:r w:rsidR="00B03844">
        <w:rPr>
          <w:b/>
          <w:sz w:val="28"/>
          <w:szCs w:val="28"/>
        </w:rPr>
        <w:t xml:space="preserve"> </w:t>
      </w:r>
    </w:p>
    <w:p w:rsidR="00FC64F8" w:rsidRPr="00E873C9" w:rsidRDefault="00FC64F8" w:rsidP="00B724DF">
      <w:pPr>
        <w:ind w:firstLine="454"/>
        <w:jc w:val="both"/>
        <w:rPr>
          <w:b/>
          <w:sz w:val="28"/>
          <w:szCs w:val="28"/>
        </w:rPr>
      </w:pPr>
    </w:p>
    <w:p w:rsidR="00AA033C" w:rsidRDefault="00C11061" w:rsidP="00AA033C">
      <w:pPr>
        <w:ind w:firstLine="709"/>
        <w:jc w:val="both"/>
        <w:rPr>
          <w:sz w:val="28"/>
          <w:szCs w:val="28"/>
        </w:rPr>
      </w:pPr>
      <w:r w:rsidRPr="00AA033C">
        <w:rPr>
          <w:sz w:val="28"/>
          <w:szCs w:val="28"/>
        </w:rPr>
        <w:t xml:space="preserve">На протяжении этапа проведения тематических мероприятий, участникам Акции необходимо подтверждать </w:t>
      </w:r>
      <w:r w:rsidR="00E873C9" w:rsidRPr="00AA033C">
        <w:rPr>
          <w:sz w:val="28"/>
          <w:szCs w:val="28"/>
        </w:rPr>
        <w:t xml:space="preserve">их </w:t>
      </w:r>
      <w:r w:rsidRPr="00AA033C">
        <w:rPr>
          <w:sz w:val="28"/>
          <w:szCs w:val="28"/>
        </w:rPr>
        <w:t>проведение публикациями в социальных сетях участника с обязательным использованием хештегов #ВесенняяНеделяДобра62 #ДобрыйРегион62 #</w:t>
      </w:r>
      <w:r w:rsidR="00E873C9" w:rsidRPr="00AA033C">
        <w:rPr>
          <w:sz w:val="28"/>
          <w:szCs w:val="28"/>
        </w:rPr>
        <w:t>Добровольцы62 #ДоброРядом62.</w:t>
      </w:r>
    </w:p>
    <w:p w:rsidR="00E873C9" w:rsidRPr="00AA033C" w:rsidRDefault="00E873C9" w:rsidP="00AA033C">
      <w:pPr>
        <w:ind w:firstLine="709"/>
        <w:jc w:val="both"/>
        <w:rPr>
          <w:sz w:val="28"/>
          <w:szCs w:val="28"/>
        </w:rPr>
      </w:pPr>
      <w:r w:rsidRPr="00AA033C">
        <w:rPr>
          <w:sz w:val="28"/>
          <w:szCs w:val="28"/>
        </w:rPr>
        <w:t>Организаторы Акции вправе использовать все опубликованные материалы с условиями, указанными выше для информационного освещения Акции.</w:t>
      </w:r>
    </w:p>
    <w:p w:rsidR="00E873C9" w:rsidRPr="00AA033C" w:rsidRDefault="00E873C9" w:rsidP="00AA033C">
      <w:pPr>
        <w:ind w:firstLine="709"/>
        <w:jc w:val="both"/>
        <w:rPr>
          <w:sz w:val="28"/>
          <w:szCs w:val="28"/>
        </w:rPr>
      </w:pPr>
      <w:r w:rsidRPr="00AA033C">
        <w:rPr>
          <w:sz w:val="28"/>
          <w:szCs w:val="28"/>
        </w:rPr>
        <w:t>Общий пост-релиз должен быть опубликован в социальной сети «</w:t>
      </w:r>
      <w:proofErr w:type="spellStart"/>
      <w:r w:rsidRPr="00AA033C">
        <w:rPr>
          <w:sz w:val="28"/>
          <w:szCs w:val="28"/>
        </w:rPr>
        <w:t>Вконтакте</w:t>
      </w:r>
      <w:proofErr w:type="spellEnd"/>
      <w:r w:rsidRPr="00AA033C">
        <w:rPr>
          <w:sz w:val="28"/>
          <w:szCs w:val="28"/>
        </w:rPr>
        <w:t>» Центра поддержки добровольчества муниципального образования с обязательным использованием хештегов #ВесенняяНеделяДобра62 #ДобрыйРегион62 #Добровольцы62 #ДоброРядом62 с указанием количественных показателей Акции, формата ее проведения и качественными вложениями (фотографии, видео-материалы).</w:t>
      </w:r>
    </w:p>
    <w:p w:rsidR="00AF2160" w:rsidRDefault="00AF2160" w:rsidP="009846EB">
      <w:pPr>
        <w:ind w:firstLine="454"/>
        <w:jc w:val="both"/>
        <w:rPr>
          <w:sz w:val="28"/>
          <w:szCs w:val="28"/>
        </w:rPr>
      </w:pPr>
    </w:p>
    <w:p w:rsidR="00FA1E7F" w:rsidRPr="00FA1E7F" w:rsidRDefault="00FA1E7F" w:rsidP="009846EB">
      <w:pPr>
        <w:ind w:firstLine="454"/>
        <w:jc w:val="both"/>
        <w:rPr>
          <w:sz w:val="28"/>
          <w:szCs w:val="28"/>
        </w:rPr>
      </w:pPr>
    </w:p>
    <w:p w:rsidR="00CA674E" w:rsidRDefault="00CA674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3E1D" w:rsidRDefault="00533E1D" w:rsidP="00CA674E">
      <w:pPr>
        <w:jc w:val="right"/>
        <w:rPr>
          <w:sz w:val="28"/>
          <w:szCs w:val="28"/>
        </w:rPr>
        <w:sectPr w:rsidR="00533E1D" w:rsidSect="004B04A1">
          <w:pgSz w:w="11906" w:h="16838"/>
          <w:pgMar w:top="709" w:right="707" w:bottom="851" w:left="1418" w:header="708" w:footer="708" w:gutter="0"/>
          <w:cols w:space="708"/>
          <w:docGrid w:linePitch="360"/>
        </w:sectPr>
      </w:pPr>
    </w:p>
    <w:p w:rsidR="00FA1E7F" w:rsidRPr="004B04A1" w:rsidRDefault="00533E1D" w:rsidP="000A446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B04A1">
        <w:rPr>
          <w:sz w:val="28"/>
          <w:szCs w:val="28"/>
        </w:rPr>
        <w:t>№ 2</w:t>
      </w:r>
    </w:p>
    <w:p w:rsidR="00B03844" w:rsidRDefault="00B03844" w:rsidP="00B03844">
      <w:pPr>
        <w:rPr>
          <w:b/>
          <w:sz w:val="28"/>
          <w:szCs w:val="28"/>
        </w:rPr>
      </w:pPr>
      <w:r w:rsidRPr="00C11061">
        <w:rPr>
          <w:b/>
          <w:sz w:val="28"/>
          <w:szCs w:val="28"/>
        </w:rPr>
        <w:t>Требования к отчету:</w:t>
      </w:r>
    </w:p>
    <w:p w:rsidR="00B03844" w:rsidRPr="00C11061" w:rsidRDefault="00B03844" w:rsidP="00B03844">
      <w:pPr>
        <w:pStyle w:val="a5"/>
        <w:numPr>
          <w:ilvl w:val="0"/>
          <w:numId w:val="14"/>
        </w:numPr>
        <w:rPr>
          <w:sz w:val="28"/>
          <w:szCs w:val="28"/>
        </w:rPr>
      </w:pPr>
      <w:r w:rsidRPr="00C11061">
        <w:rPr>
          <w:sz w:val="28"/>
          <w:szCs w:val="28"/>
        </w:rPr>
        <w:t xml:space="preserve">Заполнение отчета шрифтом </w:t>
      </w:r>
      <w:r w:rsidRPr="00C11061">
        <w:rPr>
          <w:sz w:val="28"/>
          <w:szCs w:val="28"/>
          <w:lang w:val="en-US"/>
        </w:rPr>
        <w:t>Times</w:t>
      </w:r>
      <w:r w:rsidRPr="00C11061">
        <w:rPr>
          <w:sz w:val="28"/>
          <w:szCs w:val="28"/>
        </w:rPr>
        <w:t xml:space="preserve"> </w:t>
      </w:r>
      <w:r w:rsidRPr="00C11061">
        <w:rPr>
          <w:sz w:val="28"/>
          <w:szCs w:val="28"/>
          <w:lang w:val="en-US"/>
        </w:rPr>
        <w:t>New</w:t>
      </w:r>
      <w:r w:rsidRPr="00C11061">
        <w:rPr>
          <w:sz w:val="28"/>
          <w:szCs w:val="28"/>
        </w:rPr>
        <w:t xml:space="preserve"> </w:t>
      </w:r>
      <w:r w:rsidRPr="00C11061">
        <w:rPr>
          <w:sz w:val="28"/>
          <w:szCs w:val="28"/>
          <w:lang w:val="en-US"/>
        </w:rPr>
        <w:t>Roman</w:t>
      </w:r>
      <w:r w:rsidRPr="00C11061">
        <w:rPr>
          <w:sz w:val="28"/>
          <w:szCs w:val="28"/>
        </w:rPr>
        <w:t>, размер шрифта - 11.</w:t>
      </w:r>
    </w:p>
    <w:p w:rsidR="00B03844" w:rsidRPr="00C11061" w:rsidRDefault="00B03844" w:rsidP="00B03844">
      <w:pPr>
        <w:pStyle w:val="a5"/>
        <w:numPr>
          <w:ilvl w:val="0"/>
          <w:numId w:val="14"/>
        </w:numPr>
        <w:rPr>
          <w:sz w:val="28"/>
          <w:szCs w:val="28"/>
        </w:rPr>
      </w:pPr>
      <w:r w:rsidRPr="00C11061">
        <w:rPr>
          <w:sz w:val="28"/>
          <w:szCs w:val="28"/>
        </w:rPr>
        <w:t xml:space="preserve">Предоставление отчета в формате </w:t>
      </w:r>
      <w:r w:rsidRPr="00C11061">
        <w:rPr>
          <w:sz w:val="28"/>
          <w:szCs w:val="28"/>
          <w:lang w:val="en-US"/>
        </w:rPr>
        <w:t>doc</w:t>
      </w:r>
      <w:r w:rsidRPr="00C11061">
        <w:rPr>
          <w:sz w:val="28"/>
          <w:szCs w:val="28"/>
        </w:rPr>
        <w:t>.</w:t>
      </w:r>
    </w:p>
    <w:p w:rsidR="00B03844" w:rsidRDefault="00B03844" w:rsidP="00B03844">
      <w:pPr>
        <w:pStyle w:val="a5"/>
        <w:numPr>
          <w:ilvl w:val="0"/>
          <w:numId w:val="14"/>
        </w:numPr>
        <w:rPr>
          <w:sz w:val="28"/>
          <w:szCs w:val="28"/>
        </w:rPr>
      </w:pPr>
      <w:r w:rsidRPr="00C11061">
        <w:rPr>
          <w:sz w:val="28"/>
          <w:szCs w:val="28"/>
        </w:rPr>
        <w:t>Приложить к отчетной форме 5 – 10 качественных фотографий с проведения Акции в муници</w:t>
      </w:r>
      <w:r>
        <w:rPr>
          <w:sz w:val="28"/>
          <w:szCs w:val="28"/>
        </w:rPr>
        <w:t>п</w:t>
      </w:r>
      <w:r w:rsidRPr="00C11061">
        <w:rPr>
          <w:sz w:val="28"/>
          <w:szCs w:val="28"/>
        </w:rPr>
        <w:t>альном образовании.</w:t>
      </w:r>
    </w:p>
    <w:p w:rsidR="00B03844" w:rsidRPr="00AA033C" w:rsidRDefault="00B03844" w:rsidP="00AA033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B03844">
        <w:rPr>
          <w:sz w:val="28"/>
          <w:szCs w:val="28"/>
        </w:rPr>
        <w:t>Приложить к отчетной форме общий пост релиз о проведении</w:t>
      </w:r>
      <w:r w:rsidRPr="00B03844">
        <w:rPr>
          <w:b/>
          <w:sz w:val="28"/>
          <w:szCs w:val="28"/>
        </w:rPr>
        <w:t xml:space="preserve"> </w:t>
      </w:r>
      <w:r w:rsidRPr="00B03844">
        <w:rPr>
          <w:sz w:val="28"/>
          <w:szCs w:val="28"/>
        </w:rPr>
        <w:t xml:space="preserve">Акции </w:t>
      </w:r>
      <w:r w:rsidR="00AD277D">
        <w:rPr>
          <w:sz w:val="28"/>
          <w:szCs w:val="28"/>
        </w:rPr>
        <w:t xml:space="preserve">3 источника </w:t>
      </w:r>
    </w:p>
    <w:p w:rsidR="00B03844" w:rsidRPr="00B03844" w:rsidRDefault="00B03844" w:rsidP="00B03844">
      <w:pPr>
        <w:pStyle w:val="a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846DCE" w:rsidRDefault="00846DCE" w:rsidP="00CA674E">
      <w:pPr>
        <w:jc w:val="right"/>
        <w:rPr>
          <w:sz w:val="28"/>
          <w:szCs w:val="28"/>
        </w:rPr>
      </w:pPr>
    </w:p>
    <w:p w:rsidR="005B45C0" w:rsidRDefault="00CA674E" w:rsidP="005B45C0">
      <w:pPr>
        <w:contextualSpacing/>
        <w:jc w:val="center"/>
        <w:rPr>
          <w:rFonts w:eastAsia="Batang"/>
          <w:b/>
          <w:sz w:val="28"/>
          <w:szCs w:val="28"/>
        </w:rPr>
      </w:pPr>
      <w:r w:rsidRPr="00846DCE">
        <w:rPr>
          <w:b/>
          <w:sz w:val="28"/>
          <w:szCs w:val="28"/>
        </w:rPr>
        <w:t>О</w:t>
      </w:r>
      <w:r w:rsidR="00846DCE" w:rsidRPr="00846DCE">
        <w:rPr>
          <w:b/>
          <w:sz w:val="28"/>
          <w:szCs w:val="28"/>
        </w:rPr>
        <w:t>тчет</w:t>
      </w:r>
      <w:r w:rsidR="00846DCE">
        <w:rPr>
          <w:b/>
          <w:sz w:val="28"/>
          <w:szCs w:val="28"/>
        </w:rPr>
        <w:t xml:space="preserve"> </w:t>
      </w:r>
      <w:r w:rsidR="00533E1D">
        <w:rPr>
          <w:b/>
          <w:sz w:val="28"/>
          <w:szCs w:val="28"/>
        </w:rPr>
        <w:t xml:space="preserve">о </w:t>
      </w:r>
      <w:r w:rsidR="005B45C0">
        <w:rPr>
          <w:b/>
          <w:sz w:val="28"/>
          <w:szCs w:val="28"/>
        </w:rPr>
        <w:t xml:space="preserve">проведении </w:t>
      </w:r>
      <w:r w:rsidR="005B45C0">
        <w:rPr>
          <w:rFonts w:eastAsia="Batang"/>
          <w:b/>
          <w:sz w:val="28"/>
          <w:szCs w:val="28"/>
        </w:rPr>
        <w:t>регионального этапа общероссийской акции «Весенняя неделя добра» в 202</w:t>
      </w:r>
      <w:r w:rsidR="007F0A29">
        <w:rPr>
          <w:rFonts w:eastAsia="Batang"/>
          <w:b/>
          <w:sz w:val="28"/>
          <w:szCs w:val="28"/>
        </w:rPr>
        <w:t>2</w:t>
      </w:r>
      <w:r w:rsidR="005B45C0">
        <w:rPr>
          <w:rFonts w:eastAsia="Batang"/>
          <w:b/>
          <w:sz w:val="28"/>
          <w:szCs w:val="28"/>
        </w:rPr>
        <w:t xml:space="preserve"> году </w:t>
      </w:r>
    </w:p>
    <w:p w:rsidR="00CA674E" w:rsidRDefault="007F0A29" w:rsidP="005B45C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МБОУ СОШ №___________________________________________</w:t>
      </w:r>
    </w:p>
    <w:p w:rsidR="00C11061" w:rsidRDefault="00C11061" w:rsidP="005B45C0">
      <w:pPr>
        <w:jc w:val="center"/>
        <w:rPr>
          <w:sz w:val="28"/>
          <w:szCs w:val="28"/>
        </w:rPr>
      </w:pPr>
    </w:p>
    <w:p w:rsidR="00B03844" w:rsidRDefault="00B03844" w:rsidP="00B03844">
      <w:pPr>
        <w:rPr>
          <w:sz w:val="28"/>
          <w:szCs w:val="28"/>
        </w:rPr>
      </w:pPr>
    </w:p>
    <w:p w:rsidR="00AA033C" w:rsidRPr="00164015" w:rsidRDefault="00AA033C" w:rsidP="00164015">
      <w:pPr>
        <w:pStyle w:val="a5"/>
        <w:jc w:val="center"/>
        <w:rPr>
          <w:b/>
          <w:sz w:val="28"/>
          <w:szCs w:val="28"/>
        </w:rPr>
      </w:pPr>
      <w:r w:rsidRPr="00AA033C">
        <w:rPr>
          <w:b/>
          <w:sz w:val="28"/>
          <w:szCs w:val="28"/>
        </w:rPr>
        <w:t>Контактное лицо, ответственное за проведение Акции</w:t>
      </w:r>
      <w:r>
        <w:rPr>
          <w:b/>
          <w:sz w:val="28"/>
          <w:szCs w:val="28"/>
        </w:rPr>
        <w:t xml:space="preserve"> в </w:t>
      </w:r>
      <w:proofErr w:type="spellStart"/>
      <w:r w:rsidR="007F0A29">
        <w:rPr>
          <w:b/>
          <w:sz w:val="28"/>
          <w:szCs w:val="28"/>
        </w:rPr>
        <w:t>оо</w:t>
      </w:r>
      <w:proofErr w:type="spellEnd"/>
      <w:r w:rsidRPr="00AA033C">
        <w:rPr>
          <w:b/>
          <w:sz w:val="28"/>
          <w:szCs w:val="28"/>
        </w:rPr>
        <w:t>:</w:t>
      </w:r>
    </w:p>
    <w:p w:rsidR="00AA033C" w:rsidRPr="00AA033C" w:rsidRDefault="00AA033C" w:rsidP="00AA033C">
      <w:pPr>
        <w:pStyle w:val="a5"/>
        <w:jc w:val="right"/>
        <w:rPr>
          <w:szCs w:val="28"/>
        </w:rPr>
      </w:pPr>
      <w:r w:rsidRPr="00AA033C">
        <w:rPr>
          <w:szCs w:val="28"/>
        </w:rPr>
        <w:t>Таблица № 1</w:t>
      </w:r>
    </w:p>
    <w:tbl>
      <w:tblPr>
        <w:tblStyle w:val="a8"/>
        <w:tblW w:w="15790" w:type="dxa"/>
        <w:tblInd w:w="-572" w:type="dxa"/>
        <w:tblLook w:val="04A0" w:firstRow="1" w:lastRow="0" w:firstColumn="1" w:lastColumn="0" w:noHBand="0" w:noVBand="1"/>
      </w:tblPr>
      <w:tblGrid>
        <w:gridCol w:w="3969"/>
        <w:gridCol w:w="6096"/>
        <w:gridCol w:w="5725"/>
      </w:tblGrid>
      <w:tr w:rsidR="00164015" w:rsidRPr="00164015" w:rsidTr="004B04A1">
        <w:trPr>
          <w:trHeight w:val="578"/>
        </w:trPr>
        <w:tc>
          <w:tcPr>
            <w:tcW w:w="3969" w:type="dxa"/>
            <w:vAlign w:val="center"/>
          </w:tcPr>
          <w:p w:rsidR="00164015" w:rsidRPr="00164015" w:rsidRDefault="00164015" w:rsidP="00AA033C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ФИО</w:t>
            </w:r>
          </w:p>
        </w:tc>
        <w:tc>
          <w:tcPr>
            <w:tcW w:w="6096" w:type="dxa"/>
            <w:vAlign w:val="center"/>
          </w:tcPr>
          <w:p w:rsidR="00164015" w:rsidRPr="00164015" w:rsidRDefault="00164015" w:rsidP="00AA033C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Должность и место работы</w:t>
            </w:r>
          </w:p>
        </w:tc>
        <w:tc>
          <w:tcPr>
            <w:tcW w:w="5725" w:type="dxa"/>
            <w:vAlign w:val="center"/>
          </w:tcPr>
          <w:p w:rsidR="00164015" w:rsidRPr="00164015" w:rsidRDefault="00164015" w:rsidP="00AA033C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 xml:space="preserve">Контактные данные </w:t>
            </w:r>
            <w:r w:rsidR="004B04A1">
              <w:rPr>
                <w:b/>
                <w:szCs w:val="28"/>
              </w:rPr>
              <w:br/>
            </w:r>
            <w:r w:rsidRPr="00164015">
              <w:rPr>
                <w:b/>
                <w:szCs w:val="28"/>
              </w:rPr>
              <w:t>(номер телефона рабочий и личный, электронная почта)</w:t>
            </w:r>
          </w:p>
        </w:tc>
      </w:tr>
      <w:tr w:rsidR="00164015" w:rsidRPr="00164015" w:rsidTr="004B04A1">
        <w:trPr>
          <w:trHeight w:val="289"/>
        </w:trPr>
        <w:tc>
          <w:tcPr>
            <w:tcW w:w="3969" w:type="dxa"/>
          </w:tcPr>
          <w:p w:rsidR="00164015" w:rsidRPr="00164015" w:rsidRDefault="00164015" w:rsidP="00AA033C">
            <w:pPr>
              <w:pStyle w:val="a5"/>
              <w:ind w:left="0"/>
              <w:rPr>
                <w:b/>
                <w:szCs w:val="28"/>
              </w:rPr>
            </w:pPr>
          </w:p>
        </w:tc>
        <w:tc>
          <w:tcPr>
            <w:tcW w:w="6096" w:type="dxa"/>
          </w:tcPr>
          <w:p w:rsidR="00164015" w:rsidRPr="00164015" w:rsidRDefault="00164015" w:rsidP="00AA033C">
            <w:pPr>
              <w:pStyle w:val="a5"/>
              <w:ind w:left="0"/>
              <w:rPr>
                <w:b/>
                <w:szCs w:val="28"/>
              </w:rPr>
            </w:pPr>
          </w:p>
        </w:tc>
        <w:tc>
          <w:tcPr>
            <w:tcW w:w="5725" w:type="dxa"/>
          </w:tcPr>
          <w:p w:rsidR="00164015" w:rsidRPr="00164015" w:rsidRDefault="00164015" w:rsidP="00AA033C">
            <w:pPr>
              <w:pStyle w:val="a5"/>
              <w:ind w:left="0"/>
              <w:rPr>
                <w:b/>
                <w:szCs w:val="28"/>
              </w:rPr>
            </w:pPr>
          </w:p>
        </w:tc>
      </w:tr>
    </w:tbl>
    <w:p w:rsidR="00AA033C" w:rsidRPr="00164015" w:rsidRDefault="00AA033C" w:rsidP="00AA033C">
      <w:pPr>
        <w:pStyle w:val="a5"/>
        <w:rPr>
          <w:b/>
          <w:sz w:val="32"/>
          <w:szCs w:val="28"/>
        </w:rPr>
      </w:pPr>
    </w:p>
    <w:p w:rsidR="00AA033C" w:rsidRDefault="00AA033C" w:rsidP="00AA033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Акции:</w:t>
      </w:r>
    </w:p>
    <w:p w:rsidR="00AA033C" w:rsidRDefault="00AA033C" w:rsidP="00AA033C">
      <w:pPr>
        <w:pStyle w:val="a5"/>
        <w:jc w:val="right"/>
        <w:rPr>
          <w:szCs w:val="28"/>
        </w:rPr>
      </w:pPr>
      <w:r>
        <w:rPr>
          <w:szCs w:val="28"/>
        </w:rPr>
        <w:t>Таблица № 2</w:t>
      </w: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710"/>
        <w:gridCol w:w="6805"/>
        <w:gridCol w:w="4252"/>
        <w:gridCol w:w="3968"/>
      </w:tblGrid>
      <w:tr w:rsidR="00747BEB" w:rsidTr="004B04A1">
        <w:tc>
          <w:tcPr>
            <w:tcW w:w="710" w:type="dxa"/>
            <w:vAlign w:val="center"/>
          </w:tcPr>
          <w:p w:rsidR="00AA033C" w:rsidRPr="00164015" w:rsidRDefault="00AA033C" w:rsidP="00AA033C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№ п/п</w:t>
            </w:r>
          </w:p>
        </w:tc>
        <w:tc>
          <w:tcPr>
            <w:tcW w:w="6805" w:type="dxa"/>
            <w:vAlign w:val="center"/>
          </w:tcPr>
          <w:p w:rsidR="00AA033C" w:rsidRPr="00164015" w:rsidRDefault="00B52D2D" w:rsidP="00AA033C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 xml:space="preserve">Категория участника </w:t>
            </w:r>
            <w:r w:rsidRPr="00164015">
              <w:rPr>
                <w:b/>
                <w:szCs w:val="28"/>
              </w:rPr>
              <w:br/>
              <w:t>(оставить подходящее)</w:t>
            </w:r>
          </w:p>
        </w:tc>
        <w:tc>
          <w:tcPr>
            <w:tcW w:w="4252" w:type="dxa"/>
            <w:vAlign w:val="center"/>
          </w:tcPr>
          <w:p w:rsidR="00AA033C" w:rsidRPr="00164015" w:rsidRDefault="00B52D2D" w:rsidP="00B52D2D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Наименование организации</w:t>
            </w:r>
          </w:p>
        </w:tc>
        <w:tc>
          <w:tcPr>
            <w:tcW w:w="3968" w:type="dxa"/>
            <w:vAlign w:val="center"/>
          </w:tcPr>
          <w:p w:rsidR="00AA033C" w:rsidRPr="00164015" w:rsidRDefault="00AA033C" w:rsidP="00AA033C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Количество человек</w:t>
            </w:r>
          </w:p>
        </w:tc>
      </w:tr>
      <w:tr w:rsidR="00164015" w:rsidTr="004B04A1">
        <w:tc>
          <w:tcPr>
            <w:tcW w:w="710" w:type="dxa"/>
          </w:tcPr>
          <w:p w:rsidR="00AA033C" w:rsidRPr="00AA033C" w:rsidRDefault="00AA033C" w:rsidP="00164015">
            <w:pPr>
              <w:pStyle w:val="a5"/>
              <w:numPr>
                <w:ilvl w:val="0"/>
                <w:numId w:val="21"/>
              </w:numPr>
              <w:rPr>
                <w:b/>
                <w:sz w:val="22"/>
                <w:szCs w:val="28"/>
              </w:rPr>
            </w:pPr>
          </w:p>
        </w:tc>
        <w:tc>
          <w:tcPr>
            <w:tcW w:w="6805" w:type="dxa"/>
          </w:tcPr>
          <w:p w:rsidR="00B52D2D" w:rsidRPr="00164015" w:rsidRDefault="00B52D2D" w:rsidP="00B52D2D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 xml:space="preserve">- общеобразовательные учреждения, расположенные на территории Рязанской области; </w:t>
            </w:r>
          </w:p>
          <w:p w:rsidR="00B52D2D" w:rsidRPr="00164015" w:rsidRDefault="00B52D2D" w:rsidP="00B52D2D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>- профессиональные образовательные организации, расположенные на территории Рязанской области;</w:t>
            </w:r>
          </w:p>
          <w:p w:rsidR="00B52D2D" w:rsidRPr="00164015" w:rsidRDefault="00B52D2D" w:rsidP="00B52D2D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 xml:space="preserve">- организации дополнительного образования, расположенные на территории Рязанской области; </w:t>
            </w:r>
          </w:p>
          <w:p w:rsidR="00AA033C" w:rsidRPr="00164015" w:rsidRDefault="00B52D2D" w:rsidP="00B52D2D">
            <w:pPr>
              <w:pStyle w:val="a5"/>
              <w:ind w:left="0"/>
              <w:rPr>
                <w:b/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>- инициативные группы волонтеров и волонтерские отряды комплексных центров социального обслуживания населения, пенсионных фондов, учреждений культуры, здравоохранения, охраны природы и т.д.</w:t>
            </w:r>
          </w:p>
        </w:tc>
        <w:tc>
          <w:tcPr>
            <w:tcW w:w="4252" w:type="dxa"/>
          </w:tcPr>
          <w:p w:rsidR="00AA033C" w:rsidRPr="00AA033C" w:rsidRDefault="00AA033C" w:rsidP="00AA033C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3968" w:type="dxa"/>
          </w:tcPr>
          <w:p w:rsidR="00AA033C" w:rsidRPr="00AA033C" w:rsidRDefault="00AA033C" w:rsidP="007D482D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</w:tr>
      <w:tr w:rsidR="00164015" w:rsidTr="004B04A1">
        <w:tc>
          <w:tcPr>
            <w:tcW w:w="710" w:type="dxa"/>
          </w:tcPr>
          <w:p w:rsidR="00164015" w:rsidRPr="00AA033C" w:rsidRDefault="00164015" w:rsidP="00164015">
            <w:pPr>
              <w:pStyle w:val="a5"/>
              <w:numPr>
                <w:ilvl w:val="0"/>
                <w:numId w:val="21"/>
              </w:numPr>
              <w:rPr>
                <w:b/>
                <w:sz w:val="22"/>
                <w:szCs w:val="28"/>
              </w:rPr>
            </w:pPr>
          </w:p>
        </w:tc>
        <w:tc>
          <w:tcPr>
            <w:tcW w:w="6805" w:type="dxa"/>
          </w:tcPr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 xml:space="preserve">- общеобразовательные учреждения, расположенные на территории Рязанской области; 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>- профессиональные образовательные организации, расположенные на территории Рязанской области;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 xml:space="preserve">- организации дополнительного образования, расположенные на территории Рязанской области; 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lastRenderedPageBreak/>
              <w:t>- инициативные группы волонтеров и волонтерские отряды комплексных центров социального обслуживания населения, пенсионных фондов, учреждений культуры, здравоохранения, охраны природы и т.д.</w:t>
            </w:r>
          </w:p>
        </w:tc>
        <w:tc>
          <w:tcPr>
            <w:tcW w:w="4252" w:type="dxa"/>
          </w:tcPr>
          <w:p w:rsidR="00164015" w:rsidRPr="00AA033C" w:rsidRDefault="00164015" w:rsidP="00AA033C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3968" w:type="dxa"/>
          </w:tcPr>
          <w:p w:rsidR="00164015" w:rsidRPr="00AA033C" w:rsidRDefault="00164015" w:rsidP="007D482D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</w:tr>
      <w:tr w:rsidR="00164015" w:rsidTr="004B04A1">
        <w:tc>
          <w:tcPr>
            <w:tcW w:w="710" w:type="dxa"/>
          </w:tcPr>
          <w:p w:rsidR="00164015" w:rsidRPr="00AA033C" w:rsidRDefault="00164015" w:rsidP="00164015">
            <w:pPr>
              <w:pStyle w:val="a5"/>
              <w:numPr>
                <w:ilvl w:val="0"/>
                <w:numId w:val="21"/>
              </w:numPr>
              <w:rPr>
                <w:b/>
                <w:sz w:val="22"/>
                <w:szCs w:val="28"/>
              </w:rPr>
            </w:pPr>
          </w:p>
        </w:tc>
        <w:tc>
          <w:tcPr>
            <w:tcW w:w="6805" w:type="dxa"/>
          </w:tcPr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 xml:space="preserve">- общеобразовательные учреждения, расположенные на территории Рязанской области; 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>- профессиональные образовательные организации, расположенные на территории Рязанской области;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 xml:space="preserve">- организации дополнительного образования, расположенные на территории Рязанской области; 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>- инициативные группы волонтеров и волонтерские отряды комплексных центров социального обслуживания населения, пенсионных фондов, учреждений культуры, здравоохранения, охраны природы и т.д.</w:t>
            </w:r>
          </w:p>
        </w:tc>
        <w:tc>
          <w:tcPr>
            <w:tcW w:w="4252" w:type="dxa"/>
          </w:tcPr>
          <w:p w:rsidR="00164015" w:rsidRPr="00AA033C" w:rsidRDefault="00164015" w:rsidP="00AA033C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3968" w:type="dxa"/>
          </w:tcPr>
          <w:p w:rsidR="00164015" w:rsidRPr="00AA033C" w:rsidRDefault="00164015" w:rsidP="007D482D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</w:tr>
      <w:tr w:rsidR="00164015" w:rsidTr="004B04A1">
        <w:tc>
          <w:tcPr>
            <w:tcW w:w="710" w:type="dxa"/>
          </w:tcPr>
          <w:p w:rsidR="00164015" w:rsidRPr="00AA033C" w:rsidRDefault="00164015" w:rsidP="007D482D">
            <w:pPr>
              <w:pStyle w:val="a5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 …</w:t>
            </w:r>
          </w:p>
        </w:tc>
        <w:tc>
          <w:tcPr>
            <w:tcW w:w="6805" w:type="dxa"/>
          </w:tcPr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 xml:space="preserve">- общеобразовательные учреждения, расположенные на территории Рязанской области; 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>- профессиональные образовательные организации, расположенные на территории Рязанской области;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 xml:space="preserve">- организации дополнительного образования, расположенные на территории Рязанской области; </w:t>
            </w:r>
          </w:p>
          <w:p w:rsidR="00164015" w:rsidRPr="00164015" w:rsidRDefault="00164015" w:rsidP="00164015">
            <w:pPr>
              <w:contextualSpacing/>
              <w:jc w:val="both"/>
              <w:rPr>
                <w:i/>
                <w:sz w:val="20"/>
                <w:szCs w:val="28"/>
              </w:rPr>
            </w:pPr>
            <w:r w:rsidRPr="00164015">
              <w:rPr>
                <w:i/>
                <w:sz w:val="20"/>
                <w:szCs w:val="28"/>
              </w:rPr>
              <w:t>- инициативные группы волонтеров и волонтерские отряды комплексных центров социального обслуживания населения, пенсионных фондов, учреждений культуры, здравоохранения, охраны природы и т.д.</w:t>
            </w:r>
          </w:p>
        </w:tc>
        <w:tc>
          <w:tcPr>
            <w:tcW w:w="4252" w:type="dxa"/>
          </w:tcPr>
          <w:p w:rsidR="00164015" w:rsidRPr="00AA033C" w:rsidRDefault="00164015" w:rsidP="00AA033C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3968" w:type="dxa"/>
          </w:tcPr>
          <w:p w:rsidR="00164015" w:rsidRPr="00AA033C" w:rsidRDefault="00164015" w:rsidP="007D482D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</w:tr>
      <w:tr w:rsidR="004B04A1" w:rsidTr="004B04A1">
        <w:tc>
          <w:tcPr>
            <w:tcW w:w="7515" w:type="dxa"/>
            <w:gridSpan w:val="2"/>
            <w:tcBorders>
              <w:right w:val="single" w:sz="4" w:space="0" w:color="auto"/>
            </w:tcBorders>
          </w:tcPr>
          <w:p w:rsidR="004B04A1" w:rsidRPr="00164015" w:rsidRDefault="004B04A1" w:rsidP="00AA033C">
            <w:pPr>
              <w:pStyle w:val="a5"/>
              <w:ind w:left="0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Всего приняло участие: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4B04A1" w:rsidRPr="00164015" w:rsidRDefault="004B04A1" w:rsidP="004B04A1">
            <w:pPr>
              <w:pStyle w:val="a5"/>
              <w:ind w:left="0"/>
              <w:rPr>
                <w:b/>
                <w:szCs w:val="28"/>
              </w:rPr>
            </w:pPr>
          </w:p>
        </w:tc>
        <w:tc>
          <w:tcPr>
            <w:tcW w:w="3968" w:type="dxa"/>
          </w:tcPr>
          <w:p w:rsidR="004B04A1" w:rsidRPr="00AA033C" w:rsidRDefault="004B04A1" w:rsidP="007D482D">
            <w:pPr>
              <w:pStyle w:val="a5"/>
              <w:ind w:left="0"/>
              <w:rPr>
                <w:b/>
                <w:sz w:val="22"/>
                <w:szCs w:val="28"/>
              </w:rPr>
            </w:pPr>
          </w:p>
        </w:tc>
      </w:tr>
    </w:tbl>
    <w:p w:rsidR="00164015" w:rsidRDefault="00164015" w:rsidP="00164015">
      <w:pPr>
        <w:jc w:val="center"/>
        <w:rPr>
          <w:sz w:val="28"/>
          <w:szCs w:val="28"/>
        </w:rPr>
      </w:pPr>
    </w:p>
    <w:p w:rsidR="00B03844" w:rsidRDefault="00D61F61" w:rsidP="00164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  <w:r w:rsidR="00B52D2D" w:rsidRPr="00B52D2D">
        <w:rPr>
          <w:b/>
          <w:sz w:val="28"/>
          <w:szCs w:val="28"/>
        </w:rPr>
        <w:t xml:space="preserve"> Акции:</w:t>
      </w:r>
    </w:p>
    <w:p w:rsidR="004B04A1" w:rsidRPr="004B04A1" w:rsidRDefault="004B04A1" w:rsidP="004B04A1">
      <w:pPr>
        <w:rPr>
          <w:sz w:val="22"/>
          <w:szCs w:val="22"/>
        </w:rPr>
      </w:pPr>
      <w:r w:rsidRPr="004B04A1">
        <w:rPr>
          <w:sz w:val="22"/>
          <w:szCs w:val="22"/>
        </w:rPr>
        <w:t>*в таблице представлены примеры заполнения</w:t>
      </w:r>
    </w:p>
    <w:p w:rsidR="00D61F61" w:rsidRDefault="00747BEB" w:rsidP="00747BEB">
      <w:pPr>
        <w:jc w:val="right"/>
        <w:rPr>
          <w:szCs w:val="28"/>
        </w:rPr>
      </w:pPr>
      <w:r>
        <w:rPr>
          <w:szCs w:val="28"/>
        </w:rPr>
        <w:t xml:space="preserve"> </w:t>
      </w:r>
      <w:r w:rsidR="00B52D2D">
        <w:rPr>
          <w:szCs w:val="28"/>
        </w:rPr>
        <w:t>Таблица № 3</w:t>
      </w:r>
    </w:p>
    <w:tbl>
      <w:tblPr>
        <w:tblStyle w:val="a8"/>
        <w:tblW w:w="15908" w:type="dxa"/>
        <w:tblInd w:w="-572" w:type="dxa"/>
        <w:tblLook w:val="04A0" w:firstRow="1" w:lastRow="0" w:firstColumn="1" w:lastColumn="0" w:noHBand="0" w:noVBand="1"/>
      </w:tblPr>
      <w:tblGrid>
        <w:gridCol w:w="685"/>
        <w:gridCol w:w="1852"/>
        <w:gridCol w:w="2061"/>
        <w:gridCol w:w="2530"/>
        <w:gridCol w:w="2253"/>
        <w:gridCol w:w="2258"/>
        <w:gridCol w:w="2271"/>
        <w:gridCol w:w="1998"/>
      </w:tblGrid>
      <w:tr w:rsidR="00164015" w:rsidRPr="00AA033C" w:rsidTr="004B04A1">
        <w:trPr>
          <w:trHeight w:val="1920"/>
        </w:trPr>
        <w:tc>
          <w:tcPr>
            <w:tcW w:w="685" w:type="dxa"/>
            <w:vAlign w:val="center"/>
          </w:tcPr>
          <w:p w:rsidR="00D61F61" w:rsidRPr="00AA033C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AA033C">
              <w:rPr>
                <w:b/>
                <w:szCs w:val="28"/>
              </w:rPr>
              <w:t>№ п/п</w:t>
            </w:r>
          </w:p>
        </w:tc>
        <w:tc>
          <w:tcPr>
            <w:tcW w:w="1852" w:type="dxa"/>
            <w:vAlign w:val="center"/>
          </w:tcPr>
          <w:p w:rsidR="00D61F61" w:rsidRPr="00AA033C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Название мероприятия</w:t>
            </w:r>
            <w:r w:rsidR="00747BEB">
              <w:rPr>
                <w:b/>
                <w:szCs w:val="28"/>
              </w:rPr>
              <w:t xml:space="preserve"> с указанием формата проведения</w:t>
            </w:r>
          </w:p>
        </w:tc>
        <w:tc>
          <w:tcPr>
            <w:tcW w:w="2061" w:type="dxa"/>
            <w:vAlign w:val="center"/>
          </w:tcPr>
          <w:p w:rsidR="00D61F61" w:rsidRPr="00AA033C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и место проведения мероприятия</w:t>
            </w:r>
          </w:p>
        </w:tc>
        <w:tc>
          <w:tcPr>
            <w:tcW w:w="2530" w:type="dxa"/>
            <w:vAlign w:val="center"/>
          </w:tcPr>
          <w:p w:rsidR="00D61F61" w:rsidRPr="00AA033C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Краткое описание мероприятия</w:t>
            </w:r>
          </w:p>
        </w:tc>
        <w:tc>
          <w:tcPr>
            <w:tcW w:w="2253" w:type="dxa"/>
            <w:vAlign w:val="center"/>
          </w:tcPr>
          <w:p w:rsidR="00D61F61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Благополучатели</w:t>
            </w:r>
            <w:proofErr w:type="spellEnd"/>
          </w:p>
          <w:p w:rsidR="00D61F61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(указать категорию </w:t>
            </w:r>
            <w:proofErr w:type="spellStart"/>
            <w:r>
              <w:rPr>
                <w:b/>
                <w:szCs w:val="28"/>
              </w:rPr>
              <w:t>благополучателей</w:t>
            </w:r>
            <w:proofErr w:type="spellEnd"/>
            <w:r>
              <w:rPr>
                <w:b/>
                <w:szCs w:val="28"/>
              </w:rPr>
              <w:t xml:space="preserve"> и их количество в каждой из них)</w:t>
            </w:r>
          </w:p>
        </w:tc>
        <w:tc>
          <w:tcPr>
            <w:tcW w:w="2258" w:type="dxa"/>
            <w:vAlign w:val="center"/>
          </w:tcPr>
          <w:p w:rsidR="00D61F61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Партнеры (спонсорские организации, организации и/или которым была оказана помощь)</w:t>
            </w:r>
          </w:p>
        </w:tc>
        <w:tc>
          <w:tcPr>
            <w:tcW w:w="2271" w:type="dxa"/>
            <w:vAlign w:val="center"/>
          </w:tcPr>
          <w:p w:rsidR="00D61F61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Количественные показатели (указать </w:t>
            </w:r>
            <w:r w:rsidR="00747BEB">
              <w:rPr>
                <w:b/>
                <w:szCs w:val="28"/>
              </w:rPr>
              <w:t xml:space="preserve">в свободной форме показатели, </w:t>
            </w:r>
            <w:r>
              <w:rPr>
                <w:b/>
                <w:szCs w:val="28"/>
              </w:rPr>
              <w:t>применимые к мероприятию)</w:t>
            </w:r>
          </w:p>
        </w:tc>
        <w:tc>
          <w:tcPr>
            <w:tcW w:w="1998" w:type="dxa"/>
            <w:vAlign w:val="center"/>
          </w:tcPr>
          <w:p w:rsidR="00D61F61" w:rsidRDefault="00D61F61" w:rsidP="00747BEB">
            <w:pPr>
              <w:pStyle w:val="a5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Ссылки на публикации (указать не менее 3-х источников)</w:t>
            </w:r>
          </w:p>
        </w:tc>
      </w:tr>
      <w:tr w:rsidR="004B04A1" w:rsidRPr="00AA033C" w:rsidTr="00CB31B0">
        <w:trPr>
          <w:trHeight w:val="375"/>
        </w:trPr>
        <w:tc>
          <w:tcPr>
            <w:tcW w:w="15908" w:type="dxa"/>
            <w:gridSpan w:val="8"/>
          </w:tcPr>
          <w:p w:rsidR="004B04A1" w:rsidRPr="004B04A1" w:rsidRDefault="004B04A1" w:rsidP="004B04A1">
            <w:pPr>
              <w:pStyle w:val="a5"/>
              <w:jc w:val="center"/>
              <w:rPr>
                <w:b/>
                <w:i/>
              </w:rPr>
            </w:pPr>
            <w:r w:rsidRPr="004B04A1">
              <w:rPr>
                <w:b/>
                <w:i/>
              </w:rPr>
              <w:t>Мероприятия тематического дня «Здоровое поколение»</w:t>
            </w:r>
          </w:p>
          <w:p w:rsidR="004B04A1" w:rsidRPr="004B04A1" w:rsidRDefault="004B04A1" w:rsidP="004B04A1">
            <w:pPr>
              <w:pStyle w:val="a5"/>
              <w:jc w:val="center"/>
              <w:rPr>
                <w:b/>
              </w:rPr>
            </w:pPr>
          </w:p>
        </w:tc>
      </w:tr>
      <w:tr w:rsidR="00164015" w:rsidRPr="00AA033C" w:rsidTr="004B04A1">
        <w:trPr>
          <w:trHeight w:val="420"/>
        </w:trPr>
        <w:tc>
          <w:tcPr>
            <w:tcW w:w="685" w:type="dxa"/>
          </w:tcPr>
          <w:p w:rsidR="00747BEB" w:rsidRPr="00747BEB" w:rsidRDefault="00747BEB" w:rsidP="00747BEB">
            <w:pPr>
              <w:pStyle w:val="a5"/>
              <w:numPr>
                <w:ilvl w:val="0"/>
                <w:numId w:val="20"/>
              </w:numPr>
              <w:rPr>
                <w:i/>
                <w:sz w:val="22"/>
                <w:szCs w:val="28"/>
              </w:rPr>
            </w:pPr>
          </w:p>
        </w:tc>
        <w:tc>
          <w:tcPr>
            <w:tcW w:w="1852" w:type="dxa"/>
          </w:tcPr>
          <w:p w:rsidR="00747BEB" w:rsidRPr="004B04A1" w:rsidRDefault="00747BEB" w:rsidP="00747BEB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Лекция «Мы за ЗОЖ»</w:t>
            </w:r>
          </w:p>
        </w:tc>
        <w:tc>
          <w:tcPr>
            <w:tcW w:w="2061" w:type="dxa"/>
          </w:tcPr>
          <w:p w:rsidR="00747BEB" w:rsidRPr="004B04A1" w:rsidRDefault="00747BEB" w:rsidP="00747BEB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20.04.2021</w:t>
            </w:r>
          </w:p>
          <w:p w:rsidR="00747BEB" w:rsidRPr="004B04A1" w:rsidRDefault="00747BEB" w:rsidP="00747BEB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МОУ «Школа № 1»</w:t>
            </w:r>
          </w:p>
        </w:tc>
        <w:tc>
          <w:tcPr>
            <w:tcW w:w="2530" w:type="dxa"/>
          </w:tcPr>
          <w:p w:rsidR="00747BEB" w:rsidRPr="004B04A1" w:rsidRDefault="00747BEB" w:rsidP="004B04A1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 xml:space="preserve">Для учащихся была проведения лекция специалистом </w:t>
            </w:r>
            <w:r w:rsidR="004B04A1">
              <w:rPr>
                <w:sz w:val="22"/>
                <w:szCs w:val="28"/>
              </w:rPr>
              <w:t>медицинского учреждения</w:t>
            </w:r>
            <w:r w:rsidRPr="004B04A1">
              <w:rPr>
                <w:sz w:val="22"/>
                <w:szCs w:val="28"/>
              </w:rPr>
              <w:t xml:space="preserve"> о компонентах здорового образа жизни, также в рамках мероприятия </w:t>
            </w:r>
            <w:r w:rsidRPr="004B04A1">
              <w:rPr>
                <w:sz w:val="22"/>
                <w:szCs w:val="28"/>
              </w:rPr>
              <w:lastRenderedPageBreak/>
              <w:t>дети смогли составить свой чек-лист здоровья.</w:t>
            </w:r>
          </w:p>
        </w:tc>
        <w:tc>
          <w:tcPr>
            <w:tcW w:w="2253" w:type="dxa"/>
          </w:tcPr>
          <w:p w:rsidR="00747BEB" w:rsidRPr="004B04A1" w:rsidRDefault="00747BEB" w:rsidP="00747BEB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lastRenderedPageBreak/>
              <w:t>Учащиеся – 10 человек</w:t>
            </w:r>
            <w:r w:rsidR="004B04A1" w:rsidRPr="004B04A1">
              <w:rPr>
                <w:sz w:val="22"/>
                <w:szCs w:val="28"/>
              </w:rPr>
              <w:t xml:space="preserve">, </w:t>
            </w:r>
          </w:p>
        </w:tc>
        <w:tc>
          <w:tcPr>
            <w:tcW w:w="2258" w:type="dxa"/>
          </w:tcPr>
          <w:p w:rsidR="00747BEB" w:rsidRPr="004B04A1" w:rsidRDefault="00747BEB" w:rsidP="00747BEB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М</w:t>
            </w:r>
            <w:r w:rsidR="007F0A29">
              <w:rPr>
                <w:sz w:val="22"/>
                <w:szCs w:val="28"/>
              </w:rPr>
              <w:t>Б</w:t>
            </w:r>
            <w:r w:rsidRPr="004B04A1">
              <w:rPr>
                <w:sz w:val="22"/>
                <w:szCs w:val="28"/>
              </w:rPr>
              <w:t>ОУ «</w:t>
            </w:r>
            <w:r w:rsidR="007F0A29">
              <w:rPr>
                <w:sz w:val="22"/>
                <w:szCs w:val="28"/>
              </w:rPr>
              <w:t>СОШ</w:t>
            </w:r>
            <w:r w:rsidRPr="004B04A1">
              <w:rPr>
                <w:sz w:val="22"/>
                <w:szCs w:val="28"/>
              </w:rPr>
              <w:t>№ 1»</w:t>
            </w:r>
          </w:p>
        </w:tc>
        <w:tc>
          <w:tcPr>
            <w:tcW w:w="2271" w:type="dxa"/>
          </w:tcPr>
          <w:p w:rsidR="00747BEB" w:rsidRPr="004B04A1" w:rsidRDefault="00747BEB" w:rsidP="00747BEB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Составлено 10 чек-листов здоровья</w:t>
            </w:r>
          </w:p>
        </w:tc>
        <w:tc>
          <w:tcPr>
            <w:tcW w:w="1998" w:type="dxa"/>
          </w:tcPr>
          <w:p w:rsidR="00747BEB" w:rsidRPr="00747BEB" w:rsidRDefault="00747BEB" w:rsidP="00747BEB">
            <w:pPr>
              <w:pStyle w:val="a5"/>
              <w:ind w:left="0"/>
              <w:rPr>
                <w:i/>
                <w:sz w:val="22"/>
                <w:szCs w:val="28"/>
              </w:rPr>
            </w:pPr>
          </w:p>
        </w:tc>
      </w:tr>
      <w:tr w:rsidR="004B04A1" w:rsidRPr="00AA033C" w:rsidTr="00CA1FB4">
        <w:trPr>
          <w:trHeight w:val="467"/>
        </w:trPr>
        <w:tc>
          <w:tcPr>
            <w:tcW w:w="15908" w:type="dxa"/>
            <w:gridSpan w:val="8"/>
          </w:tcPr>
          <w:p w:rsidR="004B04A1" w:rsidRPr="004B04A1" w:rsidRDefault="004B04A1" w:rsidP="004B04A1">
            <w:pPr>
              <w:pStyle w:val="a5"/>
              <w:ind w:left="0"/>
              <w:jc w:val="center"/>
              <w:rPr>
                <w:b/>
              </w:rPr>
            </w:pPr>
            <w:r w:rsidRPr="004B04A1">
              <w:rPr>
                <w:b/>
              </w:rPr>
              <w:t>Мероприятия тематического дня «Добро в массы»</w:t>
            </w:r>
          </w:p>
        </w:tc>
      </w:tr>
      <w:tr w:rsidR="00164015" w:rsidRPr="00AA033C" w:rsidTr="004B04A1">
        <w:trPr>
          <w:trHeight w:val="435"/>
        </w:trPr>
        <w:tc>
          <w:tcPr>
            <w:tcW w:w="685" w:type="dxa"/>
          </w:tcPr>
          <w:p w:rsidR="00747BEB" w:rsidRPr="00164015" w:rsidRDefault="00747BEB" w:rsidP="00164015">
            <w:pPr>
              <w:pStyle w:val="a5"/>
              <w:numPr>
                <w:ilvl w:val="0"/>
                <w:numId w:val="20"/>
              </w:numPr>
              <w:rPr>
                <w:i/>
                <w:sz w:val="22"/>
                <w:szCs w:val="28"/>
              </w:rPr>
            </w:pPr>
          </w:p>
        </w:tc>
        <w:tc>
          <w:tcPr>
            <w:tcW w:w="1852" w:type="dxa"/>
          </w:tcPr>
          <w:p w:rsidR="00747BEB" w:rsidRPr="004B04A1" w:rsidRDefault="00747BEB" w:rsidP="00164015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Передача поздравительных открыток пожилым людям</w:t>
            </w:r>
          </w:p>
        </w:tc>
        <w:tc>
          <w:tcPr>
            <w:tcW w:w="2061" w:type="dxa"/>
          </w:tcPr>
          <w:p w:rsidR="00164015" w:rsidRPr="004B04A1" w:rsidRDefault="00747BEB" w:rsidP="00164015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23</w:t>
            </w:r>
            <w:r w:rsidR="00164015" w:rsidRPr="004B04A1">
              <w:rPr>
                <w:sz w:val="22"/>
                <w:szCs w:val="28"/>
              </w:rPr>
              <w:t>.04.</w:t>
            </w:r>
            <w:r w:rsidRPr="004B04A1">
              <w:rPr>
                <w:sz w:val="22"/>
                <w:szCs w:val="28"/>
              </w:rPr>
              <w:t xml:space="preserve"> 202</w:t>
            </w:r>
            <w:r w:rsidR="007F0A29">
              <w:rPr>
                <w:sz w:val="22"/>
                <w:szCs w:val="28"/>
              </w:rPr>
              <w:t>2</w:t>
            </w:r>
            <w:r w:rsidRPr="004B04A1">
              <w:rPr>
                <w:sz w:val="22"/>
                <w:szCs w:val="28"/>
              </w:rPr>
              <w:t xml:space="preserve"> </w:t>
            </w:r>
          </w:p>
          <w:p w:rsidR="00747BEB" w:rsidRPr="004B04A1" w:rsidRDefault="00164015" w:rsidP="00164015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МОУ «Школа № 1»</w:t>
            </w:r>
          </w:p>
        </w:tc>
        <w:tc>
          <w:tcPr>
            <w:tcW w:w="2530" w:type="dxa"/>
          </w:tcPr>
          <w:p w:rsidR="00747BEB" w:rsidRPr="004B04A1" w:rsidRDefault="00164015" w:rsidP="00164015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Младшие школьники изготовили поздравительные весенние открытки для пожилых людей во время мастер-класса от старшеклассников, а также познакомились с правилами общения с данной категорией населения.</w:t>
            </w:r>
          </w:p>
        </w:tc>
        <w:tc>
          <w:tcPr>
            <w:tcW w:w="2253" w:type="dxa"/>
          </w:tcPr>
          <w:p w:rsidR="00747BEB" w:rsidRPr="004B04A1" w:rsidRDefault="00164015" w:rsidP="00164015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Учащиеся 2 класса – 20 человек</w:t>
            </w:r>
          </w:p>
          <w:p w:rsidR="00164015" w:rsidRPr="004B04A1" w:rsidRDefault="00164015" w:rsidP="00164015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 xml:space="preserve">пожилые люди, проживающие в ГБСУ РО «Рязанский геронтологический центр им. </w:t>
            </w:r>
            <w:proofErr w:type="spellStart"/>
            <w:r w:rsidRPr="004B04A1">
              <w:rPr>
                <w:sz w:val="22"/>
                <w:szCs w:val="28"/>
              </w:rPr>
              <w:t>П.А.Мальшина</w:t>
            </w:r>
            <w:proofErr w:type="spellEnd"/>
            <w:r w:rsidRPr="004B04A1">
              <w:rPr>
                <w:sz w:val="22"/>
                <w:szCs w:val="28"/>
              </w:rPr>
              <w:t>» - 20 человек</w:t>
            </w:r>
          </w:p>
        </w:tc>
        <w:tc>
          <w:tcPr>
            <w:tcW w:w="2258" w:type="dxa"/>
          </w:tcPr>
          <w:p w:rsidR="00747BEB" w:rsidRPr="004B04A1" w:rsidRDefault="00164015" w:rsidP="00164015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>ГБСУ РО «</w:t>
            </w:r>
            <w:r w:rsidR="007F0A29">
              <w:rPr>
                <w:sz w:val="22"/>
                <w:szCs w:val="28"/>
              </w:rPr>
              <w:t>Дом интернат общего типа</w:t>
            </w:r>
            <w:bookmarkStart w:id="0" w:name="_GoBack"/>
            <w:bookmarkEnd w:id="0"/>
            <w:r w:rsidRPr="004B04A1">
              <w:rPr>
                <w:sz w:val="22"/>
                <w:szCs w:val="28"/>
              </w:rPr>
              <w:t>»</w:t>
            </w:r>
          </w:p>
        </w:tc>
        <w:tc>
          <w:tcPr>
            <w:tcW w:w="2271" w:type="dxa"/>
          </w:tcPr>
          <w:p w:rsidR="00747BEB" w:rsidRPr="004B04A1" w:rsidRDefault="00164015" w:rsidP="00164015">
            <w:pPr>
              <w:pStyle w:val="a5"/>
              <w:ind w:left="0"/>
              <w:rPr>
                <w:sz w:val="22"/>
                <w:szCs w:val="28"/>
              </w:rPr>
            </w:pPr>
            <w:r w:rsidRPr="004B04A1">
              <w:rPr>
                <w:sz w:val="22"/>
                <w:szCs w:val="28"/>
              </w:rPr>
              <w:t xml:space="preserve">Изготовлено 20 открыток </w:t>
            </w:r>
          </w:p>
        </w:tc>
        <w:tc>
          <w:tcPr>
            <w:tcW w:w="1998" w:type="dxa"/>
          </w:tcPr>
          <w:p w:rsidR="00747BEB" w:rsidRPr="00164015" w:rsidRDefault="00747BEB" w:rsidP="00164015">
            <w:pPr>
              <w:pStyle w:val="a5"/>
              <w:ind w:left="0"/>
              <w:rPr>
                <w:i/>
                <w:sz w:val="22"/>
                <w:szCs w:val="28"/>
              </w:rPr>
            </w:pPr>
          </w:p>
        </w:tc>
      </w:tr>
      <w:tr w:rsidR="004B04A1" w:rsidRPr="00AA033C" w:rsidTr="009F5A7E">
        <w:trPr>
          <w:trHeight w:val="435"/>
        </w:trPr>
        <w:tc>
          <w:tcPr>
            <w:tcW w:w="15908" w:type="dxa"/>
            <w:gridSpan w:val="8"/>
          </w:tcPr>
          <w:p w:rsidR="004B04A1" w:rsidRPr="004B04A1" w:rsidRDefault="004B04A1" w:rsidP="004B04A1">
            <w:pPr>
              <w:pStyle w:val="a5"/>
              <w:ind w:left="0"/>
              <w:jc w:val="center"/>
              <w:rPr>
                <w:b/>
              </w:rPr>
            </w:pPr>
            <w:r w:rsidRPr="004B04A1">
              <w:rPr>
                <w:b/>
              </w:rPr>
              <w:t>Мероприятия тематического дня «Вокруг меня»</w:t>
            </w:r>
          </w:p>
        </w:tc>
      </w:tr>
      <w:tr w:rsidR="00164015" w:rsidRPr="00AA033C" w:rsidTr="004B04A1">
        <w:trPr>
          <w:trHeight w:val="427"/>
        </w:trPr>
        <w:tc>
          <w:tcPr>
            <w:tcW w:w="685" w:type="dxa"/>
            <w:vAlign w:val="center"/>
          </w:tcPr>
          <w:p w:rsidR="00747BEB" w:rsidRPr="00747BEB" w:rsidRDefault="00747BEB" w:rsidP="00747BEB">
            <w:pPr>
              <w:pStyle w:val="a5"/>
              <w:numPr>
                <w:ilvl w:val="0"/>
                <w:numId w:val="20"/>
              </w:numPr>
              <w:jc w:val="center"/>
              <w:rPr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747BEB" w:rsidRPr="004B04A1" w:rsidRDefault="004B04A1" w:rsidP="007D482D">
            <w:pPr>
              <w:pStyle w:val="a5"/>
              <w:ind w:left="0"/>
              <w:jc w:val="center"/>
              <w:rPr>
                <w:szCs w:val="28"/>
              </w:rPr>
            </w:pPr>
            <w:r w:rsidRPr="004B04A1">
              <w:rPr>
                <w:szCs w:val="28"/>
              </w:rPr>
              <w:t xml:space="preserve">Уборка территории </w:t>
            </w:r>
          </w:p>
        </w:tc>
        <w:tc>
          <w:tcPr>
            <w:tcW w:w="2061" w:type="dxa"/>
            <w:vAlign w:val="center"/>
          </w:tcPr>
          <w:p w:rsidR="00747BEB" w:rsidRPr="004B04A1" w:rsidRDefault="004B04A1" w:rsidP="007D482D">
            <w:pPr>
              <w:pStyle w:val="a5"/>
              <w:ind w:left="0"/>
              <w:jc w:val="center"/>
              <w:rPr>
                <w:szCs w:val="28"/>
              </w:rPr>
            </w:pPr>
            <w:r w:rsidRPr="004B04A1">
              <w:rPr>
                <w:szCs w:val="28"/>
              </w:rPr>
              <w:t>25.04.202</w:t>
            </w:r>
            <w:r w:rsidR="007F0A29">
              <w:rPr>
                <w:szCs w:val="28"/>
              </w:rPr>
              <w:t>2</w:t>
            </w:r>
          </w:p>
        </w:tc>
        <w:tc>
          <w:tcPr>
            <w:tcW w:w="2530" w:type="dxa"/>
            <w:vAlign w:val="center"/>
          </w:tcPr>
          <w:p w:rsidR="00747BEB" w:rsidRPr="004B04A1" w:rsidRDefault="004B04A1" w:rsidP="004B04A1">
            <w:pPr>
              <w:pStyle w:val="a5"/>
              <w:ind w:left="0"/>
              <w:rPr>
                <w:sz w:val="22"/>
                <w:szCs w:val="22"/>
              </w:rPr>
            </w:pPr>
            <w:r w:rsidRPr="004B04A1">
              <w:rPr>
                <w:sz w:val="22"/>
                <w:szCs w:val="22"/>
              </w:rPr>
              <w:t xml:space="preserve">В рамках общегородского субботника убрана территория сквера, высажены деревья </w:t>
            </w:r>
          </w:p>
        </w:tc>
        <w:tc>
          <w:tcPr>
            <w:tcW w:w="2253" w:type="dxa"/>
          </w:tcPr>
          <w:p w:rsidR="00747BEB" w:rsidRPr="004B04A1" w:rsidRDefault="004B04A1" w:rsidP="007D482D">
            <w:pPr>
              <w:pStyle w:val="a5"/>
              <w:ind w:left="0"/>
              <w:jc w:val="center"/>
              <w:rPr>
                <w:szCs w:val="28"/>
              </w:rPr>
            </w:pPr>
            <w:r w:rsidRPr="004B04A1">
              <w:rPr>
                <w:szCs w:val="28"/>
              </w:rPr>
              <w:t>20 школьников МБОУ «…», 20 представителей администрации МО</w:t>
            </w:r>
          </w:p>
        </w:tc>
        <w:tc>
          <w:tcPr>
            <w:tcW w:w="2258" w:type="dxa"/>
          </w:tcPr>
          <w:p w:rsidR="00747BEB" w:rsidRPr="004B04A1" w:rsidRDefault="004B04A1" w:rsidP="00D61F61">
            <w:pPr>
              <w:pStyle w:val="a5"/>
              <w:ind w:left="0"/>
              <w:jc w:val="center"/>
              <w:rPr>
                <w:szCs w:val="28"/>
              </w:rPr>
            </w:pPr>
            <w:r w:rsidRPr="004B04A1">
              <w:rPr>
                <w:szCs w:val="28"/>
              </w:rPr>
              <w:t xml:space="preserve">Администрация МО, МБОУ «…», управление благоустройства </w:t>
            </w:r>
          </w:p>
        </w:tc>
        <w:tc>
          <w:tcPr>
            <w:tcW w:w="2271" w:type="dxa"/>
          </w:tcPr>
          <w:p w:rsidR="00747BEB" w:rsidRPr="004B04A1" w:rsidRDefault="004B04A1" w:rsidP="004B04A1">
            <w:pPr>
              <w:pStyle w:val="a5"/>
              <w:ind w:left="0"/>
              <w:jc w:val="center"/>
              <w:rPr>
                <w:szCs w:val="28"/>
              </w:rPr>
            </w:pPr>
            <w:r w:rsidRPr="004B04A1">
              <w:rPr>
                <w:szCs w:val="28"/>
              </w:rPr>
              <w:t>Убрано 20 га территорий, собрано 5 т мусора, высажено 20 саженцев березы</w:t>
            </w:r>
          </w:p>
        </w:tc>
        <w:tc>
          <w:tcPr>
            <w:tcW w:w="1998" w:type="dxa"/>
          </w:tcPr>
          <w:p w:rsidR="00747BEB" w:rsidRDefault="00747BEB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</w:tr>
      <w:tr w:rsidR="004B04A1" w:rsidRPr="00AA033C" w:rsidTr="006854D1">
        <w:trPr>
          <w:trHeight w:val="405"/>
        </w:trPr>
        <w:tc>
          <w:tcPr>
            <w:tcW w:w="15908" w:type="dxa"/>
            <w:gridSpan w:val="8"/>
            <w:vAlign w:val="center"/>
          </w:tcPr>
          <w:p w:rsidR="004B04A1" w:rsidRDefault="004B04A1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4B04A1">
              <w:rPr>
                <w:b/>
                <w:szCs w:val="28"/>
              </w:rPr>
              <w:t>Мероприятия тематического дня «Добро рядом»</w:t>
            </w:r>
          </w:p>
        </w:tc>
      </w:tr>
      <w:tr w:rsidR="004B04A1" w:rsidRPr="00AA033C" w:rsidTr="004B04A1">
        <w:trPr>
          <w:trHeight w:val="405"/>
        </w:trPr>
        <w:tc>
          <w:tcPr>
            <w:tcW w:w="685" w:type="dxa"/>
            <w:vAlign w:val="center"/>
          </w:tcPr>
          <w:p w:rsidR="004B04A1" w:rsidRPr="00747BEB" w:rsidRDefault="004B04A1" w:rsidP="007D482D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….</w:t>
            </w:r>
          </w:p>
        </w:tc>
        <w:tc>
          <w:tcPr>
            <w:tcW w:w="1852" w:type="dxa"/>
            <w:vAlign w:val="center"/>
          </w:tcPr>
          <w:p w:rsidR="004B04A1" w:rsidRDefault="004B04A1" w:rsidP="007D482D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4B04A1" w:rsidRDefault="004B04A1" w:rsidP="007D482D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4B04A1" w:rsidRDefault="004B04A1" w:rsidP="007D482D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253" w:type="dxa"/>
          </w:tcPr>
          <w:p w:rsidR="004B04A1" w:rsidRDefault="004B04A1" w:rsidP="007D482D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258" w:type="dxa"/>
          </w:tcPr>
          <w:p w:rsidR="004B04A1" w:rsidRDefault="004B04A1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271" w:type="dxa"/>
          </w:tcPr>
          <w:p w:rsidR="004B04A1" w:rsidRDefault="004B04A1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98" w:type="dxa"/>
          </w:tcPr>
          <w:p w:rsidR="004B04A1" w:rsidRDefault="004B04A1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</w:tr>
      <w:tr w:rsidR="004B04A1" w:rsidRPr="00AA033C" w:rsidTr="00603217">
        <w:trPr>
          <w:trHeight w:val="405"/>
        </w:trPr>
        <w:tc>
          <w:tcPr>
            <w:tcW w:w="15908" w:type="dxa"/>
            <w:gridSpan w:val="8"/>
            <w:vAlign w:val="center"/>
          </w:tcPr>
          <w:p w:rsidR="004B04A1" w:rsidRDefault="004B04A1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  <w:r w:rsidRPr="004B04A1">
              <w:rPr>
                <w:b/>
                <w:szCs w:val="28"/>
              </w:rPr>
              <w:t>Мероприятия тематического дня «Моя ответственность»</w:t>
            </w:r>
          </w:p>
        </w:tc>
      </w:tr>
      <w:tr w:rsidR="004B04A1" w:rsidRPr="00AA033C" w:rsidTr="004B04A1">
        <w:trPr>
          <w:trHeight w:val="405"/>
        </w:trPr>
        <w:tc>
          <w:tcPr>
            <w:tcW w:w="685" w:type="dxa"/>
            <w:vAlign w:val="center"/>
          </w:tcPr>
          <w:p w:rsidR="004B04A1" w:rsidRPr="00747BEB" w:rsidRDefault="004B04A1" w:rsidP="007D482D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852" w:type="dxa"/>
            <w:vAlign w:val="center"/>
          </w:tcPr>
          <w:p w:rsidR="004B04A1" w:rsidRDefault="004B04A1" w:rsidP="007D482D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4B04A1" w:rsidRDefault="004B04A1" w:rsidP="007D482D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4B04A1" w:rsidRDefault="004B04A1" w:rsidP="007D482D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253" w:type="dxa"/>
          </w:tcPr>
          <w:p w:rsidR="004B04A1" w:rsidRDefault="004B04A1" w:rsidP="007D482D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258" w:type="dxa"/>
          </w:tcPr>
          <w:p w:rsidR="004B04A1" w:rsidRDefault="004B04A1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271" w:type="dxa"/>
          </w:tcPr>
          <w:p w:rsidR="004B04A1" w:rsidRDefault="004B04A1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98" w:type="dxa"/>
          </w:tcPr>
          <w:p w:rsidR="004B04A1" w:rsidRDefault="004B04A1" w:rsidP="00D61F61">
            <w:pPr>
              <w:pStyle w:val="a5"/>
              <w:ind w:left="0"/>
              <w:jc w:val="center"/>
              <w:rPr>
                <w:b/>
                <w:szCs w:val="28"/>
              </w:rPr>
            </w:pPr>
          </w:p>
        </w:tc>
      </w:tr>
    </w:tbl>
    <w:p w:rsidR="00D61F61" w:rsidRPr="00B52D2D" w:rsidRDefault="00D61F61" w:rsidP="00D61F61">
      <w:pPr>
        <w:rPr>
          <w:szCs w:val="28"/>
        </w:rPr>
      </w:pPr>
    </w:p>
    <w:sectPr w:rsidR="00D61F61" w:rsidRPr="00B52D2D" w:rsidSect="00747BEB">
      <w:pgSz w:w="16838" w:h="11906" w:orient="landscape"/>
      <w:pgMar w:top="709" w:right="53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4F3C"/>
    <w:multiLevelType w:val="hybridMultilevel"/>
    <w:tmpl w:val="737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61A"/>
    <w:multiLevelType w:val="hybridMultilevel"/>
    <w:tmpl w:val="A8681FFA"/>
    <w:lvl w:ilvl="0" w:tplc="6176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EFB"/>
    <w:multiLevelType w:val="hybridMultilevel"/>
    <w:tmpl w:val="CF349E80"/>
    <w:lvl w:ilvl="0" w:tplc="FCACFF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5194"/>
    <w:multiLevelType w:val="hybridMultilevel"/>
    <w:tmpl w:val="C6C28862"/>
    <w:lvl w:ilvl="0" w:tplc="6176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188E"/>
    <w:multiLevelType w:val="hybridMultilevel"/>
    <w:tmpl w:val="5D1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3268"/>
    <w:multiLevelType w:val="hybridMultilevel"/>
    <w:tmpl w:val="55E8066E"/>
    <w:lvl w:ilvl="0" w:tplc="C01EC864">
      <w:start w:val="1"/>
      <w:numFmt w:val="decimal"/>
      <w:lvlText w:val="%1."/>
      <w:lvlJc w:val="left"/>
      <w:pPr>
        <w:ind w:left="2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0" w:hanging="360"/>
      </w:pPr>
    </w:lvl>
    <w:lvl w:ilvl="2" w:tplc="0419001B" w:tentative="1">
      <w:start w:val="1"/>
      <w:numFmt w:val="lowerRoman"/>
      <w:lvlText w:val="%3."/>
      <w:lvlJc w:val="right"/>
      <w:pPr>
        <w:ind w:left="3670" w:hanging="180"/>
      </w:pPr>
    </w:lvl>
    <w:lvl w:ilvl="3" w:tplc="0419000F" w:tentative="1">
      <w:start w:val="1"/>
      <w:numFmt w:val="decimal"/>
      <w:lvlText w:val="%4."/>
      <w:lvlJc w:val="left"/>
      <w:pPr>
        <w:ind w:left="4390" w:hanging="360"/>
      </w:pPr>
    </w:lvl>
    <w:lvl w:ilvl="4" w:tplc="04190019" w:tentative="1">
      <w:start w:val="1"/>
      <w:numFmt w:val="lowerLetter"/>
      <w:lvlText w:val="%5."/>
      <w:lvlJc w:val="left"/>
      <w:pPr>
        <w:ind w:left="5110" w:hanging="360"/>
      </w:pPr>
    </w:lvl>
    <w:lvl w:ilvl="5" w:tplc="0419001B" w:tentative="1">
      <w:start w:val="1"/>
      <w:numFmt w:val="lowerRoman"/>
      <w:lvlText w:val="%6."/>
      <w:lvlJc w:val="right"/>
      <w:pPr>
        <w:ind w:left="5830" w:hanging="180"/>
      </w:pPr>
    </w:lvl>
    <w:lvl w:ilvl="6" w:tplc="0419000F" w:tentative="1">
      <w:start w:val="1"/>
      <w:numFmt w:val="decimal"/>
      <w:lvlText w:val="%7."/>
      <w:lvlJc w:val="left"/>
      <w:pPr>
        <w:ind w:left="6550" w:hanging="360"/>
      </w:pPr>
    </w:lvl>
    <w:lvl w:ilvl="7" w:tplc="04190019" w:tentative="1">
      <w:start w:val="1"/>
      <w:numFmt w:val="lowerLetter"/>
      <w:lvlText w:val="%8."/>
      <w:lvlJc w:val="left"/>
      <w:pPr>
        <w:ind w:left="7270" w:hanging="360"/>
      </w:pPr>
    </w:lvl>
    <w:lvl w:ilvl="8" w:tplc="041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6" w15:restartNumberingAfterBreak="0">
    <w:nsid w:val="20841D4D"/>
    <w:multiLevelType w:val="hybridMultilevel"/>
    <w:tmpl w:val="E08C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408E"/>
    <w:multiLevelType w:val="hybridMultilevel"/>
    <w:tmpl w:val="93FEF5D2"/>
    <w:lvl w:ilvl="0" w:tplc="5F362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98D"/>
    <w:multiLevelType w:val="hybridMultilevel"/>
    <w:tmpl w:val="987C7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7688"/>
    <w:multiLevelType w:val="hybridMultilevel"/>
    <w:tmpl w:val="7B8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259A"/>
    <w:multiLevelType w:val="hybridMultilevel"/>
    <w:tmpl w:val="784EA464"/>
    <w:lvl w:ilvl="0" w:tplc="5F362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64E1F"/>
    <w:multiLevelType w:val="hybridMultilevel"/>
    <w:tmpl w:val="47A4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05448"/>
    <w:multiLevelType w:val="multilevel"/>
    <w:tmpl w:val="E6107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180965"/>
    <w:multiLevelType w:val="hybridMultilevel"/>
    <w:tmpl w:val="6A8E69CE"/>
    <w:lvl w:ilvl="0" w:tplc="5F362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4375E"/>
    <w:multiLevelType w:val="hybridMultilevel"/>
    <w:tmpl w:val="8B74497C"/>
    <w:lvl w:ilvl="0" w:tplc="F0DCE4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00F2E"/>
    <w:multiLevelType w:val="hybridMultilevel"/>
    <w:tmpl w:val="6908B3A0"/>
    <w:lvl w:ilvl="0" w:tplc="97B2F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1145F"/>
    <w:multiLevelType w:val="hybridMultilevel"/>
    <w:tmpl w:val="8CC83996"/>
    <w:lvl w:ilvl="0" w:tplc="6176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81A34"/>
    <w:multiLevelType w:val="hybridMultilevel"/>
    <w:tmpl w:val="D8DA9AB8"/>
    <w:lvl w:ilvl="0" w:tplc="FCACFF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1FC8"/>
    <w:multiLevelType w:val="hybridMultilevel"/>
    <w:tmpl w:val="7A90499A"/>
    <w:lvl w:ilvl="0" w:tplc="685E61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1C76B0"/>
    <w:multiLevelType w:val="hybridMultilevel"/>
    <w:tmpl w:val="18503E04"/>
    <w:lvl w:ilvl="0" w:tplc="6176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90DA5"/>
    <w:multiLevelType w:val="hybridMultilevel"/>
    <w:tmpl w:val="7B8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14"/>
  </w:num>
  <w:num w:numId="7">
    <w:abstractNumId w:val="1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2"/>
  </w:num>
  <w:num w:numId="13">
    <w:abstractNumId w:val="0"/>
  </w:num>
  <w:num w:numId="14">
    <w:abstractNumId w:val="20"/>
  </w:num>
  <w:num w:numId="15">
    <w:abstractNumId w:val="5"/>
  </w:num>
  <w:num w:numId="16">
    <w:abstractNumId w:val="9"/>
  </w:num>
  <w:num w:numId="17">
    <w:abstractNumId w:val="15"/>
  </w:num>
  <w:num w:numId="18">
    <w:abstractNumId w:val="11"/>
  </w:num>
  <w:num w:numId="19">
    <w:abstractNumId w:val="13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64"/>
    <w:rsid w:val="00052909"/>
    <w:rsid w:val="000576D9"/>
    <w:rsid w:val="000A446A"/>
    <w:rsid w:val="000F59D3"/>
    <w:rsid w:val="00137C32"/>
    <w:rsid w:val="00164015"/>
    <w:rsid w:val="002B33D9"/>
    <w:rsid w:val="002F7C34"/>
    <w:rsid w:val="004864B0"/>
    <w:rsid w:val="00497CF9"/>
    <w:rsid w:val="004B04A1"/>
    <w:rsid w:val="0051735F"/>
    <w:rsid w:val="00533E1D"/>
    <w:rsid w:val="00544164"/>
    <w:rsid w:val="005B45C0"/>
    <w:rsid w:val="00604F4C"/>
    <w:rsid w:val="006F1349"/>
    <w:rsid w:val="007444B6"/>
    <w:rsid w:val="00747BEB"/>
    <w:rsid w:val="007A19F4"/>
    <w:rsid w:val="007F0A29"/>
    <w:rsid w:val="008349DB"/>
    <w:rsid w:val="00846DCE"/>
    <w:rsid w:val="00862F5F"/>
    <w:rsid w:val="00886C70"/>
    <w:rsid w:val="00920644"/>
    <w:rsid w:val="009846EB"/>
    <w:rsid w:val="00A02E5E"/>
    <w:rsid w:val="00A43ACE"/>
    <w:rsid w:val="00A97BCC"/>
    <w:rsid w:val="00AA033C"/>
    <w:rsid w:val="00AD277D"/>
    <w:rsid w:val="00AF2160"/>
    <w:rsid w:val="00B03844"/>
    <w:rsid w:val="00B52D2D"/>
    <w:rsid w:val="00B724DF"/>
    <w:rsid w:val="00B97D17"/>
    <w:rsid w:val="00BA7CF1"/>
    <w:rsid w:val="00BB1F21"/>
    <w:rsid w:val="00BF6BDC"/>
    <w:rsid w:val="00C11061"/>
    <w:rsid w:val="00CA674E"/>
    <w:rsid w:val="00D61F61"/>
    <w:rsid w:val="00D63229"/>
    <w:rsid w:val="00E62736"/>
    <w:rsid w:val="00E63CB7"/>
    <w:rsid w:val="00E873C9"/>
    <w:rsid w:val="00F52A22"/>
    <w:rsid w:val="00FA1E7F"/>
    <w:rsid w:val="00FA2AB5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7E13"/>
  <w15:docId w15:val="{4BC00699-FE59-4EC1-A851-56573A0E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B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B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46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1E7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F7C3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A6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Минспорт Рязанской области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Скормилина</dc:creator>
  <cp:keywords/>
  <dc:description/>
  <cp:lastModifiedBy>Ira Dement'eva</cp:lastModifiedBy>
  <cp:revision>4</cp:revision>
  <cp:lastPrinted>2017-04-18T12:59:00Z</cp:lastPrinted>
  <dcterms:created xsi:type="dcterms:W3CDTF">2022-04-05T05:33:00Z</dcterms:created>
  <dcterms:modified xsi:type="dcterms:W3CDTF">2022-04-05T06:05:00Z</dcterms:modified>
</cp:coreProperties>
</file>