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A9" w:rsidRDefault="003902FC">
      <w:pPr>
        <w:pStyle w:val="1"/>
        <w:spacing w:after="205"/>
        <w:ind w:left="-5"/>
      </w:pPr>
      <w:r>
        <w:t>Карточка проекта "Уроки родного края"</w:t>
      </w:r>
    </w:p>
    <w:p w:rsidR="003034A9" w:rsidRDefault="003902FC">
      <w:pPr>
        <w:tabs>
          <w:tab w:val="center" w:pos="4390"/>
        </w:tabs>
        <w:spacing w:after="0"/>
        <w:ind w:left="0" w:firstLine="0"/>
      </w:pPr>
      <w:r>
        <w:rPr>
          <w:b/>
        </w:rPr>
        <w:t>Название</w:t>
      </w:r>
      <w:r>
        <w:rPr>
          <w:b/>
        </w:rPr>
        <w:tab/>
      </w:r>
      <w:r>
        <w:t>"Уроки родного края"</w:t>
      </w:r>
    </w:p>
    <w:tbl>
      <w:tblPr>
        <w:tblStyle w:val="TableGrid"/>
        <w:tblW w:w="10545" w:type="dxa"/>
        <w:tblInd w:w="0" w:type="dxa"/>
        <w:tblCellMar>
          <w:top w:w="190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163"/>
        <w:gridCol w:w="7382"/>
      </w:tblGrid>
      <w:tr w:rsidR="003034A9">
        <w:trPr>
          <w:trHeight w:val="8652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Команда проекта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 w:line="301" w:lineRule="auto"/>
              <w:ind w:left="0" w:firstLine="0"/>
            </w:pPr>
            <w:r>
              <w:t xml:space="preserve">Кукушкина Анна Вадимовна (образование </w:t>
            </w:r>
            <w:proofErr w:type="spellStart"/>
            <w:r>
              <w:t>высшеегосударственное</w:t>
            </w:r>
            <w:proofErr w:type="spellEnd"/>
            <w:r>
              <w:t xml:space="preserve"> и муниципальное управление, преподаватель дополнительного образования) - автор и руководитель проекта; Член молодежного правительства ЯНАО, член Общественной палаты Надымского района, председатель</w:t>
            </w:r>
            <w:r>
              <w:t xml:space="preserve"> общественной организации "Белый ягель Надым".</w:t>
            </w:r>
          </w:p>
          <w:p w:rsidR="003034A9" w:rsidRDefault="003902FC">
            <w:pPr>
              <w:spacing w:after="0" w:line="301" w:lineRule="auto"/>
              <w:ind w:left="0" w:firstLine="0"/>
            </w:pPr>
            <w:r>
              <w:t xml:space="preserve">Кукушкин Константин Эдуардович (образование высшее), Худи Владимир (среднее-профессиональное) -видео и </w:t>
            </w:r>
            <w:proofErr w:type="spellStart"/>
            <w:r>
              <w:t>аудиосопровождение</w:t>
            </w:r>
            <w:proofErr w:type="spellEnd"/>
            <w:r>
              <w:t xml:space="preserve"> проекта;</w:t>
            </w:r>
          </w:p>
          <w:p w:rsidR="003034A9" w:rsidRDefault="003902FC">
            <w:pPr>
              <w:spacing w:after="0" w:line="301" w:lineRule="auto"/>
              <w:ind w:left="0" w:firstLine="0"/>
            </w:pPr>
            <w:r>
              <w:t xml:space="preserve">Алена Полищук Родионовна (образование </w:t>
            </w:r>
            <w:proofErr w:type="gramStart"/>
            <w:r>
              <w:t>высшее)представитель</w:t>
            </w:r>
            <w:proofErr w:type="gramEnd"/>
            <w:r>
              <w:t xml:space="preserve"> культуры народа хан</w:t>
            </w:r>
            <w:r>
              <w:t>ты.</w:t>
            </w:r>
          </w:p>
          <w:p w:rsidR="003034A9" w:rsidRDefault="003902FC">
            <w:pPr>
              <w:spacing w:after="0" w:line="301" w:lineRule="auto"/>
              <w:ind w:left="0" w:firstLine="0"/>
            </w:pPr>
            <w:r>
              <w:t xml:space="preserve">Ольга </w:t>
            </w:r>
            <w:proofErr w:type="spellStart"/>
            <w:r>
              <w:t>Езынги</w:t>
            </w:r>
            <w:proofErr w:type="spellEnd"/>
            <w:r>
              <w:t xml:space="preserve"> Митрофановна (образование-высшее) представитель культуры народа </w:t>
            </w:r>
            <w:proofErr w:type="spellStart"/>
            <w:r>
              <w:t>коми</w:t>
            </w:r>
            <w:proofErr w:type="spellEnd"/>
            <w:r>
              <w:t>;</w:t>
            </w:r>
          </w:p>
          <w:p w:rsidR="003034A9" w:rsidRDefault="003902FC">
            <w:pPr>
              <w:spacing w:after="256" w:line="301" w:lineRule="auto"/>
              <w:ind w:left="0" w:firstLine="0"/>
            </w:pPr>
            <w:proofErr w:type="spellStart"/>
            <w:r>
              <w:t>Хатанзеев</w:t>
            </w:r>
            <w:proofErr w:type="spellEnd"/>
            <w:r>
              <w:t xml:space="preserve"> Федор, Дарья </w:t>
            </w:r>
            <w:proofErr w:type="spellStart"/>
            <w:r>
              <w:t>Салиндер</w:t>
            </w:r>
            <w:proofErr w:type="spellEnd"/>
            <w:r>
              <w:t xml:space="preserve">, Худи </w:t>
            </w:r>
            <w:proofErr w:type="spellStart"/>
            <w:r>
              <w:t>Анастасияпредставители</w:t>
            </w:r>
            <w:proofErr w:type="spellEnd"/>
            <w:r>
              <w:t xml:space="preserve"> культуры народа ненцы. добровольцы, </w:t>
            </w:r>
            <w:proofErr w:type="spellStart"/>
            <w:r>
              <w:t>Гульсара</w:t>
            </w:r>
            <w:proofErr w:type="spellEnd"/>
            <w:r>
              <w:t xml:space="preserve"> </w:t>
            </w:r>
            <w:proofErr w:type="spellStart"/>
            <w:r>
              <w:t>Рычапова</w:t>
            </w:r>
            <w:proofErr w:type="spellEnd"/>
            <w:r>
              <w:t xml:space="preserve">, Кукушкина Тамара, </w:t>
            </w:r>
            <w:proofErr w:type="spellStart"/>
            <w:r>
              <w:t>Нядонги</w:t>
            </w:r>
            <w:proofErr w:type="spellEnd"/>
            <w:r>
              <w:t xml:space="preserve"> </w:t>
            </w:r>
            <w:proofErr w:type="spellStart"/>
            <w:r>
              <w:t>Ульянамузыкальное</w:t>
            </w:r>
            <w:proofErr w:type="spellEnd"/>
            <w:r>
              <w:t xml:space="preserve"> и танцева</w:t>
            </w:r>
            <w:r>
              <w:t>льное сопровождение проекта; добровольцы, волонтеры.</w:t>
            </w:r>
          </w:p>
          <w:p w:rsidR="003034A9" w:rsidRDefault="003902FC">
            <w:pPr>
              <w:spacing w:after="0"/>
              <w:ind w:left="0" w:firstLine="0"/>
            </w:pPr>
            <w:r>
              <w:t>В составе молодежного правительства ЯНАО были реализованы проекты: окружная акция "Теплый день", окружной форум "Добровольцы Ямала", командой "Белый ягель" были реализованы и реализуются проекты: экологи</w:t>
            </w:r>
            <w:r>
              <w:t xml:space="preserve">ческий проект "Для чистого мира", </w:t>
            </w:r>
            <w:proofErr w:type="spellStart"/>
            <w:r>
              <w:t>экосумка</w:t>
            </w:r>
            <w:proofErr w:type="spellEnd"/>
            <w:r>
              <w:t xml:space="preserve"> "</w:t>
            </w:r>
            <w:proofErr w:type="spellStart"/>
            <w:r>
              <w:t>Сыстам</w:t>
            </w:r>
            <w:proofErr w:type="spellEnd"/>
            <w:r>
              <w:t xml:space="preserve"> </w:t>
            </w:r>
            <w:proofErr w:type="spellStart"/>
            <w:r>
              <w:t>мув</w:t>
            </w:r>
            <w:proofErr w:type="spellEnd"/>
            <w:r>
              <w:t>", различные экологические акции, мероприятия, фестивали, праздники города и района.</w:t>
            </w:r>
          </w:p>
        </w:tc>
      </w:tr>
      <w:tr w:rsidR="003034A9">
        <w:trPr>
          <w:trHeight w:val="528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География проекта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t>Ямало-Ненецкий автономный округ г. Надым</w:t>
            </w:r>
          </w:p>
        </w:tc>
      </w:tr>
      <w:tr w:rsidR="003034A9">
        <w:trPr>
          <w:trHeight w:val="528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Начало реализации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EF6F48">
            <w:pPr>
              <w:spacing w:after="0"/>
              <w:ind w:left="0" w:firstLine="0"/>
            </w:pPr>
            <w:r>
              <w:t>01.08</w:t>
            </w:r>
            <w:r w:rsidR="003902FC">
              <w:t>.2020</w:t>
            </w:r>
          </w:p>
        </w:tc>
      </w:tr>
      <w:tr w:rsidR="003034A9">
        <w:trPr>
          <w:trHeight w:val="528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Окончание реализации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t>31.12.2020</w:t>
            </w:r>
          </w:p>
        </w:tc>
      </w:tr>
    </w:tbl>
    <w:p w:rsidR="003034A9" w:rsidRDefault="003902FC">
      <w:pPr>
        <w:ind w:left="3163" w:hanging="3163"/>
      </w:pPr>
      <w:r>
        <w:rPr>
          <w:b/>
        </w:rPr>
        <w:t>Краткая аннотация</w:t>
      </w:r>
      <w:r>
        <w:rPr>
          <w:b/>
        </w:rPr>
        <w:tab/>
      </w:r>
      <w:proofErr w:type="gramStart"/>
      <w:r>
        <w:t>Ранее</w:t>
      </w:r>
      <w:proofErr w:type="gramEnd"/>
      <w:r>
        <w:t xml:space="preserve"> в образовательных школах проводили предметы "Культура народов Ямала", рассказывающие о культуре, быте, традициях народов Севера, но в связи с введением ряда дополнительных предметов, этот предмет убрали из образовательно</w:t>
      </w:r>
      <w:r>
        <w:t>й программы. В связи с этим многие дети поверхностно знают или вообще не знают ничего о представителях КНС. Из-за этого возникает непонимание между национальностями.</w:t>
      </w:r>
    </w:p>
    <w:p w:rsidR="003034A9" w:rsidRDefault="003902FC">
      <w:pPr>
        <w:ind w:left="3158"/>
      </w:pPr>
      <w:r>
        <w:t xml:space="preserve">Данный проект позволит в развлекательной форме рассказать и обучить детей города и района </w:t>
      </w:r>
      <w:r>
        <w:t xml:space="preserve">культуре, традициям, обычаям, играм народов Севера. В самую </w:t>
      </w:r>
      <w:r>
        <w:lastRenderedPageBreak/>
        <w:t xml:space="preserve">первую очередь </w:t>
      </w:r>
      <w:proofErr w:type="spellStart"/>
      <w:r>
        <w:t>разовъет</w:t>
      </w:r>
      <w:proofErr w:type="spellEnd"/>
      <w:r>
        <w:t xml:space="preserve"> толерантное отношение к представителям северной национальностей.</w:t>
      </w:r>
    </w:p>
    <w:p w:rsidR="003034A9" w:rsidRDefault="003902FC">
      <w:pPr>
        <w:ind w:left="3158"/>
      </w:pPr>
      <w:r>
        <w:t>При реализации данного проекта будет возможность участвовать в городских, районных фестивалях, праздниках м</w:t>
      </w:r>
      <w:r>
        <w:t>ы сможем охватить большее количество участников и рассказать о культуре народов Севера.</w:t>
      </w:r>
    </w:p>
    <w:p w:rsidR="003034A9" w:rsidRDefault="003902FC">
      <w:pPr>
        <w:spacing w:after="0"/>
        <w:ind w:left="3158"/>
      </w:pPr>
      <w:r>
        <w:t>Мы проводим такие уроки в детских садах и школах, но приходиться использовать подручные материалы, мячики, скакалки, но они не позволяют передать всю красоту культуры н</w:t>
      </w:r>
      <w:r>
        <w:t>ародов Севера. Игры становятся похожими на русские игры. А утварь приходиться показывать на картинках. И это все плохо сказывается на восприятии культуры и эта информация является неполной.</w:t>
      </w:r>
    </w:p>
    <w:tbl>
      <w:tblPr>
        <w:tblStyle w:val="TableGrid"/>
        <w:tblW w:w="10545" w:type="dxa"/>
        <w:tblInd w:w="0" w:type="dxa"/>
        <w:tblCellMar>
          <w:top w:w="19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163"/>
        <w:gridCol w:w="7382"/>
      </w:tblGrid>
      <w:tr w:rsidR="003034A9">
        <w:trPr>
          <w:trHeight w:val="4062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Описание проблемы, решению/снижению остроты которой посвящен проек</w:t>
            </w:r>
            <w:r>
              <w:rPr>
                <w:b/>
              </w:rPr>
              <w:t>т Актуальность проекта для молодежи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 w:line="301" w:lineRule="auto"/>
              <w:ind w:left="0" w:firstLine="0"/>
            </w:pPr>
            <w:r>
              <w:t>Проблема: смешение и потеря культуры народов Севера КМНС на территории г. Надым.</w:t>
            </w:r>
          </w:p>
          <w:p w:rsidR="003034A9" w:rsidRDefault="003902FC">
            <w:pPr>
              <w:spacing w:after="302"/>
              <w:ind w:left="0" w:firstLine="0"/>
            </w:pPr>
            <w:r>
              <w:t>Актуальность: вымирание носителей языков.</w:t>
            </w:r>
          </w:p>
          <w:p w:rsidR="003034A9" w:rsidRDefault="003902FC">
            <w:pPr>
              <w:spacing w:after="0" w:line="301" w:lineRule="auto"/>
              <w:ind w:left="0" w:right="29" w:firstLine="0"/>
            </w:pPr>
            <w:r>
              <w:t>В настоящее время остро стоит вопрос о сохранении и развитии культуры народов Севера. Дети, которые переезжают из поселков теряют связь со своими родными, даже в национальных поселках уже "немодно" быть представителем коренных народов Севера в связи с незн</w:t>
            </w:r>
            <w:r>
              <w:t xml:space="preserve">анием жителей поселков и городов о культуре КНС. </w:t>
            </w:r>
          </w:p>
          <w:p w:rsidR="003034A9" w:rsidRDefault="003902FC">
            <w:pPr>
              <w:spacing w:after="0"/>
              <w:ind w:left="0" w:firstLine="0"/>
            </w:pPr>
            <w:r>
              <w:t>Даже 2019 год объявлен Годом сохранению языков для того, чтобы освятить данную проблему среди населения.</w:t>
            </w:r>
          </w:p>
        </w:tc>
      </w:tr>
      <w:tr w:rsidR="003034A9">
        <w:trPr>
          <w:trHeight w:val="1439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Основные целевые группы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 w:rsidP="00EF6F48">
            <w:pPr>
              <w:spacing w:after="0"/>
              <w:ind w:left="0" w:right="246" w:firstLine="0"/>
            </w:pPr>
            <w:r>
              <w:t xml:space="preserve">Дети дошкольного и младшего школьного возраста. </w:t>
            </w:r>
          </w:p>
        </w:tc>
      </w:tr>
      <w:tr w:rsidR="003034A9">
        <w:trPr>
          <w:trHeight w:val="1839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Основная цель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 w:rsidP="00EF6F48">
            <w:pPr>
              <w:spacing w:after="0"/>
              <w:ind w:left="0" w:firstLine="0"/>
            </w:pPr>
            <w:r>
              <w:t>Рассказать, познакомить население (детей дошкольног</w:t>
            </w:r>
            <w:r w:rsidR="00EF6F48">
              <w:t>о и младшего школьного возраста</w:t>
            </w:r>
            <w:r>
              <w:t xml:space="preserve">) с культурой народов Севера (ненцы, ханты, </w:t>
            </w:r>
            <w:proofErr w:type="spellStart"/>
            <w:r>
              <w:t>коми</w:t>
            </w:r>
            <w:proofErr w:type="spellEnd"/>
            <w:r>
              <w:t>) через проведение проекта "Уроки родного края" за п</w:t>
            </w:r>
            <w:r w:rsidR="00EF6F48">
              <w:t>ериод 2020 года в охвате более 4</w:t>
            </w:r>
            <w:bookmarkStart w:id="0" w:name="_GoBack"/>
            <w:bookmarkEnd w:id="0"/>
            <w:r>
              <w:t>00 человек.</w:t>
            </w:r>
          </w:p>
        </w:tc>
      </w:tr>
    </w:tbl>
    <w:p w:rsidR="003034A9" w:rsidRDefault="003902FC">
      <w:pPr>
        <w:tabs>
          <w:tab w:val="center" w:pos="5693"/>
        </w:tabs>
        <w:ind w:left="0" w:firstLine="0"/>
      </w:pPr>
      <w:r>
        <w:rPr>
          <w:b/>
        </w:rPr>
        <w:t xml:space="preserve">Задачи </w:t>
      </w:r>
      <w:r>
        <w:rPr>
          <w:b/>
        </w:rPr>
        <w:t>проекта</w:t>
      </w:r>
      <w:r>
        <w:rPr>
          <w:b/>
        </w:rPr>
        <w:tab/>
      </w:r>
      <w:r>
        <w:t>1.познакомить с культурой народов Севера;</w:t>
      </w:r>
    </w:p>
    <w:p w:rsidR="003034A9" w:rsidRDefault="003902FC">
      <w:pPr>
        <w:ind w:left="3158"/>
      </w:pPr>
      <w:r>
        <w:t>2.познакомить с декоративно-прикладным творчеством народов Севера;</w:t>
      </w:r>
    </w:p>
    <w:p w:rsidR="003034A9" w:rsidRDefault="003902FC">
      <w:pPr>
        <w:ind w:left="3158"/>
      </w:pPr>
      <w:r>
        <w:t xml:space="preserve">3.через игру завлечь детей, подростков к изучению народов </w:t>
      </w:r>
    </w:p>
    <w:p w:rsidR="003034A9" w:rsidRDefault="003902FC">
      <w:pPr>
        <w:ind w:left="3158"/>
      </w:pPr>
      <w:r>
        <w:t>Севера;</w:t>
      </w:r>
    </w:p>
    <w:p w:rsidR="003034A9" w:rsidRDefault="003902FC">
      <w:pPr>
        <w:spacing w:after="44"/>
        <w:ind w:left="1016"/>
        <w:jc w:val="center"/>
      </w:pPr>
      <w:r>
        <w:t>4.рассказать о быте, утвари народов Севера;</w:t>
      </w:r>
    </w:p>
    <w:p w:rsidR="003034A9" w:rsidRDefault="003902FC">
      <w:pPr>
        <w:spacing w:after="0"/>
        <w:ind w:left="3158"/>
      </w:pPr>
      <w:r>
        <w:t>5.продемонстрировать национальную одежду.</w:t>
      </w:r>
    </w:p>
    <w:p w:rsidR="003034A9" w:rsidRDefault="003902FC">
      <w:pPr>
        <w:spacing w:after="175"/>
        <w:ind w:left="0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96050" cy="19050"/>
                <wp:effectExtent l="0" t="0" r="0" b="0"/>
                <wp:docPr id="9259" name="Group 9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50" cy="19050"/>
                          <a:chOff x="0" y="0"/>
                          <a:chExt cx="6696050" cy="19050"/>
                        </a:xfrm>
                      </wpg:grpSpPr>
                      <wps:wsp>
                        <wps:cNvPr id="13321" name="Shape 13321"/>
                        <wps:cNvSpPr/>
                        <wps:spPr>
                          <a:xfrm>
                            <a:off x="0" y="0"/>
                            <a:ext cx="6696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50" h="19050">
                                <a:moveTo>
                                  <a:pt x="0" y="0"/>
                                </a:moveTo>
                                <a:lnTo>
                                  <a:pt x="6696050" y="0"/>
                                </a:lnTo>
                                <a:lnTo>
                                  <a:pt x="6696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43907" id="Group 9259" o:spid="_x0000_s1026" style="width:527.25pt;height:1.5pt;mso-position-horizontal-relative:char;mso-position-vertical-relative:lin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">
                <v:shape id="Shape 13321" o:spid="_x0000_s1027" style="position:absolute;width:66960;height:190;visibility:visible;mso-wrap-style:square;v-text-anchor:top" coordsize="6696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Un8UA&#10;AADeAAAADwAAAGRycy9kb3ducmV2LnhtbERPXWvCQBB8L/gfjhX6UvQSU0SiZxBBLfSpfrwvuTUX&#10;zO2F3DWJ/75XKPRtdmdnZmdTjLYRPXW+dqwgnScgiEuna64UXC+H2QqED8gaG8ek4Ekeiu3kZYO5&#10;dgN/UX8OlYgm7HNUYEJocyl9aciin7uWOHJ311kMcewqqTscorlt5CJJltJizTHBYEt7Q+Xj/G0V&#10;vOPq826OpmxdXGT75e34djoo9Todd2sQgcbwf/yn/tDx/SxbpPBbJ2K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1VSfxQAAAN4AAAAPAAAAAAAAAAAAAAAAAJgCAABkcnMv&#10;ZG93bnJldi54bWxQSwUGAAAAAAQABAD1AAAAigMAAAAA&#10;" path="m,l6696050,r,19050l,19050,,e" fillcolor="black" stroked="f" strokeweight="0">
                  <v:stroke miterlimit="83231f" joinstyle="miter"/>
                  <v:path arrowok="t" textboxrect="0,0,6696050,19050"/>
                </v:shape>
                <w10:anchorlock/>
              </v:group>
            </w:pict>
          </mc:Fallback>
        </mc:AlternateContent>
      </w:r>
    </w:p>
    <w:p w:rsidR="003034A9" w:rsidRDefault="003902FC">
      <w:pPr>
        <w:tabs>
          <w:tab w:val="center" w:pos="4482"/>
        </w:tabs>
        <w:ind w:left="0" w:firstLine="0"/>
      </w:pPr>
      <w:r>
        <w:rPr>
          <w:b/>
        </w:rPr>
        <w:t>Методы реализации</w:t>
      </w:r>
      <w:r>
        <w:rPr>
          <w:b/>
        </w:rPr>
        <w:tab/>
      </w:r>
      <w:proofErr w:type="gramStart"/>
      <w:r>
        <w:t>Для</w:t>
      </w:r>
      <w:proofErr w:type="gramEnd"/>
      <w:r>
        <w:t xml:space="preserve"> решения 1 задачи:</w:t>
      </w:r>
    </w:p>
    <w:p w:rsidR="003034A9" w:rsidRDefault="003902FC">
      <w:pPr>
        <w:ind w:left="3158" w:right="509"/>
      </w:pPr>
      <w:r>
        <w:t xml:space="preserve">1.1. Проведение беседа, лекций на знакомство с культурой народов Севера (ненцы, ханты, </w:t>
      </w:r>
      <w:proofErr w:type="spellStart"/>
      <w:r>
        <w:t>коми</w:t>
      </w:r>
      <w:proofErr w:type="spellEnd"/>
      <w:r>
        <w:t>) Для решения 2 задачи:</w:t>
      </w:r>
    </w:p>
    <w:p w:rsidR="003034A9" w:rsidRDefault="003902FC">
      <w:pPr>
        <w:spacing w:after="44"/>
        <w:ind w:left="1016" w:right="1403"/>
        <w:jc w:val="center"/>
      </w:pPr>
      <w:r>
        <w:t>2.1. Проведение мастер-классов;</w:t>
      </w:r>
    </w:p>
    <w:p w:rsidR="003034A9" w:rsidRDefault="003902FC">
      <w:pPr>
        <w:ind w:left="3158" w:right="834"/>
      </w:pPr>
      <w:r>
        <w:lastRenderedPageBreak/>
        <w:t>2.2. Выставка декоративно</w:t>
      </w:r>
      <w:r>
        <w:t>-прикладного творчества; Для решения 3 задачи:</w:t>
      </w:r>
    </w:p>
    <w:p w:rsidR="003034A9" w:rsidRDefault="003902FC">
      <w:pPr>
        <w:numPr>
          <w:ilvl w:val="0"/>
          <w:numId w:val="1"/>
        </w:numPr>
        <w:spacing w:after="44"/>
        <w:ind w:right="968" w:hanging="204"/>
        <w:jc w:val="center"/>
      </w:pPr>
      <w:r>
        <w:t>1.Проведение игр народов Севера;</w:t>
      </w:r>
    </w:p>
    <w:p w:rsidR="003034A9" w:rsidRDefault="003902FC">
      <w:pPr>
        <w:ind w:left="3158" w:right="3812"/>
      </w:pPr>
      <w:r>
        <w:t xml:space="preserve">3.2. Проведение </w:t>
      </w:r>
      <w:proofErr w:type="spellStart"/>
      <w:r>
        <w:t>квест</w:t>
      </w:r>
      <w:proofErr w:type="spellEnd"/>
      <w:r>
        <w:t xml:space="preserve"> игр; Для решения 4 задачи:</w:t>
      </w:r>
    </w:p>
    <w:p w:rsidR="003034A9" w:rsidRDefault="003902FC">
      <w:pPr>
        <w:ind w:left="3158"/>
      </w:pPr>
      <w:r>
        <w:t xml:space="preserve">4.1. Выставка деревянной посуды, национального стола, чума и </w:t>
      </w:r>
      <w:proofErr w:type="spellStart"/>
      <w:r>
        <w:t>мн.др</w:t>
      </w:r>
      <w:proofErr w:type="spellEnd"/>
      <w:r>
        <w:t>.</w:t>
      </w:r>
    </w:p>
    <w:p w:rsidR="003034A9" w:rsidRDefault="003902FC">
      <w:pPr>
        <w:ind w:left="3158"/>
      </w:pPr>
      <w:r>
        <w:t>Для решения 5 задачи:</w:t>
      </w:r>
    </w:p>
    <w:p w:rsidR="003034A9" w:rsidRDefault="003902FC">
      <w:pPr>
        <w:numPr>
          <w:ilvl w:val="1"/>
          <w:numId w:val="2"/>
        </w:numPr>
        <w:ind w:left="3624" w:hanging="476"/>
      </w:pPr>
      <w:r>
        <w:t>Выставка национальной одежды преподавателей;</w:t>
      </w:r>
    </w:p>
    <w:p w:rsidR="003034A9" w:rsidRDefault="003902FC">
      <w:pPr>
        <w:numPr>
          <w:ilvl w:val="1"/>
          <w:numId w:val="2"/>
        </w:numPr>
        <w:spacing w:after="293"/>
        <w:ind w:left="3624" w:hanging="476"/>
      </w:pPr>
      <w:r>
        <w:t xml:space="preserve">Выставка национальных костюмах на куклах (ненецкая, ханты и </w:t>
      </w:r>
      <w:proofErr w:type="spellStart"/>
      <w:r>
        <w:t>коми</w:t>
      </w:r>
      <w:proofErr w:type="spellEnd"/>
      <w:r>
        <w:t>)</w:t>
      </w:r>
    </w:p>
    <w:p w:rsidR="003034A9" w:rsidRDefault="003902FC">
      <w:pPr>
        <w:ind w:left="3158"/>
      </w:pPr>
      <w:r>
        <w:t>-игры;</w:t>
      </w:r>
    </w:p>
    <w:p w:rsidR="003034A9" w:rsidRDefault="003902FC">
      <w:pPr>
        <w:ind w:left="3158"/>
      </w:pPr>
      <w:r>
        <w:t>-</w:t>
      </w:r>
      <w:proofErr w:type="spellStart"/>
      <w:r>
        <w:t>квесты</w:t>
      </w:r>
      <w:proofErr w:type="spellEnd"/>
      <w:r>
        <w:t>;</w:t>
      </w:r>
    </w:p>
    <w:p w:rsidR="003034A9" w:rsidRDefault="003902FC">
      <w:pPr>
        <w:ind w:left="3158"/>
      </w:pPr>
      <w:r>
        <w:t>-лекции;</w:t>
      </w:r>
    </w:p>
    <w:p w:rsidR="003034A9" w:rsidRDefault="003902FC">
      <w:pPr>
        <w:ind w:left="3158"/>
      </w:pPr>
      <w:r>
        <w:t>-праздники;</w:t>
      </w:r>
    </w:p>
    <w:p w:rsidR="003034A9" w:rsidRDefault="003902FC">
      <w:pPr>
        <w:ind w:left="3158"/>
      </w:pPr>
      <w:r>
        <w:t>-лекции;</w:t>
      </w:r>
    </w:p>
    <w:p w:rsidR="003034A9" w:rsidRDefault="003902FC">
      <w:pPr>
        <w:spacing w:after="0"/>
        <w:ind w:left="3158"/>
      </w:pPr>
      <w:r>
        <w:t>-проведение и участие в различных фестивалях.</w:t>
      </w:r>
    </w:p>
    <w:tbl>
      <w:tblPr>
        <w:tblStyle w:val="TableGrid"/>
        <w:tblW w:w="10545" w:type="dxa"/>
        <w:tblInd w:w="0" w:type="dxa"/>
        <w:tblCellMar>
          <w:top w:w="19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  <w:gridCol w:w="7382"/>
      </w:tblGrid>
      <w:tr w:rsidR="003034A9">
        <w:trPr>
          <w:trHeight w:val="856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Количественные показатели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t>600 человек;</w:t>
            </w:r>
          </w:p>
        </w:tc>
      </w:tr>
      <w:tr w:rsidR="003034A9">
        <w:trPr>
          <w:trHeight w:val="3478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Качественные показатели</w:t>
            </w:r>
          </w:p>
        </w:tc>
        <w:tc>
          <w:tcPr>
            <w:tcW w:w="73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 w:line="301" w:lineRule="auto"/>
              <w:ind w:left="0" w:firstLine="0"/>
            </w:pPr>
            <w:r>
              <w:t>Благодаря реализации данного проекта в сознании детей будет составлен образ культуры народов Севера, о их быте, культурном наследии и путем получения знаний в детях разовьется толерантное отношение к представителям коренных малочисл</w:t>
            </w:r>
            <w:r>
              <w:t>енным народов Севера.</w:t>
            </w:r>
          </w:p>
          <w:p w:rsidR="003034A9" w:rsidRDefault="003902FC">
            <w:pPr>
              <w:spacing w:after="0"/>
              <w:ind w:left="0" w:firstLine="0"/>
            </w:pPr>
            <w:r>
              <w:t xml:space="preserve">Дети дошкольного и школьного, подросткового возраста познакомятся с культурой народов Севера через новые способы знакомства с культурой народа: игру, </w:t>
            </w:r>
            <w:proofErr w:type="spellStart"/>
            <w:r>
              <w:t>квесты</w:t>
            </w:r>
            <w:proofErr w:type="spellEnd"/>
            <w:r>
              <w:t xml:space="preserve">, </w:t>
            </w:r>
            <w:proofErr w:type="spellStart"/>
            <w:r>
              <w:t>виторины</w:t>
            </w:r>
            <w:proofErr w:type="spellEnd"/>
            <w:r>
              <w:t xml:space="preserve"> и т.д., что позволить об толерантном отношении и уважении к данной культуре.</w:t>
            </w:r>
          </w:p>
        </w:tc>
      </w:tr>
    </w:tbl>
    <w:p w:rsidR="003034A9" w:rsidRDefault="003902FC">
      <w:proofErr w:type="spellStart"/>
      <w:r>
        <w:rPr>
          <w:b/>
        </w:rPr>
        <w:t>Мультиплика</w:t>
      </w:r>
      <w:r>
        <w:rPr>
          <w:b/>
        </w:rPr>
        <w:t>тивность</w:t>
      </w:r>
      <w:proofErr w:type="spellEnd"/>
      <w:r>
        <w:rPr>
          <w:b/>
        </w:rPr>
        <w:t xml:space="preserve"> и </w:t>
      </w:r>
      <w:r>
        <w:t xml:space="preserve">Данный проект продолжит свою реализацию после </w:t>
      </w:r>
      <w:r>
        <w:rPr>
          <w:b/>
        </w:rPr>
        <w:t xml:space="preserve">дальнейшая </w:t>
      </w:r>
      <w:r>
        <w:rPr>
          <w:b/>
        </w:rPr>
        <w:tab/>
      </w:r>
      <w:r>
        <w:t xml:space="preserve">завершения финансирования и расширит свои границы </w:t>
      </w:r>
      <w:proofErr w:type="gramStart"/>
      <w:r>
        <w:t xml:space="preserve">на </w:t>
      </w:r>
      <w:r>
        <w:rPr>
          <w:b/>
        </w:rPr>
        <w:t>реализация</w:t>
      </w:r>
      <w:proofErr w:type="gramEnd"/>
      <w:r>
        <w:rPr>
          <w:b/>
        </w:rPr>
        <w:t xml:space="preserve"> проекта</w:t>
      </w:r>
      <w:r>
        <w:rPr>
          <w:b/>
        </w:rPr>
        <w:tab/>
      </w:r>
      <w:r>
        <w:t xml:space="preserve">обхват населения города, района, округа. Команда проекта </w:t>
      </w:r>
    </w:p>
    <w:p w:rsidR="003034A9" w:rsidRDefault="003902FC">
      <w:pPr>
        <w:ind w:left="3158"/>
      </w:pPr>
      <w:r>
        <w:t>будет участвовать в различных фестивалях, что позволит пр</w:t>
      </w:r>
      <w:r>
        <w:t>одемонстрировать жителям города культуру народов Севера.</w:t>
      </w:r>
    </w:p>
    <w:p w:rsidR="003034A9" w:rsidRDefault="003902FC">
      <w:pPr>
        <w:spacing w:after="0"/>
        <w:ind w:left="3158"/>
      </w:pPr>
      <w:r>
        <w:t xml:space="preserve">Методическая литература будет издана в сборниках для распространения информации данного проекта. В дальнейшем будет охвачена и </w:t>
      </w:r>
      <w:proofErr w:type="spellStart"/>
      <w:r>
        <w:t>задествована</w:t>
      </w:r>
      <w:proofErr w:type="spellEnd"/>
      <w:r>
        <w:t xml:space="preserve"> культура </w:t>
      </w:r>
      <w:proofErr w:type="gramStart"/>
      <w:r>
        <w:t>других народностей</w:t>
      </w:r>
      <w:proofErr w:type="gramEnd"/>
      <w:r>
        <w:t xml:space="preserve"> проживающих на Ямале и обучения</w:t>
      </w:r>
      <w:r>
        <w:t xml:space="preserve"> ее азам населения.</w:t>
      </w:r>
    </w:p>
    <w:tbl>
      <w:tblPr>
        <w:tblStyle w:val="TableGrid"/>
        <w:tblW w:w="10545" w:type="dxa"/>
        <w:tblInd w:w="0" w:type="dxa"/>
        <w:tblCellMar>
          <w:top w:w="19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6350"/>
        <w:gridCol w:w="1032"/>
      </w:tblGrid>
      <w:tr w:rsidR="003034A9">
        <w:trPr>
          <w:trHeight w:val="528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Запрашиваемая сумма</w:t>
            </w:r>
          </w:p>
        </w:tc>
        <w:tc>
          <w:tcPr>
            <w:tcW w:w="738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t>271250</w:t>
            </w:r>
          </w:p>
        </w:tc>
      </w:tr>
      <w:tr w:rsidR="003034A9">
        <w:trPr>
          <w:trHeight w:val="856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 xml:space="preserve">Сумма </w:t>
            </w:r>
            <w:proofErr w:type="spellStart"/>
            <w:r>
              <w:rPr>
                <w:b/>
              </w:rPr>
              <w:t>софинансирования</w:t>
            </w:r>
            <w:proofErr w:type="spellEnd"/>
          </w:p>
        </w:tc>
        <w:tc>
          <w:tcPr>
            <w:tcW w:w="738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t>480000</w:t>
            </w:r>
          </w:p>
        </w:tc>
      </w:tr>
      <w:tr w:rsidR="003034A9">
        <w:trPr>
          <w:trHeight w:val="4062"/>
        </w:trPr>
        <w:tc>
          <w:tcPr>
            <w:tcW w:w="3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lastRenderedPageBreak/>
              <w:t>Опыт успешной реализации</w:t>
            </w:r>
          </w:p>
        </w:tc>
        <w:tc>
          <w:tcPr>
            <w:tcW w:w="738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034A9" w:rsidRDefault="003902FC">
            <w:pPr>
              <w:spacing w:after="256" w:line="301" w:lineRule="auto"/>
              <w:ind w:left="0" w:right="22" w:firstLine="0"/>
            </w:pPr>
            <w:r>
              <w:t>В составе молодежного правительства ЯНАО были реализованы проекты: окружная акция "Теплый день", окружной форум "Добровольцы Ямала", сборник воспоминаний "Черны тюльпан"; командой "Белый ягель" были реализованы и реализуются проекты: экологический проект "</w:t>
            </w:r>
            <w:r>
              <w:t xml:space="preserve">Для чистого мира", </w:t>
            </w:r>
            <w:proofErr w:type="spellStart"/>
            <w:r>
              <w:t>экосумка</w:t>
            </w:r>
            <w:proofErr w:type="spellEnd"/>
            <w:r>
              <w:t xml:space="preserve"> "</w:t>
            </w:r>
            <w:proofErr w:type="spellStart"/>
            <w:r>
              <w:t>Сыстам</w:t>
            </w:r>
            <w:proofErr w:type="spellEnd"/>
            <w:r>
              <w:t xml:space="preserve"> </w:t>
            </w:r>
            <w:proofErr w:type="spellStart"/>
            <w:r>
              <w:t>мув</w:t>
            </w:r>
            <w:proofErr w:type="spellEnd"/>
            <w:r>
              <w:t>", различные экологические акции, мероприятия, фестивали, праздники города и района.</w:t>
            </w:r>
          </w:p>
          <w:p w:rsidR="003034A9" w:rsidRDefault="003902FC">
            <w:pPr>
              <w:spacing w:after="0"/>
              <w:ind w:left="0" w:firstLine="0"/>
            </w:pPr>
            <w:r>
              <w:t xml:space="preserve">Данный проект "Уроки родного края" реализуются на уровне города в детских садах. Но в силу отсутствия финансовой помощи приходиться </w:t>
            </w:r>
            <w:r>
              <w:t>выходить из подручных материалов. Что дает не полную картину восприятия культуры в целом.</w:t>
            </w:r>
          </w:p>
        </w:tc>
      </w:tr>
      <w:tr w:rsidR="003034A9">
        <w:tblPrEx>
          <w:tblCellMar>
            <w:top w:w="0" w:type="dxa"/>
          </w:tblCellMar>
        </w:tblPrEx>
        <w:trPr>
          <w:gridAfter w:val="1"/>
          <w:wAfter w:w="1032" w:type="dxa"/>
          <w:trHeight w:val="541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Партнеры проекта и собственный вклад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3034A9" w:rsidRDefault="003902FC">
            <w:pPr>
              <w:spacing w:after="46"/>
              <w:ind w:left="0" w:firstLine="0"/>
            </w:pPr>
            <w:r>
              <w:t>Команда проекта:</w:t>
            </w:r>
          </w:p>
          <w:p w:rsidR="003034A9" w:rsidRDefault="003902FC">
            <w:pPr>
              <w:spacing w:after="0"/>
              <w:ind w:left="0" w:firstLine="0"/>
              <w:jc w:val="both"/>
            </w:pPr>
            <w:r>
              <w:t xml:space="preserve">Кукушкина Анна - автор и руководитель проекта, член </w:t>
            </w:r>
          </w:p>
        </w:tc>
      </w:tr>
    </w:tbl>
    <w:p w:rsidR="003034A9" w:rsidRDefault="003902FC">
      <w:pPr>
        <w:ind w:left="3158"/>
      </w:pPr>
      <w:r>
        <w:t xml:space="preserve">молодежного правительства ЯНАО, член Общественной палаты Надымского района, хормейстер Центра национальных культур, преподаватель дополнительного образования изобразительного и декоративно-прикладного творчества). Алена Полищук, Худи Анастасия, </w:t>
      </w:r>
      <w:proofErr w:type="spellStart"/>
      <w:r>
        <w:t>Езынги</w:t>
      </w:r>
      <w:proofErr w:type="spellEnd"/>
      <w:r>
        <w:t xml:space="preserve"> Ольг</w:t>
      </w:r>
      <w:r>
        <w:t xml:space="preserve">а, Кукушкина </w:t>
      </w:r>
    </w:p>
    <w:p w:rsidR="003034A9" w:rsidRDefault="003902FC">
      <w:pPr>
        <w:spacing w:after="293"/>
        <w:ind w:left="3158"/>
      </w:pPr>
      <w:r>
        <w:t>Анна - преподаватели проекта (200 р*20 занятий=40000 р); Кукушкин Константин (предоставление аппаратуры (300000 р), фотоаппаратуры 120000, услуга фотографа, услуга звукорежиссера, услуга монтажера= 480 000).</w:t>
      </w:r>
    </w:p>
    <w:p w:rsidR="003034A9" w:rsidRDefault="003902FC">
      <w:pPr>
        <w:spacing w:after="44"/>
        <w:ind w:left="1016" w:right="1517"/>
        <w:jc w:val="center"/>
      </w:pPr>
      <w:r>
        <w:t>Партнеры проекта, наставники:</w:t>
      </w:r>
    </w:p>
    <w:p w:rsidR="003034A9" w:rsidRDefault="003902FC">
      <w:pPr>
        <w:ind w:left="3158"/>
      </w:pPr>
      <w:proofErr w:type="spellStart"/>
      <w:r>
        <w:t>Рост</w:t>
      </w:r>
      <w:r>
        <w:t>овщикова</w:t>
      </w:r>
      <w:proofErr w:type="spellEnd"/>
      <w:r>
        <w:t xml:space="preserve"> Юлия Александровна - заведующий Детским садом "Родничок" г. Надыма".</w:t>
      </w:r>
    </w:p>
    <w:p w:rsidR="003034A9" w:rsidRDefault="003902FC">
      <w:pPr>
        <w:ind w:left="3158"/>
      </w:pPr>
      <w:r>
        <w:t>Щерба Елена Владиславовна - заместитель директора МБУ "Дом молодежи".</w:t>
      </w:r>
    </w:p>
    <w:p w:rsidR="003034A9" w:rsidRDefault="003902FC">
      <w:pPr>
        <w:spacing w:after="175"/>
        <w:ind w:left="0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96050" cy="19050"/>
                <wp:effectExtent l="0" t="0" r="0" b="0"/>
                <wp:docPr id="9626" name="Group 9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50" cy="19050"/>
                          <a:chOff x="0" y="0"/>
                          <a:chExt cx="6696050" cy="19050"/>
                        </a:xfrm>
                      </wpg:grpSpPr>
                      <wps:wsp>
                        <wps:cNvPr id="13325" name="Shape 13325"/>
                        <wps:cNvSpPr/>
                        <wps:spPr>
                          <a:xfrm>
                            <a:off x="0" y="0"/>
                            <a:ext cx="6696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50" h="19050">
                                <a:moveTo>
                                  <a:pt x="0" y="0"/>
                                </a:moveTo>
                                <a:lnTo>
                                  <a:pt x="6696050" y="0"/>
                                </a:lnTo>
                                <a:lnTo>
                                  <a:pt x="6696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24F33" id="Group 9626" o:spid="_x0000_s1026" style="width:527.25pt;height:1.5pt;mso-position-horizontal-relative:char;mso-position-vertical-relative:lin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">
                <v:shape id="Shape 13325" o:spid="_x0000_s1027" style="position:absolute;width:66960;height:190;visibility:visible;mso-wrap-style:square;v-text-anchor:top" coordsize="6696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SnMUA&#10;AADeAAAADwAAAGRycy9kb3ducmV2LnhtbERP0WrCQBB8L/Qfji30pdSLxoYQPaUIsYJP2vq+5NZc&#10;aG4v5M6Y/n1PEHyb3dmZ2VmuR9uKgXrfOFYwnSQgiCunG64V/HyX7zkIH5A1to5JwR95WK+en5ZY&#10;aHflAw3HUItowr5ABSaErpDSV4Ys+onriCN3dr3FEMe+lrrHazS3rZwlSSYtNhwTDHa0MVT9Hi9W&#10;wRzz/dlsTdW5uEg32Wn79lUq9foyfi5ABBrD4/iu3un4fprOPuBWJ2K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lKcxQAAAN4AAAAPAAAAAAAAAAAAAAAAAJgCAABkcnMv&#10;ZG93bnJldi54bWxQSwUGAAAAAAQABAD1AAAAigMAAAAA&#10;" path="m,l6696050,r,19050l,19050,,e" fillcolor="black" stroked="f" strokeweight="0">
                  <v:stroke miterlimit="83231f" joinstyle="miter"/>
                  <v:path arrowok="t" textboxrect="0,0,6696050,19050"/>
                </v:shape>
                <w10:anchorlock/>
              </v:group>
            </w:pict>
          </mc:Fallback>
        </mc:AlternateContent>
      </w:r>
    </w:p>
    <w:p w:rsidR="003034A9" w:rsidRDefault="003902FC">
      <w:r>
        <w:rPr>
          <w:b/>
        </w:rPr>
        <w:t xml:space="preserve">Информационное </w:t>
      </w:r>
      <w:r>
        <w:rPr>
          <w:b/>
        </w:rPr>
        <w:tab/>
      </w:r>
      <w:r>
        <w:t xml:space="preserve">Освещение данного проекта будет проходить в различных </w:t>
      </w:r>
      <w:r>
        <w:rPr>
          <w:b/>
        </w:rPr>
        <w:t xml:space="preserve">сопровождение проекта </w:t>
      </w:r>
      <w:r>
        <w:t>социальных сет</w:t>
      </w:r>
      <w:r>
        <w:t xml:space="preserve">ях, газета "Рабочий Надым", телерадиокомпания "Надымская студия телевидения", ОГТРК "Ямал-Регион" и </w:t>
      </w:r>
      <w:proofErr w:type="spellStart"/>
      <w:r>
        <w:t>мн.др</w:t>
      </w:r>
      <w:proofErr w:type="spellEnd"/>
      <w:r>
        <w:t>.</w:t>
      </w:r>
    </w:p>
    <w:p w:rsidR="003034A9" w:rsidRDefault="003034A9">
      <w:pPr>
        <w:sectPr w:rsidR="003034A9">
          <w:pgSz w:w="11906" w:h="16838"/>
          <w:pgMar w:top="1080" w:right="740" w:bottom="1120" w:left="680" w:header="720" w:footer="720" w:gutter="0"/>
          <w:cols w:space="720"/>
        </w:sectPr>
      </w:pPr>
    </w:p>
    <w:p w:rsidR="003034A9" w:rsidRDefault="003902FC">
      <w:pPr>
        <w:pStyle w:val="1"/>
        <w:ind w:left="2787"/>
      </w:pPr>
      <w:r>
        <w:lastRenderedPageBreak/>
        <w:t>Детализированная смета проекта</w:t>
      </w:r>
    </w:p>
    <w:p w:rsidR="003034A9" w:rsidRDefault="003902FC">
      <w:pPr>
        <w:spacing w:after="0"/>
        <w:ind w:right="1"/>
        <w:jc w:val="center"/>
      </w:pPr>
      <w:r>
        <w:rPr>
          <w:b/>
          <w:sz w:val="32"/>
        </w:rPr>
        <w:t>"Уроки родного края"</w:t>
      </w:r>
    </w:p>
    <w:tbl>
      <w:tblPr>
        <w:tblStyle w:val="TableGrid"/>
        <w:tblW w:w="15447" w:type="dxa"/>
        <w:tblInd w:w="-745" w:type="dxa"/>
        <w:tblCellMar>
          <w:top w:w="182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7"/>
        <w:gridCol w:w="7569"/>
        <w:gridCol w:w="2317"/>
        <w:gridCol w:w="2317"/>
        <w:gridCol w:w="2317"/>
      </w:tblGrid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253" w:firstLine="0"/>
            </w:pPr>
            <w:r>
              <w:rPr>
                <w:b/>
              </w:rPr>
              <w:t>№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39" w:firstLine="0"/>
              <w:jc w:val="center"/>
            </w:pPr>
            <w:r>
              <w:rPr>
                <w:b/>
              </w:rPr>
              <w:t>Статья расходов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138" w:firstLine="0"/>
            </w:pPr>
            <w:r>
              <w:rPr>
                <w:b/>
              </w:rPr>
              <w:t>Стоимость(ед.)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154" w:firstLine="0"/>
            </w:pPr>
            <w:r>
              <w:rPr>
                <w:b/>
              </w:rPr>
              <w:t>Кол-во единиц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35" w:firstLine="0"/>
              <w:jc w:val="center"/>
            </w:pPr>
            <w:r>
              <w:rPr>
                <w:b/>
              </w:rPr>
              <w:t>Всего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1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46"/>
              <w:ind w:left="0" w:firstLine="0"/>
            </w:pPr>
            <w:r>
              <w:t xml:space="preserve">Шесты для чума (жилище коренных народов Севера) 2 м. </w:t>
            </w:r>
          </w:p>
          <w:p w:rsidR="003034A9" w:rsidRDefault="003902FC">
            <w:pPr>
              <w:spacing w:after="0"/>
              <w:ind w:left="0" w:firstLine="0"/>
            </w:pPr>
            <w:r>
              <w:t>высота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1500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20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30000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2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Полог для чума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5500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5500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3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Традиционная одежда народа ненцы взрослая мужская и женская (</w:t>
            </w:r>
            <w:proofErr w:type="spellStart"/>
            <w:r>
              <w:t>ягушка</w:t>
            </w:r>
            <w:proofErr w:type="spellEnd"/>
            <w:r>
              <w:t>, малица)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15000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30000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4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Традиционная одежда народа ненцы детская женская и мужская (</w:t>
            </w:r>
            <w:proofErr w:type="spellStart"/>
            <w:r>
              <w:t>ягушка</w:t>
            </w:r>
            <w:proofErr w:type="spellEnd"/>
            <w:r>
              <w:t>, малица)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10000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20000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5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Хорей (палка, которой управляют оленями) для проведения игр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6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Нарты для прыжков 45 см*35 см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4000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6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24000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7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Рога оленьи (для проведения игр)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3000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6000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t>8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Национальные тарелки из дерева. Для знакомства с утварью народов Севера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3000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9000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3" w:firstLine="0"/>
              <w:jc w:val="center"/>
            </w:pPr>
            <w:r>
              <w:lastRenderedPageBreak/>
              <w:t>9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Луки (90см) и стрелы (40 см) (для проведения игр) 2 комплекта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4000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10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Фигура оленя из фанеры (для проведения игры "Стрелы из лука")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</w:tr>
    </w:tbl>
    <w:p w:rsidR="003034A9" w:rsidRDefault="003034A9">
      <w:pPr>
        <w:spacing w:after="0"/>
        <w:ind w:left="-1440" w:right="15398" w:firstLine="0"/>
      </w:pPr>
    </w:p>
    <w:tbl>
      <w:tblPr>
        <w:tblStyle w:val="TableGrid"/>
        <w:tblW w:w="15447" w:type="dxa"/>
        <w:tblInd w:w="-745" w:type="dxa"/>
        <w:tblCellMar>
          <w:top w:w="182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7"/>
        <w:gridCol w:w="7569"/>
        <w:gridCol w:w="2317"/>
        <w:gridCol w:w="2317"/>
        <w:gridCol w:w="2317"/>
      </w:tblGrid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253" w:firstLine="0"/>
            </w:pPr>
            <w:r>
              <w:rPr>
                <w:b/>
              </w:rPr>
              <w:t>№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39" w:firstLine="0"/>
              <w:jc w:val="center"/>
            </w:pPr>
            <w:r>
              <w:rPr>
                <w:b/>
              </w:rPr>
              <w:t>Статья расходов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138" w:firstLine="0"/>
            </w:pPr>
            <w:r>
              <w:rPr>
                <w:b/>
              </w:rPr>
              <w:t>Стоимость(ед.)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154" w:firstLine="0"/>
            </w:pPr>
            <w:r>
              <w:rPr>
                <w:b/>
              </w:rPr>
              <w:t>Кол-во единиц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35" w:firstLine="0"/>
              <w:jc w:val="center"/>
            </w:pPr>
            <w:r>
              <w:rPr>
                <w:b/>
              </w:rPr>
              <w:t>Всего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11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Фигура зайца (для проведения игры "Стрелы из лука")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12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Косы ложные (знакомство с одеждой народов Севера)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13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Люлька (для знакомства с утварью народов Севера)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14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46"/>
              <w:ind w:left="0" w:firstLine="0"/>
            </w:pPr>
            <w:r>
              <w:t xml:space="preserve">Бубен (для проведения игр и </w:t>
            </w:r>
            <w:proofErr w:type="spellStart"/>
            <w:r>
              <w:t>знакоства</w:t>
            </w:r>
            <w:proofErr w:type="spellEnd"/>
            <w:r>
              <w:t xml:space="preserve"> с утварью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Севера, музыкальными инструментами))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12000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24000 руб.</w:t>
            </w:r>
          </w:p>
        </w:tc>
      </w:tr>
      <w:tr w:rsidR="003034A9">
        <w:trPr>
          <w:trHeight w:val="1148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15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 w:line="301" w:lineRule="auto"/>
              <w:ind w:left="0" w:firstLine="0"/>
            </w:pPr>
            <w:r>
              <w:t xml:space="preserve">Палки музыкальные с орнаментом (для проведения игр и </w:t>
            </w:r>
            <w:proofErr w:type="spellStart"/>
            <w:r>
              <w:t>знакоства</w:t>
            </w:r>
            <w:proofErr w:type="spellEnd"/>
            <w:r>
              <w:t xml:space="preserve"> с утварью, с музыкальными инструментами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1500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6000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16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Копытца (музыкальный национальный инструмент, для знакомства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3000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9000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17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Сумка "</w:t>
            </w:r>
            <w:proofErr w:type="spellStart"/>
            <w:r>
              <w:t>тутчан</w:t>
            </w:r>
            <w:proofErr w:type="spellEnd"/>
            <w:r>
              <w:t>" (для знакомства с утварью)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lastRenderedPageBreak/>
              <w:t>18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46"/>
              <w:ind w:left="0" w:firstLine="0"/>
            </w:pPr>
            <w:r>
              <w:t xml:space="preserve">Игла для плетения сетей (для знакомства с утварью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1500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3000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19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Станок для плетения поясов (для знакомства с утварью народов Севера)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3000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6000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20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Аркан (Специально сплетенная веревка для ловли оленей) 5 метров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5000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10000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21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46"/>
              <w:ind w:left="0" w:firstLine="0"/>
            </w:pPr>
            <w:r>
              <w:t xml:space="preserve">Национальный стол (для знакомства с утварью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Севера) 80см*75 см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10000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10000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22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 xml:space="preserve">Куклы в национальной одежде мужские и женские (народ ненцы, ханты, </w:t>
            </w:r>
            <w:proofErr w:type="spellStart"/>
            <w:r>
              <w:t>коми</w:t>
            </w:r>
            <w:proofErr w:type="spellEnd"/>
            <w:r>
              <w:t>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3000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6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18000 руб.</w:t>
            </w:r>
          </w:p>
        </w:tc>
      </w:tr>
    </w:tbl>
    <w:p w:rsidR="003034A9" w:rsidRDefault="003034A9">
      <w:pPr>
        <w:spacing w:after="0"/>
        <w:ind w:left="-1440" w:right="15398" w:firstLine="0"/>
      </w:pPr>
    </w:p>
    <w:tbl>
      <w:tblPr>
        <w:tblStyle w:val="TableGrid"/>
        <w:tblW w:w="15447" w:type="dxa"/>
        <w:tblInd w:w="-745" w:type="dxa"/>
        <w:tblCellMar>
          <w:top w:w="182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7"/>
        <w:gridCol w:w="7569"/>
        <w:gridCol w:w="2317"/>
        <w:gridCol w:w="2317"/>
        <w:gridCol w:w="2317"/>
      </w:tblGrid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253" w:firstLine="0"/>
            </w:pPr>
            <w:r>
              <w:rPr>
                <w:b/>
              </w:rPr>
              <w:t>№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39" w:firstLine="0"/>
              <w:jc w:val="center"/>
            </w:pPr>
            <w:r>
              <w:rPr>
                <w:b/>
              </w:rPr>
              <w:t>Статья расходов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138" w:firstLine="0"/>
            </w:pPr>
            <w:r>
              <w:rPr>
                <w:b/>
              </w:rPr>
              <w:t>Стоимость(ед.)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154" w:firstLine="0"/>
            </w:pPr>
            <w:r>
              <w:rPr>
                <w:b/>
              </w:rPr>
              <w:t>Кол-во единиц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35" w:firstLine="0"/>
              <w:jc w:val="center"/>
            </w:pPr>
            <w:r>
              <w:rPr>
                <w:b/>
              </w:rPr>
              <w:t>Всего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23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Палка для перетягивания (для проведения игры)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24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proofErr w:type="spellStart"/>
            <w:r>
              <w:t>Утинные</w:t>
            </w:r>
            <w:proofErr w:type="spellEnd"/>
            <w:r>
              <w:t xml:space="preserve"> носики (для проведения мастер-классов изготовление национальных, традиционных кукол)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250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3750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25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Сукно (для проведения мастер-классов)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1500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10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15000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t>26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 xml:space="preserve">Подставка с </w:t>
            </w:r>
            <w:proofErr w:type="spellStart"/>
            <w:r>
              <w:t>рыбкой+палка</w:t>
            </w:r>
            <w:proofErr w:type="spellEnd"/>
            <w:r>
              <w:t xml:space="preserve"> для ловили ее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2000 руб.</w:t>
            </w:r>
          </w:p>
        </w:tc>
      </w:tr>
      <w:tr w:rsidR="003034A9">
        <w:trPr>
          <w:trHeight w:val="493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34" w:firstLine="0"/>
              <w:jc w:val="center"/>
            </w:pPr>
            <w:r>
              <w:lastRenderedPageBreak/>
              <w:t>27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Покрытие чума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500 руб.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20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10000 руб.</w:t>
            </w:r>
          </w:p>
        </w:tc>
      </w:tr>
      <w:tr w:rsidR="003034A9">
        <w:trPr>
          <w:trHeight w:val="493"/>
        </w:trPr>
        <w:tc>
          <w:tcPr>
            <w:tcW w:w="8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Итого</w:t>
            </w: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271250 руб.</w:t>
            </w:r>
          </w:p>
        </w:tc>
      </w:tr>
      <w:tr w:rsidR="003034A9">
        <w:trPr>
          <w:trHeight w:val="493"/>
        </w:trPr>
        <w:tc>
          <w:tcPr>
            <w:tcW w:w="8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Запрашиваемая сумма</w:t>
            </w: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271250 руб.</w:t>
            </w:r>
          </w:p>
        </w:tc>
      </w:tr>
      <w:tr w:rsidR="003034A9">
        <w:trPr>
          <w:trHeight w:val="493"/>
        </w:trPr>
        <w:tc>
          <w:tcPr>
            <w:tcW w:w="8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 xml:space="preserve">Сумма </w:t>
            </w:r>
            <w:proofErr w:type="spellStart"/>
            <w:r>
              <w:rPr>
                <w:b/>
              </w:rPr>
              <w:t>софинансирования</w:t>
            </w:r>
            <w:proofErr w:type="spellEnd"/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480000 руб.</w:t>
            </w:r>
          </w:p>
        </w:tc>
      </w:tr>
      <w:tr w:rsidR="003034A9">
        <w:trPr>
          <w:trHeight w:val="493"/>
        </w:trPr>
        <w:tc>
          <w:tcPr>
            <w:tcW w:w="8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Полная стоимость проекта</w:t>
            </w: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EEEEE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034A9">
            <w:pPr>
              <w:spacing w:after="160"/>
              <w:ind w:left="0" w:firstLine="0"/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rPr>
                <w:b/>
              </w:rPr>
              <w:t>751250 руб.</w:t>
            </w:r>
          </w:p>
        </w:tc>
      </w:tr>
    </w:tbl>
    <w:p w:rsidR="003034A9" w:rsidRDefault="003902FC">
      <w:pPr>
        <w:pStyle w:val="1"/>
        <w:ind w:left="1969"/>
      </w:pPr>
      <w:r>
        <w:t>Календарный план реализации проекта</w:t>
      </w:r>
    </w:p>
    <w:p w:rsidR="003034A9" w:rsidRDefault="003902FC">
      <w:pPr>
        <w:spacing w:after="0"/>
        <w:ind w:right="1"/>
        <w:jc w:val="center"/>
      </w:pPr>
      <w:r>
        <w:rPr>
          <w:b/>
          <w:sz w:val="32"/>
        </w:rPr>
        <w:t>"Уроки родного края"</w:t>
      </w:r>
    </w:p>
    <w:tbl>
      <w:tblPr>
        <w:tblStyle w:val="TableGrid"/>
        <w:tblW w:w="15447" w:type="dxa"/>
        <w:tblInd w:w="-745" w:type="dxa"/>
        <w:tblCellMar>
          <w:top w:w="182" w:type="dxa"/>
          <w:left w:w="83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927"/>
        <w:gridCol w:w="4016"/>
        <w:gridCol w:w="4016"/>
        <w:gridCol w:w="1386"/>
        <w:gridCol w:w="1387"/>
        <w:gridCol w:w="3715"/>
      </w:tblGrid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253" w:firstLine="0"/>
            </w:pPr>
            <w:r>
              <w:rPr>
                <w:b/>
              </w:rPr>
              <w:t>№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Задача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4" w:firstLine="0"/>
              <w:jc w:val="center"/>
            </w:pPr>
            <w:r>
              <w:rPr>
                <w:b/>
              </w:rPr>
              <w:t>Метод/Мероприятие</w:t>
            </w:r>
          </w:p>
        </w:tc>
        <w:tc>
          <w:tcPr>
            <w:tcW w:w="2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143" w:firstLine="0"/>
            </w:pPr>
            <w:r>
              <w:rPr>
                <w:b/>
              </w:rPr>
              <w:t>Сроки (</w:t>
            </w:r>
            <w:proofErr w:type="spellStart"/>
            <w:r>
              <w:rPr>
                <w:b/>
              </w:rPr>
              <w:t>дд.мм.гггг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4A9" w:rsidRDefault="003902FC">
            <w:pPr>
              <w:spacing w:after="0"/>
              <w:ind w:left="664" w:firstLine="346"/>
            </w:pPr>
            <w:r>
              <w:rPr>
                <w:b/>
              </w:rPr>
              <w:t>Показатели результативности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right="3" w:firstLine="0"/>
              <w:jc w:val="center"/>
            </w:pPr>
            <w:r>
              <w:t>1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46"/>
              <w:ind w:left="0" w:firstLine="0"/>
            </w:pPr>
            <w:r>
              <w:t xml:space="preserve">Рассказать о культуре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r>
              <w:t>мастер-класс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EF6F48">
            <w:pPr>
              <w:spacing w:after="0"/>
              <w:ind w:left="0" w:firstLine="0"/>
              <w:jc w:val="both"/>
            </w:pPr>
            <w:r>
              <w:t>01.08</w:t>
            </w:r>
            <w:r w:rsidR="003902FC">
              <w:t>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  <w:jc w:val="both"/>
            </w:pPr>
            <w:r>
              <w:t>31.12.2020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EF6F48">
            <w:pPr>
              <w:spacing w:after="0"/>
              <w:ind w:left="0" w:firstLine="0"/>
            </w:pPr>
            <w:r>
              <w:t>Более 20 уроков, 4</w:t>
            </w:r>
            <w:r w:rsidR="003902FC">
              <w:t>00 человек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right="3" w:firstLine="0"/>
              <w:jc w:val="center"/>
            </w:pPr>
            <w:r>
              <w:t>2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46"/>
              <w:ind w:left="0" w:firstLine="0"/>
            </w:pPr>
            <w:r>
              <w:t xml:space="preserve">Рассказать о культуре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игры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EF6F48">
            <w:pPr>
              <w:spacing w:after="0"/>
              <w:ind w:left="0" w:firstLine="0"/>
              <w:jc w:val="both"/>
            </w:pPr>
            <w:r>
              <w:t>01.08</w:t>
            </w:r>
            <w:r w:rsidR="003902FC">
              <w:t>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  <w:jc w:val="both"/>
            </w:pPr>
            <w:r>
              <w:t>29.12.2020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EF6F48">
            <w:pPr>
              <w:spacing w:after="0"/>
              <w:ind w:left="0" w:firstLine="0"/>
            </w:pPr>
            <w:r>
              <w:t>Более 20 уроков, 4</w:t>
            </w:r>
            <w:r w:rsidR="003902FC">
              <w:t>00 человек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right="3" w:firstLine="0"/>
              <w:jc w:val="center"/>
            </w:pPr>
            <w:r>
              <w:t>3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46"/>
              <w:ind w:left="0" w:firstLine="0"/>
            </w:pPr>
            <w:r>
              <w:t xml:space="preserve">Рассказать о культуре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</w:pPr>
            <w:proofErr w:type="spellStart"/>
            <w:r>
              <w:t>Квест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EF6F48">
            <w:pPr>
              <w:spacing w:after="0"/>
              <w:ind w:left="0" w:firstLine="0"/>
              <w:jc w:val="both"/>
            </w:pPr>
            <w:r>
              <w:t>01.08</w:t>
            </w:r>
            <w:r w:rsidR="003902FC">
              <w:t>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3902FC">
            <w:pPr>
              <w:spacing w:after="0"/>
              <w:ind w:left="0" w:firstLine="0"/>
              <w:jc w:val="both"/>
            </w:pPr>
            <w:r>
              <w:t>29.12.2020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3034A9" w:rsidRDefault="00EF6F48">
            <w:pPr>
              <w:spacing w:after="0"/>
              <w:ind w:left="0" w:firstLine="0"/>
            </w:pPr>
            <w:r>
              <w:t>Более 20 уроков, 4</w:t>
            </w:r>
            <w:r w:rsidR="003902FC">
              <w:t>00 человек</w:t>
            </w:r>
          </w:p>
        </w:tc>
      </w:tr>
      <w:tr w:rsidR="003034A9">
        <w:trPr>
          <w:trHeight w:val="821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right="3" w:firstLine="0"/>
              <w:jc w:val="center"/>
            </w:pPr>
            <w:r>
              <w:lastRenderedPageBreak/>
              <w:t>4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46"/>
              <w:ind w:left="0" w:firstLine="0"/>
            </w:pPr>
            <w:r>
              <w:t xml:space="preserve">Рассказать о культуре народов </w:t>
            </w:r>
          </w:p>
          <w:p w:rsidR="003034A9" w:rsidRDefault="003902FC">
            <w:pPr>
              <w:spacing w:after="0"/>
              <w:ind w:left="0" w:firstLine="0"/>
            </w:pPr>
            <w:r>
              <w:t>Севера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Беседы, лекции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  <w:jc w:val="both"/>
            </w:pPr>
            <w:r>
              <w:t>01.02.2020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  <w:jc w:val="both"/>
            </w:pPr>
            <w:r>
              <w:t>29.12.2020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34A9" w:rsidRDefault="003902FC">
            <w:pPr>
              <w:spacing w:after="0"/>
              <w:ind w:left="0" w:firstLine="0"/>
            </w:pPr>
            <w:r>
              <w:t>Более 20 уроков,600 человек</w:t>
            </w:r>
          </w:p>
        </w:tc>
      </w:tr>
    </w:tbl>
    <w:p w:rsidR="003902FC" w:rsidRDefault="003902FC"/>
    <w:sectPr w:rsidR="003902FC">
      <w:pgSz w:w="16838" w:h="11906" w:orient="landscape"/>
      <w:pgMar w:top="98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10C3"/>
    <w:multiLevelType w:val="multilevel"/>
    <w:tmpl w:val="953818C6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36B3D"/>
    <w:multiLevelType w:val="hybridMultilevel"/>
    <w:tmpl w:val="9AC62C84"/>
    <w:lvl w:ilvl="0" w:tplc="0F521A22">
      <w:start w:val="3"/>
      <w:numFmt w:val="decimal"/>
      <w:lvlText w:val="%1.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78CC4C">
      <w:start w:val="1"/>
      <w:numFmt w:val="lowerLetter"/>
      <w:lvlText w:val="%2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006E08">
      <w:start w:val="1"/>
      <w:numFmt w:val="lowerRoman"/>
      <w:lvlText w:val="%3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0224CA">
      <w:start w:val="1"/>
      <w:numFmt w:val="decimal"/>
      <w:lvlText w:val="%4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66C5D6">
      <w:start w:val="1"/>
      <w:numFmt w:val="lowerLetter"/>
      <w:lvlText w:val="%5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70C3E6">
      <w:start w:val="1"/>
      <w:numFmt w:val="lowerRoman"/>
      <w:lvlText w:val="%6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744F92">
      <w:start w:val="1"/>
      <w:numFmt w:val="decimal"/>
      <w:lvlText w:val="%7"/>
      <w:lvlJc w:val="left"/>
      <w:pPr>
        <w:ind w:left="7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5E252E">
      <w:start w:val="1"/>
      <w:numFmt w:val="lowerLetter"/>
      <w:lvlText w:val="%8"/>
      <w:lvlJc w:val="left"/>
      <w:pPr>
        <w:ind w:left="8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8E1E58">
      <w:start w:val="1"/>
      <w:numFmt w:val="lowerRoman"/>
      <w:lvlText w:val="%9"/>
      <w:lvlJc w:val="left"/>
      <w:pPr>
        <w:ind w:left="9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A9"/>
    <w:rsid w:val="003034A9"/>
    <w:rsid w:val="003902FC"/>
    <w:rsid w:val="005C0DFE"/>
    <w:rsid w:val="00E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311BF-5C6B-4A3E-B72D-4899EC3E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4"/>
      <w:ind w:left="10" w:hanging="10"/>
      <w:outlineLvl w:val="0"/>
    </w:pPr>
    <w:rPr>
      <w:rFonts w:ascii="Calibri" w:eastAsia="Calibri" w:hAnsi="Calibri" w:cs="Calibri"/>
      <w:b/>
      <w:color w:val="000000"/>
      <w:sz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4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Анна</cp:lastModifiedBy>
  <cp:revision>3</cp:revision>
  <dcterms:created xsi:type="dcterms:W3CDTF">2020-04-30T18:43:00Z</dcterms:created>
  <dcterms:modified xsi:type="dcterms:W3CDTF">2020-04-30T18:57:00Z</dcterms:modified>
</cp:coreProperties>
</file>