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0F6" w:rsidRPr="009324C1" w:rsidRDefault="00081B5E" w:rsidP="00626A8E">
      <w:pPr>
        <w:pStyle w:val="6"/>
        <w:tabs>
          <w:tab w:val="left" w:pos="9639"/>
        </w:tabs>
        <w:jc w:val="center"/>
        <w:rPr>
          <w:b w:val="0"/>
          <w:bCs w:val="0"/>
          <w:color w:val="000000" w:themeColor="text1"/>
        </w:rPr>
      </w:pPr>
      <w:r w:rsidRPr="009324C1">
        <w:rPr>
          <w:b w:val="0"/>
          <w:bCs w:val="0"/>
          <w:noProof/>
          <w:color w:val="000000" w:themeColor="text1"/>
        </w:rPr>
        <w:drawing>
          <wp:inline distT="0" distB="0" distL="0" distR="0" wp14:anchorId="7037B3E1" wp14:editId="23FCBA39">
            <wp:extent cx="600075" cy="704850"/>
            <wp:effectExtent l="0" t="0" r="9525" b="0"/>
            <wp:docPr id="1" name="Рисунок 2" descr="Герб_2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2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2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0F6" w:rsidRPr="009324C1" w:rsidRDefault="00CE70F6" w:rsidP="005E662D">
      <w:pPr>
        <w:ind w:right="-1"/>
        <w:rPr>
          <w:color w:val="000000" w:themeColor="text1"/>
        </w:rPr>
      </w:pPr>
    </w:p>
    <w:p w:rsidR="00CE70F6" w:rsidRPr="009324C1" w:rsidRDefault="00CE70F6" w:rsidP="005E662D">
      <w:pPr>
        <w:ind w:right="-1"/>
        <w:jc w:val="center"/>
        <w:rPr>
          <w:b/>
          <w:bCs/>
          <w:color w:val="000000" w:themeColor="text1"/>
          <w:sz w:val="24"/>
          <w:szCs w:val="24"/>
        </w:rPr>
      </w:pPr>
      <w:r w:rsidRPr="009324C1">
        <w:rPr>
          <w:b/>
          <w:bCs/>
          <w:color w:val="000000" w:themeColor="text1"/>
          <w:sz w:val="24"/>
          <w:szCs w:val="24"/>
        </w:rPr>
        <w:t>Администрация Нефтеюганского района</w:t>
      </w:r>
    </w:p>
    <w:p w:rsidR="00CE70F6" w:rsidRPr="009324C1" w:rsidRDefault="00CE70F6" w:rsidP="005E662D">
      <w:pPr>
        <w:jc w:val="center"/>
        <w:rPr>
          <w:color w:val="000000" w:themeColor="text1"/>
        </w:rPr>
      </w:pPr>
    </w:p>
    <w:p w:rsidR="00CE70F6" w:rsidRPr="009324C1" w:rsidRDefault="00CE70F6" w:rsidP="005E662D">
      <w:pPr>
        <w:jc w:val="center"/>
        <w:rPr>
          <w:b/>
          <w:bCs/>
          <w:caps/>
          <w:color w:val="000000" w:themeColor="text1"/>
          <w:sz w:val="36"/>
          <w:szCs w:val="36"/>
        </w:rPr>
      </w:pPr>
      <w:r w:rsidRPr="009324C1">
        <w:rPr>
          <w:b/>
          <w:bCs/>
          <w:caps/>
          <w:color w:val="000000" w:themeColor="text1"/>
          <w:sz w:val="36"/>
          <w:szCs w:val="36"/>
        </w:rPr>
        <w:t xml:space="preserve">департамент  образования </w:t>
      </w:r>
    </w:p>
    <w:p w:rsidR="00CE70F6" w:rsidRPr="009324C1" w:rsidRDefault="00CE70F6" w:rsidP="005E662D">
      <w:pPr>
        <w:jc w:val="center"/>
        <w:rPr>
          <w:b/>
          <w:bCs/>
          <w:caps/>
          <w:color w:val="000000" w:themeColor="text1"/>
          <w:sz w:val="36"/>
          <w:szCs w:val="36"/>
        </w:rPr>
      </w:pPr>
      <w:r w:rsidRPr="009324C1">
        <w:rPr>
          <w:b/>
          <w:bCs/>
          <w:caps/>
          <w:color w:val="000000" w:themeColor="text1"/>
          <w:sz w:val="36"/>
          <w:szCs w:val="36"/>
        </w:rPr>
        <w:t xml:space="preserve">и  молодежной  политики  </w:t>
      </w:r>
    </w:p>
    <w:p w:rsidR="00CE70F6" w:rsidRPr="009324C1" w:rsidRDefault="00CE70F6" w:rsidP="005E662D">
      <w:pPr>
        <w:jc w:val="center"/>
        <w:rPr>
          <w:color w:val="000000" w:themeColor="text1"/>
        </w:rPr>
      </w:pPr>
    </w:p>
    <w:p w:rsidR="00CE70F6" w:rsidRPr="009324C1" w:rsidRDefault="00CE70F6" w:rsidP="005E662D">
      <w:pPr>
        <w:jc w:val="center"/>
        <w:rPr>
          <w:b/>
          <w:bCs/>
          <w:caps/>
          <w:color w:val="000000" w:themeColor="text1"/>
          <w:sz w:val="32"/>
          <w:szCs w:val="32"/>
        </w:rPr>
      </w:pPr>
      <w:r w:rsidRPr="009324C1">
        <w:rPr>
          <w:b/>
          <w:bCs/>
          <w:caps/>
          <w:color w:val="000000" w:themeColor="text1"/>
          <w:sz w:val="32"/>
          <w:szCs w:val="32"/>
        </w:rPr>
        <w:t>приказ</w:t>
      </w:r>
    </w:p>
    <w:p w:rsidR="00CE70F6" w:rsidRPr="009324C1" w:rsidRDefault="00CE70F6" w:rsidP="005E662D">
      <w:pPr>
        <w:rPr>
          <w:color w:val="000000" w:themeColor="text1"/>
        </w:rPr>
      </w:pPr>
    </w:p>
    <w:tbl>
      <w:tblPr>
        <w:tblW w:w="9919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"/>
        <w:gridCol w:w="2981"/>
        <w:gridCol w:w="138"/>
        <w:gridCol w:w="4080"/>
        <w:gridCol w:w="1081"/>
        <w:gridCol w:w="1260"/>
        <w:gridCol w:w="241"/>
      </w:tblGrid>
      <w:tr w:rsidR="00670E92" w:rsidRPr="009324C1" w:rsidTr="00EA0F55">
        <w:trPr>
          <w:gridBefore w:val="1"/>
          <w:gridAfter w:val="1"/>
          <w:wBefore w:w="138" w:type="dxa"/>
          <w:wAfter w:w="241" w:type="dxa"/>
          <w:cantSplit/>
          <w:trHeight w:val="232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0F55" w:rsidRPr="009324C1" w:rsidRDefault="004A0606" w:rsidP="005C6C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08.06.2022</w:t>
            </w:r>
          </w:p>
        </w:tc>
        <w:tc>
          <w:tcPr>
            <w:tcW w:w="4080" w:type="dxa"/>
          </w:tcPr>
          <w:p w:rsidR="00EA0F55" w:rsidRPr="009324C1" w:rsidRDefault="00EA0F55" w:rsidP="00C2372A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1081" w:type="dxa"/>
            <w:tcBorders>
              <w:left w:val="nil"/>
            </w:tcBorders>
          </w:tcPr>
          <w:p w:rsidR="00EA0F55" w:rsidRPr="009324C1" w:rsidRDefault="00EA0F55" w:rsidP="00C2372A">
            <w:pPr>
              <w:jc w:val="right"/>
              <w:rPr>
                <w:color w:val="000000" w:themeColor="text1"/>
                <w:sz w:val="22"/>
              </w:rPr>
            </w:pPr>
            <w:r w:rsidRPr="009324C1">
              <w:rPr>
                <w:color w:val="000000" w:themeColor="text1"/>
                <w:sz w:val="22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0F55" w:rsidRPr="009324C1" w:rsidRDefault="004A0606" w:rsidP="00C52F61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582-0</w:t>
            </w:r>
          </w:p>
        </w:tc>
      </w:tr>
      <w:tr w:rsidR="00670E92" w:rsidRPr="009324C1" w:rsidTr="00EA0F55">
        <w:trPr>
          <w:cantSplit/>
          <w:trHeight w:val="142"/>
        </w:trPr>
        <w:tc>
          <w:tcPr>
            <w:tcW w:w="3119" w:type="dxa"/>
            <w:gridSpan w:val="2"/>
          </w:tcPr>
          <w:p w:rsidR="00CE70F6" w:rsidRPr="009324C1" w:rsidRDefault="00CE70F6" w:rsidP="005419B4">
            <w:pPr>
              <w:rPr>
                <w:color w:val="000000" w:themeColor="text1"/>
              </w:rPr>
            </w:pPr>
          </w:p>
          <w:p w:rsidR="00CE70F6" w:rsidRPr="009324C1" w:rsidRDefault="00CE70F6" w:rsidP="005419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00" w:type="dxa"/>
            <w:gridSpan w:val="5"/>
          </w:tcPr>
          <w:p w:rsidR="00CE70F6" w:rsidRPr="009324C1" w:rsidRDefault="00CE70F6" w:rsidP="005419B4">
            <w:pPr>
              <w:jc w:val="right"/>
              <w:rPr>
                <w:color w:val="000000" w:themeColor="text1"/>
              </w:rPr>
            </w:pPr>
          </w:p>
        </w:tc>
      </w:tr>
    </w:tbl>
    <w:p w:rsidR="00CE70F6" w:rsidRPr="004869B3" w:rsidRDefault="00CE70F6" w:rsidP="002429CC">
      <w:pPr>
        <w:jc w:val="center"/>
        <w:rPr>
          <w:color w:val="000000" w:themeColor="text1"/>
          <w:sz w:val="24"/>
        </w:rPr>
      </w:pPr>
      <w:r w:rsidRPr="004869B3">
        <w:rPr>
          <w:color w:val="000000" w:themeColor="text1"/>
          <w:sz w:val="24"/>
        </w:rPr>
        <w:t>г. Нефтеюганск</w:t>
      </w:r>
    </w:p>
    <w:p w:rsidR="00CE70F6" w:rsidRPr="004869B3" w:rsidRDefault="00CE70F6" w:rsidP="00971863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:rsidR="005C6C5E" w:rsidRPr="003923F3" w:rsidRDefault="00CE70F6" w:rsidP="005C6C5E">
      <w:pPr>
        <w:jc w:val="center"/>
        <w:rPr>
          <w:color w:val="000000" w:themeColor="text1"/>
        </w:rPr>
      </w:pPr>
      <w:r w:rsidRPr="003923F3">
        <w:rPr>
          <w:color w:val="000000" w:themeColor="text1"/>
        </w:rPr>
        <w:t xml:space="preserve">О </w:t>
      </w:r>
      <w:r w:rsidR="00581D45" w:rsidRPr="003923F3">
        <w:rPr>
          <w:color w:val="000000" w:themeColor="text1"/>
        </w:rPr>
        <w:t xml:space="preserve">проведении районного праздника </w:t>
      </w:r>
      <w:r w:rsidR="005C6C5E" w:rsidRPr="003923F3">
        <w:rPr>
          <w:color w:val="000000" w:themeColor="text1"/>
        </w:rPr>
        <w:t>«</w:t>
      </w:r>
      <w:r w:rsidR="00DD75E5" w:rsidRPr="003923F3">
        <w:rPr>
          <w:color w:val="000000" w:themeColor="text1"/>
        </w:rPr>
        <w:t>Мир, дружба, жвачка</w:t>
      </w:r>
      <w:r w:rsidR="00EF565A" w:rsidRPr="003923F3">
        <w:rPr>
          <w:color w:val="000000" w:themeColor="text1"/>
        </w:rPr>
        <w:t>!</w:t>
      </w:r>
      <w:r w:rsidR="005C6C5E" w:rsidRPr="003923F3">
        <w:rPr>
          <w:color w:val="000000" w:themeColor="text1"/>
        </w:rPr>
        <w:t>»,</w:t>
      </w:r>
    </w:p>
    <w:p w:rsidR="00BD48A0" w:rsidRDefault="00DD0E13" w:rsidP="00BD48A0">
      <w:pPr>
        <w:ind w:firstLine="709"/>
        <w:jc w:val="center"/>
        <w:rPr>
          <w:color w:val="000000"/>
        </w:rPr>
      </w:pPr>
      <w:r w:rsidRPr="003923F3">
        <w:rPr>
          <w:color w:val="000000" w:themeColor="text1"/>
        </w:rPr>
        <w:t>посвящё</w:t>
      </w:r>
      <w:r w:rsidR="004E3F24" w:rsidRPr="003923F3">
        <w:rPr>
          <w:color w:val="000000" w:themeColor="text1"/>
        </w:rPr>
        <w:t>н</w:t>
      </w:r>
      <w:r w:rsidR="00AE3A65" w:rsidRPr="003923F3">
        <w:rPr>
          <w:color w:val="000000" w:themeColor="text1"/>
        </w:rPr>
        <w:t>н</w:t>
      </w:r>
      <w:r w:rsidR="004E3F24" w:rsidRPr="003923F3">
        <w:rPr>
          <w:color w:val="000000" w:themeColor="text1"/>
        </w:rPr>
        <w:t xml:space="preserve">ого </w:t>
      </w:r>
      <w:r w:rsidR="005C6C5E" w:rsidRPr="003923F3">
        <w:rPr>
          <w:color w:val="000000" w:themeColor="text1"/>
        </w:rPr>
        <w:t>Дню молод</w:t>
      </w:r>
      <w:r w:rsidR="005C2740" w:rsidRPr="003923F3">
        <w:rPr>
          <w:color w:val="000000" w:themeColor="text1"/>
        </w:rPr>
        <w:t>ё</w:t>
      </w:r>
      <w:r w:rsidR="005C6C5E" w:rsidRPr="003923F3">
        <w:rPr>
          <w:color w:val="000000" w:themeColor="text1"/>
        </w:rPr>
        <w:t xml:space="preserve">жи </w:t>
      </w:r>
      <w:r w:rsidR="004E3F24" w:rsidRPr="003923F3">
        <w:rPr>
          <w:color w:val="000000" w:themeColor="text1"/>
        </w:rPr>
        <w:t>России</w:t>
      </w:r>
      <w:r w:rsidR="00BD48A0" w:rsidRPr="00BD48A0">
        <w:rPr>
          <w:color w:val="000000"/>
        </w:rPr>
        <w:t xml:space="preserve"> и 30-летнему юбилею</w:t>
      </w:r>
    </w:p>
    <w:p w:rsidR="00BD48A0" w:rsidRPr="00BD48A0" w:rsidRDefault="00BD48A0" w:rsidP="00BD48A0">
      <w:pPr>
        <w:ind w:firstLine="709"/>
        <w:jc w:val="center"/>
        <w:rPr>
          <w:color w:val="000000"/>
        </w:rPr>
      </w:pPr>
      <w:r w:rsidRPr="00BD48A0">
        <w:rPr>
          <w:color w:val="000000"/>
        </w:rPr>
        <w:t xml:space="preserve"> реализации направлений государственной молодежной политики на территории Нефтеюганского района</w:t>
      </w:r>
    </w:p>
    <w:p w:rsidR="005C6C5E" w:rsidRPr="003923F3" w:rsidRDefault="005C6C5E" w:rsidP="005C6C5E">
      <w:pPr>
        <w:jc w:val="center"/>
        <w:rPr>
          <w:color w:val="000000" w:themeColor="text1"/>
        </w:rPr>
      </w:pPr>
    </w:p>
    <w:p w:rsidR="00CE70F6" w:rsidRPr="003923F3" w:rsidRDefault="00CE70F6" w:rsidP="005C6C5E">
      <w:pPr>
        <w:jc w:val="center"/>
        <w:rPr>
          <w:color w:val="000000" w:themeColor="text1"/>
        </w:rPr>
      </w:pPr>
    </w:p>
    <w:p w:rsidR="00BD48A0" w:rsidRDefault="00285F2A" w:rsidP="00EC5EAF">
      <w:pPr>
        <w:ind w:right="-1" w:firstLine="708"/>
        <w:jc w:val="both"/>
        <w:rPr>
          <w:color w:val="000000" w:themeColor="text1"/>
          <w:shd w:val="clear" w:color="auto" w:fill="FFFFFF"/>
        </w:rPr>
      </w:pPr>
      <w:r w:rsidRPr="003923F3">
        <w:rPr>
          <w:color w:val="000000" w:themeColor="text1"/>
        </w:rPr>
        <w:t xml:space="preserve">Во исполнение </w:t>
      </w:r>
      <w:r w:rsidR="001D2286" w:rsidRPr="003923F3">
        <w:rPr>
          <w:color w:val="000000" w:themeColor="text1"/>
        </w:rPr>
        <w:t>Постановления администрации Нефтеюганского района от 31.10.2016 № 1790-па-нпа «</w:t>
      </w:r>
      <w:r w:rsidR="004D1F34" w:rsidRPr="003923F3">
        <w:rPr>
          <w:bCs/>
        </w:rPr>
        <w:t xml:space="preserve">Об утверждении муниципальной программы «Образование 21 века </w:t>
      </w:r>
      <w:r w:rsidR="004D1F34" w:rsidRPr="003923F3">
        <w:rPr>
          <w:shd w:val="clear" w:color="auto" w:fill="FFFFFF"/>
        </w:rPr>
        <w:t xml:space="preserve">на 2019-2024 годы </w:t>
      </w:r>
      <w:r w:rsidR="00CF27E9" w:rsidRPr="003923F3">
        <w:rPr>
          <w:shd w:val="clear" w:color="auto" w:fill="FFFFFF"/>
        </w:rPr>
        <w:t xml:space="preserve">и </w:t>
      </w:r>
      <w:r w:rsidR="004D1F34" w:rsidRPr="003923F3">
        <w:rPr>
          <w:shd w:val="clear" w:color="auto" w:fill="FFFFFF"/>
        </w:rPr>
        <w:t>на период до 2030 год</w:t>
      </w:r>
      <w:r w:rsidR="00CF27E9" w:rsidRPr="003923F3">
        <w:rPr>
          <w:shd w:val="clear" w:color="auto" w:fill="FFFFFF"/>
        </w:rPr>
        <w:t>а</w:t>
      </w:r>
      <w:r w:rsidR="001D2286" w:rsidRPr="003923F3">
        <w:rPr>
          <w:color w:val="000000" w:themeColor="text1"/>
        </w:rPr>
        <w:t xml:space="preserve">», </w:t>
      </w:r>
      <w:r w:rsidR="00CE70F6" w:rsidRPr="003923F3">
        <w:rPr>
          <w:color w:val="000000" w:themeColor="text1"/>
          <w:shd w:val="clear" w:color="auto" w:fill="FFFFFF"/>
        </w:rPr>
        <w:t>с целью</w:t>
      </w:r>
      <w:r w:rsidR="00345A5E" w:rsidRPr="003923F3">
        <w:rPr>
          <w:color w:val="000000" w:themeColor="text1"/>
          <w:shd w:val="clear" w:color="auto" w:fill="FFFFFF"/>
        </w:rPr>
        <w:t xml:space="preserve"> раскрытия и реализации творческого потенциала </w:t>
      </w:r>
      <w:r w:rsidR="00CE70F6" w:rsidRPr="003923F3">
        <w:rPr>
          <w:color w:val="000000" w:themeColor="text1"/>
        </w:rPr>
        <w:t>и создания условий для развития и укрепления творческих контактов и сотрудничества авангардной молодежи Нефтеюганского района</w:t>
      </w:r>
      <w:r w:rsidR="00EA0F55" w:rsidRPr="003923F3">
        <w:rPr>
          <w:color w:val="000000" w:themeColor="text1"/>
          <w:shd w:val="clear" w:color="auto" w:fill="FFFFFF"/>
        </w:rPr>
        <w:t>,</w:t>
      </w:r>
    </w:p>
    <w:p w:rsidR="00CE70F6" w:rsidRPr="003923F3" w:rsidRDefault="00EA0F55" w:rsidP="00EC5EAF">
      <w:pPr>
        <w:ind w:right="-1" w:firstLine="708"/>
        <w:jc w:val="both"/>
        <w:rPr>
          <w:color w:val="000000" w:themeColor="text1"/>
          <w:shd w:val="clear" w:color="auto" w:fill="FFFFFF"/>
        </w:rPr>
      </w:pPr>
      <w:r w:rsidRPr="003923F3">
        <w:rPr>
          <w:color w:val="000000" w:themeColor="text1"/>
          <w:shd w:val="clear" w:color="auto" w:fill="FFFFFF"/>
        </w:rPr>
        <w:t xml:space="preserve"> </w:t>
      </w:r>
      <w:r w:rsidR="00CE70F6" w:rsidRPr="003923F3">
        <w:rPr>
          <w:color w:val="000000" w:themeColor="text1"/>
          <w:shd w:val="clear" w:color="auto" w:fill="FFFFFF"/>
        </w:rPr>
        <w:t>п р и к а з ы в а ю:</w:t>
      </w:r>
    </w:p>
    <w:p w:rsidR="00345A5E" w:rsidRPr="003923F3" w:rsidRDefault="00345A5E" w:rsidP="00BD48A0">
      <w:pPr>
        <w:ind w:right="-1" w:firstLine="708"/>
        <w:jc w:val="both"/>
        <w:rPr>
          <w:color w:val="000000" w:themeColor="text1"/>
        </w:rPr>
      </w:pPr>
    </w:p>
    <w:p w:rsidR="00CE70F6" w:rsidRPr="003923F3" w:rsidRDefault="00CE70F6" w:rsidP="00BD48A0">
      <w:pPr>
        <w:ind w:firstLine="709"/>
        <w:jc w:val="both"/>
        <w:rPr>
          <w:color w:val="000000" w:themeColor="text1"/>
        </w:rPr>
      </w:pPr>
      <w:r w:rsidRPr="003923F3">
        <w:rPr>
          <w:color w:val="000000" w:themeColor="text1"/>
        </w:rPr>
        <w:t xml:space="preserve">1. </w:t>
      </w:r>
      <w:r w:rsidR="007B1E60">
        <w:rPr>
          <w:color w:val="000000" w:themeColor="text1"/>
        </w:rPr>
        <w:t>Начальнику</w:t>
      </w:r>
      <w:r w:rsidR="00CF27E9" w:rsidRPr="003923F3">
        <w:rPr>
          <w:color w:val="000000" w:themeColor="text1"/>
        </w:rPr>
        <w:t xml:space="preserve"> о</w:t>
      </w:r>
      <w:r w:rsidR="002C311B" w:rsidRPr="003923F3">
        <w:rPr>
          <w:color w:val="000000" w:themeColor="text1"/>
        </w:rPr>
        <w:t>тдел</w:t>
      </w:r>
      <w:r w:rsidR="00CF27E9" w:rsidRPr="003923F3">
        <w:rPr>
          <w:color w:val="000000" w:themeColor="text1"/>
        </w:rPr>
        <w:t>а</w:t>
      </w:r>
      <w:r w:rsidR="002C311B" w:rsidRPr="003923F3">
        <w:rPr>
          <w:color w:val="000000" w:themeColor="text1"/>
        </w:rPr>
        <w:t xml:space="preserve"> по делам молодёжи </w:t>
      </w:r>
      <w:r w:rsidR="002D5B86" w:rsidRPr="003923F3">
        <w:rPr>
          <w:color w:val="000000" w:themeColor="text1"/>
        </w:rPr>
        <w:t>(</w:t>
      </w:r>
      <w:r w:rsidR="007B1E60">
        <w:rPr>
          <w:color w:val="000000" w:themeColor="text1"/>
        </w:rPr>
        <w:t>Якушевой О.С.</w:t>
      </w:r>
      <w:r w:rsidR="002D5B86" w:rsidRPr="003923F3">
        <w:rPr>
          <w:color w:val="000000" w:themeColor="text1"/>
        </w:rPr>
        <w:t xml:space="preserve">) </w:t>
      </w:r>
      <w:r w:rsidR="00203157" w:rsidRPr="003923F3">
        <w:rPr>
          <w:color w:val="000000" w:themeColor="text1"/>
        </w:rPr>
        <w:t xml:space="preserve"> </w:t>
      </w:r>
      <w:r w:rsidR="00907E52" w:rsidRPr="003923F3">
        <w:rPr>
          <w:color w:val="000000" w:themeColor="text1"/>
        </w:rPr>
        <w:t xml:space="preserve">организовать проведение </w:t>
      </w:r>
      <w:r w:rsidR="005C6C5E" w:rsidRPr="003923F3">
        <w:rPr>
          <w:color w:val="000000" w:themeColor="text1"/>
        </w:rPr>
        <w:t xml:space="preserve">районного праздника </w:t>
      </w:r>
      <w:r w:rsidR="00285F2A" w:rsidRPr="003923F3">
        <w:rPr>
          <w:color w:val="000000" w:themeColor="text1"/>
        </w:rPr>
        <w:t>«</w:t>
      </w:r>
      <w:r w:rsidR="00CF27E9" w:rsidRPr="003923F3">
        <w:rPr>
          <w:color w:val="000000" w:themeColor="text1"/>
        </w:rPr>
        <w:t>Мир, дружба, жвачка</w:t>
      </w:r>
      <w:r w:rsidR="006A0CBE" w:rsidRPr="003923F3">
        <w:rPr>
          <w:color w:val="000000" w:themeColor="text1"/>
        </w:rPr>
        <w:t>!</w:t>
      </w:r>
      <w:r w:rsidR="00285F2A" w:rsidRPr="003923F3">
        <w:rPr>
          <w:color w:val="000000" w:themeColor="text1"/>
        </w:rPr>
        <w:t>»</w:t>
      </w:r>
      <w:r w:rsidR="005C2740" w:rsidRPr="003923F3">
        <w:rPr>
          <w:color w:val="000000" w:themeColor="text1"/>
        </w:rPr>
        <w:t>, посвящ</w:t>
      </w:r>
      <w:r w:rsidR="002C311B" w:rsidRPr="003923F3">
        <w:rPr>
          <w:color w:val="000000" w:themeColor="text1"/>
        </w:rPr>
        <w:t>ё</w:t>
      </w:r>
      <w:r w:rsidR="005C2740" w:rsidRPr="003923F3">
        <w:rPr>
          <w:color w:val="000000" w:themeColor="text1"/>
        </w:rPr>
        <w:t>нного Дню молодё</w:t>
      </w:r>
      <w:r w:rsidR="00285F2A" w:rsidRPr="003923F3">
        <w:rPr>
          <w:color w:val="000000" w:themeColor="text1"/>
        </w:rPr>
        <w:t>жи России</w:t>
      </w:r>
      <w:r w:rsidR="00BD48A0" w:rsidRPr="00BD48A0">
        <w:rPr>
          <w:color w:val="000000"/>
        </w:rPr>
        <w:t xml:space="preserve"> и 30-летнему юбилею реализации направлений государственной молодежной политики на территории Нефтеюганского района</w:t>
      </w:r>
      <w:r w:rsidR="00285F2A" w:rsidRPr="003923F3">
        <w:rPr>
          <w:color w:val="000000" w:themeColor="text1"/>
        </w:rPr>
        <w:t xml:space="preserve"> </w:t>
      </w:r>
      <w:r w:rsidR="008516EA" w:rsidRPr="003923F3">
        <w:rPr>
          <w:color w:val="000000" w:themeColor="text1"/>
        </w:rPr>
        <w:t>(далее –</w:t>
      </w:r>
      <w:r w:rsidR="00203157" w:rsidRPr="003923F3">
        <w:rPr>
          <w:color w:val="000000" w:themeColor="text1"/>
        </w:rPr>
        <w:t xml:space="preserve"> День молод</w:t>
      </w:r>
      <w:r w:rsidR="005C2740" w:rsidRPr="003923F3">
        <w:rPr>
          <w:color w:val="000000" w:themeColor="text1"/>
        </w:rPr>
        <w:t>ё</w:t>
      </w:r>
      <w:r w:rsidR="00203157" w:rsidRPr="003923F3">
        <w:rPr>
          <w:color w:val="000000" w:themeColor="text1"/>
        </w:rPr>
        <w:t xml:space="preserve">жи) </w:t>
      </w:r>
      <w:r w:rsidR="007B1E60">
        <w:rPr>
          <w:color w:val="000000" w:themeColor="text1"/>
        </w:rPr>
        <w:t>25</w:t>
      </w:r>
      <w:r w:rsidR="00203157" w:rsidRPr="003923F3">
        <w:rPr>
          <w:color w:val="000000" w:themeColor="text1"/>
        </w:rPr>
        <w:t xml:space="preserve"> июня 20</w:t>
      </w:r>
      <w:r w:rsidR="00CF27E9" w:rsidRPr="003923F3">
        <w:rPr>
          <w:color w:val="000000" w:themeColor="text1"/>
        </w:rPr>
        <w:t>2</w:t>
      </w:r>
      <w:r w:rsidR="007B1E60">
        <w:rPr>
          <w:color w:val="000000" w:themeColor="text1"/>
        </w:rPr>
        <w:t>2</w:t>
      </w:r>
      <w:r w:rsidR="00285F2A" w:rsidRPr="003923F3">
        <w:rPr>
          <w:color w:val="000000" w:themeColor="text1"/>
        </w:rPr>
        <w:t xml:space="preserve"> </w:t>
      </w:r>
      <w:r w:rsidR="00203157" w:rsidRPr="003923F3">
        <w:rPr>
          <w:color w:val="000000" w:themeColor="text1"/>
        </w:rPr>
        <w:t xml:space="preserve">года </w:t>
      </w:r>
      <w:r w:rsidR="00CF27E9" w:rsidRPr="003923F3">
        <w:rPr>
          <w:color w:val="000000" w:themeColor="text1"/>
        </w:rPr>
        <w:t xml:space="preserve">на базе отдыха «Сказка». </w:t>
      </w:r>
    </w:p>
    <w:p w:rsidR="004E254F" w:rsidRPr="003923F3" w:rsidRDefault="005C6C5E" w:rsidP="004E254F">
      <w:pPr>
        <w:ind w:firstLine="708"/>
        <w:jc w:val="both"/>
        <w:rPr>
          <w:color w:val="000000" w:themeColor="text1"/>
        </w:rPr>
      </w:pPr>
      <w:r w:rsidRPr="003923F3">
        <w:rPr>
          <w:color w:val="000000" w:themeColor="text1"/>
        </w:rPr>
        <w:t>2</w:t>
      </w:r>
      <w:r w:rsidR="0054018A" w:rsidRPr="003923F3">
        <w:rPr>
          <w:color w:val="000000" w:themeColor="text1"/>
        </w:rPr>
        <w:t>.  Утвердить положен</w:t>
      </w:r>
      <w:r w:rsidR="006555B9" w:rsidRPr="003923F3">
        <w:rPr>
          <w:color w:val="000000" w:themeColor="text1"/>
        </w:rPr>
        <w:t>ие о Дне молод</w:t>
      </w:r>
      <w:r w:rsidR="005C2740" w:rsidRPr="003923F3">
        <w:rPr>
          <w:color w:val="000000" w:themeColor="text1"/>
        </w:rPr>
        <w:t>ё</w:t>
      </w:r>
      <w:r w:rsidR="006555B9" w:rsidRPr="003923F3">
        <w:rPr>
          <w:color w:val="000000" w:themeColor="text1"/>
        </w:rPr>
        <w:t>жи (приложение</w:t>
      </w:r>
      <w:r w:rsidR="0054018A" w:rsidRPr="003923F3">
        <w:rPr>
          <w:color w:val="000000" w:themeColor="text1"/>
        </w:rPr>
        <w:t>).</w:t>
      </w:r>
    </w:p>
    <w:p w:rsidR="007B1E60" w:rsidRDefault="00BD48A0" w:rsidP="007B1E60">
      <w:pPr>
        <w:tabs>
          <w:tab w:val="left" w:pos="426"/>
        </w:tabs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37376" w:rsidRPr="003923F3">
        <w:rPr>
          <w:color w:val="000000" w:themeColor="text1"/>
        </w:rPr>
        <w:t xml:space="preserve">. </w:t>
      </w:r>
      <w:r>
        <w:rPr>
          <w:color w:val="000000" w:themeColor="text1"/>
        </w:rPr>
        <w:t>Директору м</w:t>
      </w:r>
      <w:r w:rsidR="007B1E60" w:rsidRPr="007B1E60">
        <w:rPr>
          <w:color w:val="000000" w:themeColor="text1"/>
        </w:rPr>
        <w:t>униципального автономного учреждения Нефтеюганского района «Комплексный молодежный</w:t>
      </w:r>
      <w:r>
        <w:rPr>
          <w:color w:val="000000" w:themeColor="text1"/>
        </w:rPr>
        <w:t xml:space="preserve"> центр «Перспектива» (Амирхановой</w:t>
      </w:r>
      <w:r w:rsidR="007B1E60" w:rsidRPr="007B1E60">
        <w:rPr>
          <w:color w:val="000000" w:themeColor="text1"/>
        </w:rPr>
        <w:t xml:space="preserve"> З.Р.</w:t>
      </w:r>
      <w:r w:rsidR="007B1E60">
        <w:rPr>
          <w:color w:val="000000" w:themeColor="text1"/>
        </w:rPr>
        <w:t>):</w:t>
      </w:r>
    </w:p>
    <w:p w:rsidR="007B1E60" w:rsidRDefault="00BD48A0" w:rsidP="007B1E60">
      <w:pPr>
        <w:tabs>
          <w:tab w:val="left" w:pos="426"/>
        </w:tabs>
        <w:ind w:firstLine="708"/>
        <w:jc w:val="both"/>
      </w:pPr>
      <w:r>
        <w:rPr>
          <w:color w:val="000000" w:themeColor="text1"/>
        </w:rPr>
        <w:t>3</w:t>
      </w:r>
      <w:r w:rsidR="007B1E60">
        <w:rPr>
          <w:color w:val="000000" w:themeColor="text1"/>
        </w:rPr>
        <w:t xml:space="preserve">.1. </w:t>
      </w:r>
      <w:r w:rsidR="007B1E60" w:rsidRPr="007B1E60">
        <w:rPr>
          <w:color w:val="000000" w:themeColor="text1"/>
        </w:rPr>
        <w:t>Назначить ответственн</w:t>
      </w:r>
      <w:r>
        <w:rPr>
          <w:color w:val="000000" w:themeColor="text1"/>
        </w:rPr>
        <w:t xml:space="preserve">ых и </w:t>
      </w:r>
      <w:r w:rsidR="007B1E60">
        <w:rPr>
          <w:color w:val="000000" w:themeColor="text1"/>
        </w:rPr>
        <w:t xml:space="preserve"> обеспечить</w:t>
      </w:r>
      <w:r w:rsidR="007B1E60" w:rsidRPr="007B1E60">
        <w:rPr>
          <w:color w:val="000000" w:themeColor="text1"/>
        </w:rPr>
        <w:t xml:space="preserve"> </w:t>
      </w:r>
      <w:r w:rsidR="007B1E60" w:rsidRPr="007B1E60">
        <w:t>проведение Дня молодежи</w:t>
      </w:r>
      <w:r>
        <w:t xml:space="preserve"> на высоком организационном уровне</w:t>
      </w:r>
      <w:r w:rsidR="007B1E60" w:rsidRPr="007B1E60">
        <w:t xml:space="preserve"> согласно </w:t>
      </w:r>
      <w:r>
        <w:t>положению</w:t>
      </w:r>
      <w:r w:rsidR="007B1E60" w:rsidRPr="007B1E60">
        <w:t>.</w:t>
      </w:r>
    </w:p>
    <w:p w:rsidR="007B1E60" w:rsidRDefault="00BD48A0" w:rsidP="007B1E60">
      <w:pPr>
        <w:tabs>
          <w:tab w:val="left" w:pos="426"/>
        </w:tabs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7B1E60">
        <w:rPr>
          <w:color w:val="000000" w:themeColor="text1"/>
        </w:rPr>
        <w:t xml:space="preserve">.2. </w:t>
      </w:r>
      <w:r w:rsidR="007B1E60" w:rsidRPr="007B1E60">
        <w:rPr>
          <w:color w:val="000000" w:themeColor="text1"/>
        </w:rPr>
        <w:t>Организовать</w:t>
      </w:r>
      <w:r>
        <w:rPr>
          <w:color w:val="000000" w:themeColor="text1"/>
        </w:rPr>
        <w:t xml:space="preserve"> качественную </w:t>
      </w:r>
      <w:r w:rsidR="007B1E60" w:rsidRPr="007B1E6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подготовку и </w:t>
      </w:r>
      <w:r w:rsidR="007B1E60" w:rsidRPr="007B1E60">
        <w:rPr>
          <w:color w:val="000000" w:themeColor="text1"/>
        </w:rPr>
        <w:t xml:space="preserve">участие </w:t>
      </w:r>
      <w:r>
        <w:rPr>
          <w:color w:val="000000" w:themeColor="text1"/>
        </w:rPr>
        <w:t>делегаций</w:t>
      </w:r>
      <w:r w:rsidR="007B1E60">
        <w:rPr>
          <w:color w:val="000000" w:themeColor="text1"/>
        </w:rPr>
        <w:t xml:space="preserve"> </w:t>
      </w:r>
      <w:r w:rsidR="007B1E60" w:rsidRPr="007B1E60">
        <w:rPr>
          <w:color w:val="000000" w:themeColor="text1"/>
        </w:rPr>
        <w:t xml:space="preserve">молодежи </w:t>
      </w:r>
      <w:r w:rsidR="007B1E60">
        <w:rPr>
          <w:color w:val="000000" w:themeColor="text1"/>
        </w:rPr>
        <w:t>Нефтеюганского района</w:t>
      </w:r>
      <w:r w:rsidR="007B1E60" w:rsidRPr="007B1E60">
        <w:rPr>
          <w:color w:val="000000" w:themeColor="text1"/>
        </w:rPr>
        <w:t xml:space="preserve"> в </w:t>
      </w:r>
      <w:r w:rsidR="007B1E60">
        <w:rPr>
          <w:color w:val="000000" w:themeColor="text1"/>
        </w:rPr>
        <w:t>Дне молодежи</w:t>
      </w:r>
      <w:r w:rsidR="007B1E60" w:rsidRPr="007B1E60">
        <w:rPr>
          <w:color w:val="000000" w:themeColor="text1"/>
        </w:rPr>
        <w:t>.</w:t>
      </w:r>
    </w:p>
    <w:p w:rsidR="00BD48A0" w:rsidRPr="003923F3" w:rsidRDefault="00BD48A0" w:rsidP="00BD48A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3.3</w:t>
      </w:r>
      <w:r w:rsidRPr="003923F3">
        <w:rPr>
          <w:color w:val="000000" w:themeColor="text1"/>
        </w:rPr>
        <w:t xml:space="preserve">. Осуществлять оказание муниципальных услуг (выполнение работ) в соответствии с доведенным муниципальным заданием; </w:t>
      </w:r>
    </w:p>
    <w:p w:rsidR="00BD48A0" w:rsidRPr="003923F3" w:rsidRDefault="00BD48A0" w:rsidP="00BD48A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3.4</w:t>
      </w:r>
      <w:r w:rsidRPr="003923F3">
        <w:rPr>
          <w:color w:val="000000" w:themeColor="text1"/>
        </w:rPr>
        <w:t>. Использовать субсидию на финансовое обеспечение выполнения муниципального задания на оказание муниципальных услуг (выполнение работ) по целевому назначению.</w:t>
      </w:r>
    </w:p>
    <w:p w:rsidR="00BD48A0" w:rsidRPr="007B1E60" w:rsidRDefault="00BD48A0" w:rsidP="007B1E60">
      <w:pPr>
        <w:tabs>
          <w:tab w:val="left" w:pos="426"/>
        </w:tabs>
        <w:ind w:firstLine="708"/>
        <w:jc w:val="both"/>
        <w:rPr>
          <w:color w:val="000000" w:themeColor="text1"/>
        </w:rPr>
      </w:pPr>
    </w:p>
    <w:p w:rsidR="00963BA7" w:rsidRPr="003923F3" w:rsidRDefault="00BD48A0" w:rsidP="00EC5EAF">
      <w:pPr>
        <w:tabs>
          <w:tab w:val="left" w:pos="0"/>
        </w:tabs>
        <w:suppressAutoHyphens/>
        <w:ind w:firstLine="708"/>
        <w:jc w:val="both"/>
        <w:rPr>
          <w:color w:val="000000" w:themeColor="text1"/>
        </w:rPr>
      </w:pPr>
      <w:r>
        <w:t>4</w:t>
      </w:r>
      <w:r w:rsidR="003542A1" w:rsidRPr="007B1E60">
        <w:t xml:space="preserve">. </w:t>
      </w:r>
      <w:r w:rsidR="007A4E95" w:rsidRPr="007B1E60">
        <w:t>Секретарю</w:t>
      </w:r>
      <w:r w:rsidR="005C6C5E" w:rsidRPr="003923F3">
        <w:t xml:space="preserve"> (</w:t>
      </w:r>
      <w:r w:rsidR="007B1E60">
        <w:t>Петренко Д.И.)</w:t>
      </w:r>
      <w:r w:rsidR="007B1E60" w:rsidRPr="00AF04DC">
        <w:t xml:space="preserve"> </w:t>
      </w:r>
      <w:r w:rsidR="005C6C5E" w:rsidRPr="003923F3">
        <w:t xml:space="preserve">довести приказ </w:t>
      </w:r>
      <w:r w:rsidR="005C6C5E" w:rsidRPr="003923F3">
        <w:rPr>
          <w:color w:val="000000" w:themeColor="text1"/>
        </w:rPr>
        <w:t xml:space="preserve">до сведения исполнителей и руководителей структурных подразделений департамента. </w:t>
      </w:r>
    </w:p>
    <w:p w:rsidR="00CE70F6" w:rsidRPr="003923F3" w:rsidRDefault="00BD48A0" w:rsidP="00EC5EA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CE70F6" w:rsidRPr="003923F3">
        <w:rPr>
          <w:color w:val="000000" w:themeColor="text1"/>
        </w:rPr>
        <w:t>. Контроль исполнения пр</w:t>
      </w:r>
      <w:r w:rsidR="00203157" w:rsidRPr="003923F3">
        <w:rPr>
          <w:color w:val="000000" w:themeColor="text1"/>
        </w:rPr>
        <w:t xml:space="preserve">иказа возложить на </w:t>
      </w:r>
      <w:r w:rsidR="002C311B" w:rsidRPr="003923F3">
        <w:rPr>
          <w:color w:val="000000" w:themeColor="text1"/>
        </w:rPr>
        <w:t xml:space="preserve">заместителя департамента образования и молодёжной политики Нефтеюганского района Пайвину С.Д. </w:t>
      </w:r>
    </w:p>
    <w:p w:rsidR="00287B33" w:rsidRPr="003923F3" w:rsidRDefault="00287B33" w:rsidP="002D5B86">
      <w:pPr>
        <w:ind w:firstLine="426"/>
        <w:jc w:val="both"/>
        <w:rPr>
          <w:color w:val="000000" w:themeColor="text1"/>
        </w:rPr>
      </w:pPr>
    </w:p>
    <w:p w:rsidR="00CE70F6" w:rsidRPr="003923F3" w:rsidRDefault="00C11DBE" w:rsidP="0074100E">
      <w:pPr>
        <w:tabs>
          <w:tab w:val="left" w:pos="3315"/>
          <w:tab w:val="center" w:pos="4820"/>
        </w:tabs>
        <w:jc w:val="both"/>
        <w:rPr>
          <w:color w:val="000000" w:themeColor="text1"/>
        </w:rPr>
      </w:pPr>
      <w:r w:rsidRPr="003923F3">
        <w:rPr>
          <w:color w:val="000000" w:themeColor="text1"/>
        </w:rPr>
        <w:tab/>
      </w:r>
      <w:r w:rsidR="0074100E">
        <w:rPr>
          <w:color w:val="000000" w:themeColor="text1"/>
        </w:rPr>
        <w:t xml:space="preserve">  </w:t>
      </w:r>
      <w:r w:rsidR="0074100E">
        <w:rPr>
          <w:color w:val="000000" w:themeColor="text1"/>
        </w:rPr>
        <w:tab/>
      </w:r>
    </w:p>
    <w:p w:rsidR="0054018A" w:rsidRDefault="007B1E60" w:rsidP="006555B9">
      <w:pPr>
        <w:tabs>
          <w:tab w:val="left" w:pos="5340"/>
        </w:tabs>
        <w:jc w:val="both"/>
        <w:rPr>
          <w:color w:val="000000" w:themeColor="text1"/>
        </w:rPr>
      </w:pPr>
      <w:r>
        <w:rPr>
          <w:color w:val="000000" w:themeColor="text1"/>
        </w:rPr>
        <w:t>И.о. д</w:t>
      </w:r>
      <w:r w:rsidR="00CE70F6" w:rsidRPr="003923F3">
        <w:rPr>
          <w:color w:val="000000" w:themeColor="text1"/>
        </w:rPr>
        <w:t>иректор</w:t>
      </w:r>
      <w:r>
        <w:rPr>
          <w:color w:val="000000" w:themeColor="text1"/>
        </w:rPr>
        <w:t>а</w:t>
      </w:r>
      <w:r w:rsidR="00CE70F6" w:rsidRPr="003923F3">
        <w:rPr>
          <w:color w:val="000000" w:themeColor="text1"/>
        </w:rPr>
        <w:t xml:space="preserve"> департамента       </w:t>
      </w:r>
      <w:r w:rsidR="004A0606">
        <w:rPr>
          <w:color w:val="000000" w:themeColor="text1"/>
        </w:rPr>
        <w:t xml:space="preserve">           </w:t>
      </w:r>
      <w:r w:rsidR="00CE70F6" w:rsidRPr="003923F3">
        <w:rPr>
          <w:color w:val="000000" w:themeColor="text1"/>
        </w:rPr>
        <w:t xml:space="preserve">  </w:t>
      </w:r>
      <w:r w:rsidR="004A0606" w:rsidRPr="004A0606">
        <w:rPr>
          <w:noProof/>
          <w:color w:val="000000" w:themeColor="text1"/>
        </w:rPr>
        <w:drawing>
          <wp:inline distT="0" distB="0" distL="0" distR="0">
            <wp:extent cx="952500" cy="390525"/>
            <wp:effectExtent l="0" t="0" r="0" b="9525"/>
            <wp:docPr id="2" name="Рисунок 2" descr="C:\Users\conra\Desktop\КРИВУ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ra\Desktop\КРИВУЛ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D45" w:rsidRPr="003923F3">
        <w:rPr>
          <w:color w:val="000000" w:themeColor="text1"/>
        </w:rPr>
        <w:tab/>
      </w:r>
      <w:r w:rsidR="00581D45" w:rsidRPr="003923F3">
        <w:rPr>
          <w:color w:val="000000" w:themeColor="text1"/>
        </w:rPr>
        <w:tab/>
      </w:r>
      <w:r w:rsidR="004A0606">
        <w:rPr>
          <w:color w:val="000000" w:themeColor="text1"/>
        </w:rPr>
        <w:t xml:space="preserve"> </w:t>
      </w:r>
      <w:r w:rsidR="0074100E">
        <w:rPr>
          <w:color w:val="000000" w:themeColor="text1"/>
        </w:rPr>
        <w:t xml:space="preserve">  </w:t>
      </w:r>
      <w:r>
        <w:rPr>
          <w:color w:val="000000" w:themeColor="text1"/>
        </w:rPr>
        <w:t>А.</w:t>
      </w:r>
      <w:r w:rsidR="00581D45" w:rsidRPr="003923F3">
        <w:rPr>
          <w:color w:val="000000" w:themeColor="text1"/>
        </w:rPr>
        <w:t>Н.</w:t>
      </w:r>
      <w:r>
        <w:rPr>
          <w:color w:val="000000" w:themeColor="text1"/>
        </w:rPr>
        <w:t xml:space="preserve"> </w:t>
      </w:r>
      <w:r w:rsidR="00581D45" w:rsidRPr="003923F3">
        <w:rPr>
          <w:color w:val="000000" w:themeColor="text1"/>
        </w:rPr>
        <w:t>К</w:t>
      </w:r>
      <w:r>
        <w:rPr>
          <w:color w:val="000000" w:themeColor="text1"/>
        </w:rPr>
        <w:t>ривуля</w:t>
      </w: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BD48A0" w:rsidRDefault="00BD48A0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  <w:r w:rsidRPr="009324C1">
        <w:rPr>
          <w:color w:val="000000" w:themeColor="text1"/>
        </w:rPr>
        <w:t>С приказом ознакомлен</w:t>
      </w:r>
      <w:r w:rsidR="00EA0F55" w:rsidRPr="009324C1">
        <w:rPr>
          <w:color w:val="000000" w:themeColor="text1"/>
        </w:rPr>
        <w:t>ы</w:t>
      </w:r>
      <w:r w:rsidRPr="009324C1">
        <w:rPr>
          <w:color w:val="000000" w:themeColor="text1"/>
        </w:rPr>
        <w:t>:</w:t>
      </w: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240"/>
        <w:gridCol w:w="2160"/>
      </w:tblGrid>
      <w:tr w:rsidR="00670E92" w:rsidRPr="009324C1">
        <w:tc>
          <w:tcPr>
            <w:tcW w:w="4248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Фамилия И.О.</w:t>
            </w:r>
          </w:p>
        </w:tc>
        <w:tc>
          <w:tcPr>
            <w:tcW w:w="3240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Подпись</w:t>
            </w:r>
          </w:p>
        </w:tc>
        <w:tc>
          <w:tcPr>
            <w:tcW w:w="2160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Дата</w:t>
            </w:r>
          </w:p>
        </w:tc>
      </w:tr>
      <w:tr w:rsidR="00A60490" w:rsidRPr="009324C1">
        <w:tc>
          <w:tcPr>
            <w:tcW w:w="4248" w:type="dxa"/>
          </w:tcPr>
          <w:p w:rsidR="00A60490" w:rsidRPr="009324C1" w:rsidRDefault="00A60490" w:rsidP="00A60490">
            <w:pPr>
              <w:tabs>
                <w:tab w:val="left" w:pos="73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Пайвина С.Д.</w:t>
            </w:r>
          </w:p>
        </w:tc>
        <w:tc>
          <w:tcPr>
            <w:tcW w:w="3240" w:type="dxa"/>
          </w:tcPr>
          <w:p w:rsidR="00A60490" w:rsidRPr="009324C1" w:rsidRDefault="00A60490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A60490" w:rsidRPr="009324C1" w:rsidRDefault="00A60490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</w:tr>
      <w:tr w:rsidR="00670E92" w:rsidRPr="009324C1">
        <w:trPr>
          <w:trHeight w:val="308"/>
        </w:trPr>
        <w:tc>
          <w:tcPr>
            <w:tcW w:w="4248" w:type="dxa"/>
          </w:tcPr>
          <w:p w:rsidR="004E3F24" w:rsidRPr="009324C1" w:rsidRDefault="007B1E60">
            <w:pPr>
              <w:tabs>
                <w:tab w:val="left" w:pos="73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Якушева О.С.</w:t>
            </w:r>
          </w:p>
        </w:tc>
        <w:tc>
          <w:tcPr>
            <w:tcW w:w="3240" w:type="dxa"/>
          </w:tcPr>
          <w:p w:rsidR="004E3F24" w:rsidRPr="009324C1" w:rsidRDefault="004E3F24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4E3F24" w:rsidRPr="009324C1" w:rsidRDefault="004E3F24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</w:tr>
      <w:tr w:rsidR="00BD48A0" w:rsidRPr="009324C1">
        <w:trPr>
          <w:trHeight w:val="308"/>
        </w:trPr>
        <w:tc>
          <w:tcPr>
            <w:tcW w:w="4248" w:type="dxa"/>
          </w:tcPr>
          <w:p w:rsidR="00BD48A0" w:rsidRDefault="00BD48A0">
            <w:pPr>
              <w:tabs>
                <w:tab w:val="left" w:pos="730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Амирханова З.Р.</w:t>
            </w:r>
          </w:p>
        </w:tc>
        <w:tc>
          <w:tcPr>
            <w:tcW w:w="3240" w:type="dxa"/>
          </w:tcPr>
          <w:p w:rsidR="00BD48A0" w:rsidRPr="009324C1" w:rsidRDefault="00BD48A0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BD48A0" w:rsidRPr="009324C1" w:rsidRDefault="00BD48A0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</w:tr>
      <w:tr w:rsidR="00F26E7E" w:rsidRPr="009324C1">
        <w:tc>
          <w:tcPr>
            <w:tcW w:w="4248" w:type="dxa"/>
          </w:tcPr>
          <w:p w:rsidR="00F26E7E" w:rsidRPr="009324C1" w:rsidRDefault="00F175C3">
            <w:pPr>
              <w:tabs>
                <w:tab w:val="left" w:pos="730"/>
              </w:tabs>
              <w:jc w:val="both"/>
              <w:rPr>
                <w:color w:val="000000" w:themeColor="text1"/>
              </w:rPr>
            </w:pPr>
            <w:r>
              <w:t>Петренко Д.И.</w:t>
            </w:r>
          </w:p>
        </w:tc>
        <w:tc>
          <w:tcPr>
            <w:tcW w:w="3240" w:type="dxa"/>
          </w:tcPr>
          <w:p w:rsidR="00F26E7E" w:rsidRPr="009324C1" w:rsidRDefault="00F26E7E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160" w:type="dxa"/>
          </w:tcPr>
          <w:p w:rsidR="00F26E7E" w:rsidRPr="009324C1" w:rsidRDefault="00F26E7E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</w:tr>
    </w:tbl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  <w:r w:rsidRPr="009324C1">
        <w:rPr>
          <w:color w:val="000000" w:themeColor="text1"/>
        </w:rPr>
        <w:t>РАССЫЛКА:</w:t>
      </w: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2639"/>
        <w:gridCol w:w="2723"/>
      </w:tblGrid>
      <w:tr w:rsidR="00670E92" w:rsidRPr="009324C1">
        <w:tc>
          <w:tcPr>
            <w:tcW w:w="4286" w:type="dxa"/>
            <w:vAlign w:val="center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 xml:space="preserve">Подразделение, </w:t>
            </w:r>
          </w:p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должностное лицо</w:t>
            </w:r>
          </w:p>
        </w:tc>
        <w:tc>
          <w:tcPr>
            <w:tcW w:w="2639" w:type="dxa"/>
            <w:vAlign w:val="center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Количество копий на бумажном носителе</w:t>
            </w:r>
          </w:p>
        </w:tc>
        <w:tc>
          <w:tcPr>
            <w:tcW w:w="2723" w:type="dxa"/>
            <w:vAlign w:val="center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 xml:space="preserve">Электронная </w:t>
            </w:r>
          </w:p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рассылка</w:t>
            </w:r>
          </w:p>
        </w:tc>
      </w:tr>
      <w:tr w:rsidR="00670E92" w:rsidRPr="009324C1">
        <w:tc>
          <w:tcPr>
            <w:tcW w:w="4286" w:type="dxa"/>
          </w:tcPr>
          <w:p w:rsidR="00CE70F6" w:rsidRPr="009324C1" w:rsidRDefault="00CE70F6">
            <w:pPr>
              <w:tabs>
                <w:tab w:val="left" w:pos="730"/>
              </w:tabs>
              <w:jc w:val="both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В дело</w:t>
            </w:r>
          </w:p>
        </w:tc>
        <w:tc>
          <w:tcPr>
            <w:tcW w:w="2639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1</w:t>
            </w:r>
          </w:p>
        </w:tc>
        <w:tc>
          <w:tcPr>
            <w:tcW w:w="2723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</w:tr>
      <w:tr w:rsidR="00670E92" w:rsidRPr="009324C1">
        <w:tc>
          <w:tcPr>
            <w:tcW w:w="4286" w:type="dxa"/>
          </w:tcPr>
          <w:p w:rsidR="00CE70F6" w:rsidRPr="009324C1" w:rsidRDefault="00203157">
            <w:pPr>
              <w:tabs>
                <w:tab w:val="left" w:pos="730"/>
              </w:tabs>
              <w:jc w:val="both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Отдел по делам молодежи</w:t>
            </w:r>
          </w:p>
        </w:tc>
        <w:tc>
          <w:tcPr>
            <w:tcW w:w="2639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723" w:type="dxa"/>
          </w:tcPr>
          <w:p w:rsidR="00CE70F6" w:rsidRPr="009324C1" w:rsidRDefault="00CE70F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1</w:t>
            </w:r>
          </w:p>
        </w:tc>
      </w:tr>
      <w:tr w:rsidR="00670E92" w:rsidRPr="009324C1">
        <w:tc>
          <w:tcPr>
            <w:tcW w:w="4286" w:type="dxa"/>
          </w:tcPr>
          <w:p w:rsidR="0054018A" w:rsidRPr="009324C1" w:rsidRDefault="00F175C3" w:rsidP="0054018A">
            <w:pPr>
              <w:tabs>
                <w:tab w:val="left" w:pos="730"/>
              </w:tabs>
              <w:rPr>
                <w:color w:val="000000" w:themeColor="text1"/>
              </w:rPr>
            </w:pPr>
            <w:r>
              <w:rPr>
                <w:color w:val="000000"/>
              </w:rPr>
              <w:t>МАУ НР «КМЦ «Перспектива»</w:t>
            </w:r>
          </w:p>
        </w:tc>
        <w:tc>
          <w:tcPr>
            <w:tcW w:w="2639" w:type="dxa"/>
          </w:tcPr>
          <w:p w:rsidR="0054018A" w:rsidRPr="009324C1" w:rsidRDefault="0054018A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2723" w:type="dxa"/>
          </w:tcPr>
          <w:p w:rsidR="0054018A" w:rsidRPr="009324C1" w:rsidRDefault="00F175C3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670E92" w:rsidRPr="009324C1">
        <w:tc>
          <w:tcPr>
            <w:tcW w:w="4286" w:type="dxa"/>
          </w:tcPr>
          <w:p w:rsidR="00CE70F6" w:rsidRPr="009324C1" w:rsidRDefault="00CE70F6">
            <w:pPr>
              <w:shd w:val="clear" w:color="auto" w:fill="FFFFFF"/>
              <w:tabs>
                <w:tab w:val="left" w:pos="730"/>
              </w:tabs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Всего</w:t>
            </w:r>
          </w:p>
        </w:tc>
        <w:tc>
          <w:tcPr>
            <w:tcW w:w="2639" w:type="dxa"/>
          </w:tcPr>
          <w:p w:rsidR="00CE70F6" w:rsidRPr="009324C1" w:rsidRDefault="00880E76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1</w:t>
            </w:r>
          </w:p>
        </w:tc>
        <w:tc>
          <w:tcPr>
            <w:tcW w:w="2723" w:type="dxa"/>
          </w:tcPr>
          <w:p w:rsidR="00CE70F6" w:rsidRPr="009324C1" w:rsidRDefault="00F175C3" w:rsidP="005C6C5E">
            <w:pPr>
              <w:tabs>
                <w:tab w:val="left" w:pos="73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CE70F6" w:rsidRPr="009324C1" w:rsidRDefault="00CE70F6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6555B9" w:rsidRPr="009324C1" w:rsidRDefault="006555B9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  <w:lang w:val="en-US"/>
        </w:rPr>
      </w:pPr>
    </w:p>
    <w:p w:rsidR="000A4D45" w:rsidRPr="009324C1" w:rsidRDefault="000A4D45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0A4D45" w:rsidRPr="009324C1" w:rsidRDefault="000A4D45" w:rsidP="0040793A">
      <w:pPr>
        <w:shd w:val="clear" w:color="auto" w:fill="FFFFFF"/>
        <w:tabs>
          <w:tab w:val="left" w:pos="730"/>
        </w:tabs>
        <w:jc w:val="both"/>
        <w:rPr>
          <w:color w:val="000000" w:themeColor="text1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F175C3" w:rsidRDefault="00F175C3" w:rsidP="000A4D45">
      <w:pPr>
        <w:jc w:val="both"/>
        <w:rPr>
          <w:sz w:val="20"/>
        </w:rPr>
      </w:pPr>
    </w:p>
    <w:p w:rsidR="000A4D45" w:rsidRDefault="007B1E60" w:rsidP="000A4D45">
      <w:pPr>
        <w:jc w:val="both"/>
        <w:rPr>
          <w:sz w:val="20"/>
        </w:rPr>
      </w:pPr>
      <w:r>
        <w:rPr>
          <w:sz w:val="20"/>
        </w:rPr>
        <w:t>Малахова Айгуль Мансуровна</w:t>
      </w:r>
    </w:p>
    <w:p w:rsidR="00F175C3" w:rsidRDefault="00F175C3" w:rsidP="000A4D45">
      <w:pPr>
        <w:jc w:val="both"/>
        <w:rPr>
          <w:sz w:val="20"/>
        </w:rPr>
      </w:pPr>
      <w:r>
        <w:rPr>
          <w:sz w:val="20"/>
        </w:rPr>
        <w:lastRenderedPageBreak/>
        <w:t>Методист отдела по делам молодежи</w:t>
      </w:r>
    </w:p>
    <w:p w:rsidR="007B1E60" w:rsidRDefault="00BD48A0" w:rsidP="000A4D45">
      <w:pPr>
        <w:jc w:val="both"/>
        <w:rPr>
          <w:sz w:val="20"/>
        </w:rPr>
      </w:pPr>
      <w:r>
        <w:rPr>
          <w:sz w:val="20"/>
        </w:rPr>
        <w:t>8(3463</w:t>
      </w:r>
      <w:r w:rsidR="007B1E60">
        <w:rPr>
          <w:sz w:val="20"/>
        </w:rPr>
        <w:t>) 250-250</w:t>
      </w:r>
    </w:p>
    <w:p w:rsidR="00BD48A0" w:rsidRDefault="00BD48A0" w:rsidP="000A4D45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9105" w:type="dxa"/>
        <w:tblLayout w:type="fixed"/>
        <w:tblLook w:val="01E0" w:firstRow="1" w:lastRow="1" w:firstColumn="1" w:lastColumn="1" w:noHBand="0" w:noVBand="0"/>
      </w:tblPr>
      <w:tblGrid>
        <w:gridCol w:w="5685"/>
        <w:gridCol w:w="592"/>
        <w:gridCol w:w="1388"/>
        <w:gridCol w:w="492"/>
        <w:gridCol w:w="948"/>
      </w:tblGrid>
      <w:tr w:rsidR="00BD48A0" w:rsidRPr="009324C1" w:rsidTr="009C322E">
        <w:trPr>
          <w:trHeight w:val="977"/>
        </w:trPr>
        <w:tc>
          <w:tcPr>
            <w:tcW w:w="5685" w:type="dxa"/>
          </w:tcPr>
          <w:p w:rsidR="00BD48A0" w:rsidRPr="009324C1" w:rsidRDefault="00BD48A0" w:rsidP="009C322E">
            <w:pPr>
              <w:rPr>
                <w:color w:val="000000" w:themeColor="text1"/>
              </w:rPr>
            </w:pPr>
          </w:p>
        </w:tc>
        <w:tc>
          <w:tcPr>
            <w:tcW w:w="3420" w:type="dxa"/>
            <w:gridSpan w:val="4"/>
            <w:hideMark/>
          </w:tcPr>
          <w:p w:rsidR="00BD48A0" w:rsidRPr="009324C1" w:rsidRDefault="00BD48A0" w:rsidP="00BD48A0">
            <w:pPr>
              <w:ind w:left="132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Приложение к приказу департамента образования и молодежной политики</w:t>
            </w:r>
          </w:p>
        </w:tc>
      </w:tr>
      <w:tr w:rsidR="00BD48A0" w:rsidRPr="009324C1" w:rsidTr="009C322E">
        <w:trPr>
          <w:trHeight w:val="97"/>
        </w:trPr>
        <w:tc>
          <w:tcPr>
            <w:tcW w:w="5685" w:type="dxa"/>
          </w:tcPr>
          <w:p w:rsidR="00BD48A0" w:rsidRPr="009324C1" w:rsidRDefault="00BD48A0" w:rsidP="009C322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92" w:type="dxa"/>
            <w:hideMark/>
          </w:tcPr>
          <w:p w:rsidR="00BD48A0" w:rsidRPr="009324C1" w:rsidRDefault="00BD48A0" w:rsidP="009C322E">
            <w:pPr>
              <w:jc w:val="both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 xml:space="preserve">  от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8A0" w:rsidRPr="009324C1" w:rsidRDefault="004A0606" w:rsidP="009C32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08.06.2022</w:t>
            </w:r>
          </w:p>
        </w:tc>
        <w:tc>
          <w:tcPr>
            <w:tcW w:w="492" w:type="dxa"/>
            <w:hideMark/>
          </w:tcPr>
          <w:p w:rsidR="00BD48A0" w:rsidRPr="009324C1" w:rsidRDefault="00BD48A0" w:rsidP="009C322E">
            <w:pPr>
              <w:jc w:val="both"/>
              <w:rPr>
                <w:color w:val="000000" w:themeColor="text1"/>
              </w:rPr>
            </w:pPr>
            <w:r w:rsidRPr="009324C1">
              <w:rPr>
                <w:color w:val="000000" w:themeColor="text1"/>
              </w:rPr>
              <w:t>№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8A0" w:rsidRPr="009324C1" w:rsidRDefault="004A0606" w:rsidP="009C322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582-0</w:t>
            </w:r>
            <w:bookmarkStart w:id="0" w:name="_GoBack"/>
            <w:bookmarkEnd w:id="0"/>
          </w:p>
        </w:tc>
      </w:tr>
    </w:tbl>
    <w:p w:rsidR="006566FD" w:rsidRDefault="006566FD" w:rsidP="006566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caps/>
          <w:color w:val="000000"/>
        </w:rPr>
      </w:pPr>
    </w:p>
    <w:p w:rsidR="006566FD" w:rsidRPr="006566FD" w:rsidRDefault="006566FD" w:rsidP="006566F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caps/>
          <w:color w:val="000000"/>
        </w:rPr>
      </w:pPr>
      <w:r w:rsidRPr="006566FD">
        <w:rPr>
          <w:caps/>
          <w:color w:val="000000"/>
        </w:rPr>
        <w:t>Положение</w:t>
      </w:r>
    </w:p>
    <w:p w:rsidR="006566FD" w:rsidRPr="006566FD" w:rsidRDefault="006566FD" w:rsidP="006566FD">
      <w:pPr>
        <w:ind w:firstLine="709"/>
        <w:jc w:val="center"/>
        <w:rPr>
          <w:color w:val="000000"/>
        </w:rPr>
      </w:pPr>
      <w:r w:rsidRPr="006566FD">
        <w:rPr>
          <w:color w:val="000000"/>
        </w:rPr>
        <w:t>о проведении районного праздника «Мир, дружба, жвачка!»,</w:t>
      </w:r>
    </w:p>
    <w:p w:rsidR="006566FD" w:rsidRPr="006566FD" w:rsidRDefault="006566FD" w:rsidP="006566FD">
      <w:pPr>
        <w:ind w:firstLine="709"/>
        <w:jc w:val="center"/>
        <w:rPr>
          <w:color w:val="000000"/>
        </w:rPr>
      </w:pPr>
      <w:r w:rsidRPr="006566FD">
        <w:rPr>
          <w:color w:val="000000"/>
        </w:rPr>
        <w:t>посвящённого Дню молодёжи России  и 30-летнему юбилею реализации направлений государственной молодежной политики на территории Нефтеюганского района</w:t>
      </w:r>
    </w:p>
    <w:p w:rsidR="006566FD" w:rsidRPr="006566FD" w:rsidRDefault="006566FD" w:rsidP="006566FD">
      <w:pPr>
        <w:ind w:firstLine="709"/>
        <w:jc w:val="center"/>
        <w:rPr>
          <w:color w:val="000000"/>
        </w:rPr>
      </w:pPr>
    </w:p>
    <w:p w:rsidR="006566FD" w:rsidRPr="006566FD" w:rsidRDefault="006566FD" w:rsidP="006566FD">
      <w:pPr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color w:val="000000"/>
        </w:rPr>
      </w:pPr>
      <w:r w:rsidRPr="006566FD">
        <w:rPr>
          <w:color w:val="000000"/>
        </w:rPr>
        <w:t>Общие положения</w:t>
      </w:r>
    </w:p>
    <w:p w:rsidR="006566FD" w:rsidRPr="006566FD" w:rsidRDefault="006566FD" w:rsidP="006566FD">
      <w:pPr>
        <w:tabs>
          <w:tab w:val="left" w:pos="284"/>
        </w:tabs>
        <w:rPr>
          <w:color w:val="000000"/>
        </w:rPr>
      </w:pPr>
    </w:p>
    <w:p w:rsidR="006566FD" w:rsidRPr="006566FD" w:rsidRDefault="006566FD" w:rsidP="006566FD">
      <w:pPr>
        <w:ind w:firstLine="708"/>
        <w:jc w:val="both"/>
      </w:pPr>
      <w:r w:rsidRPr="006566FD">
        <w:t>1.1</w:t>
      </w:r>
      <w:r w:rsidRPr="006566FD">
        <w:rPr>
          <w:color w:val="000000"/>
        </w:rPr>
        <w:t>. Во исполнение Постановления администрации Нефтеюганского района от 31.10.2016 № 1790-па-нпа «</w:t>
      </w:r>
      <w:r w:rsidRPr="006566FD">
        <w:rPr>
          <w:bCs/>
          <w:color w:val="000000"/>
        </w:rPr>
        <w:t xml:space="preserve">Образование 21 века </w:t>
      </w:r>
      <w:r w:rsidRPr="006566FD">
        <w:rPr>
          <w:color w:val="000000"/>
        </w:rPr>
        <w:t xml:space="preserve">на 2019-2024 годы и на период до 2030 года проводится районный праздник «Мир, дружба, жвачка!», посвящённый Дню молодёжи России  и 30-летнему юбилею реализации направлений государственной молодежной политики на территории Нефтеюганского района (далее – День молодежи). </w:t>
      </w:r>
      <w:r w:rsidRPr="006566FD">
        <w:t xml:space="preserve"> </w:t>
      </w:r>
    </w:p>
    <w:p w:rsidR="006566FD" w:rsidRPr="006566FD" w:rsidRDefault="006566FD" w:rsidP="006566FD">
      <w:pPr>
        <w:ind w:firstLine="708"/>
        <w:jc w:val="both"/>
      </w:pPr>
      <w:r w:rsidRPr="006566FD">
        <w:t xml:space="preserve"> 1.2. Организатором </w:t>
      </w:r>
      <w:r w:rsidRPr="006566FD">
        <w:rPr>
          <w:color w:val="000000"/>
        </w:rPr>
        <w:t xml:space="preserve">Дня молодежи  </w:t>
      </w:r>
      <w:r w:rsidRPr="006566FD">
        <w:t xml:space="preserve"> является отдел по делам молодежи Департамента образования и молодежной политики Нефтеюганского района.</w:t>
      </w:r>
    </w:p>
    <w:p w:rsidR="006566FD" w:rsidRPr="006566FD" w:rsidRDefault="006566FD" w:rsidP="006566FD">
      <w:pPr>
        <w:ind w:firstLine="708"/>
        <w:jc w:val="both"/>
      </w:pPr>
      <w:r w:rsidRPr="006566FD">
        <w:t>Непосредственное проведение Дня молодежи осуществляет муниципальное автономное учреждение Нефтеюганского района «Комплексный молодежный центр «Перспектива».</w:t>
      </w:r>
    </w:p>
    <w:p w:rsidR="006566FD" w:rsidRPr="006566FD" w:rsidRDefault="006566FD" w:rsidP="006566FD">
      <w:pPr>
        <w:numPr>
          <w:ilvl w:val="1"/>
          <w:numId w:val="8"/>
        </w:numPr>
        <w:tabs>
          <w:tab w:val="left" w:pos="993"/>
        </w:tabs>
        <w:jc w:val="both"/>
      </w:pPr>
      <w:r w:rsidRPr="006566FD">
        <w:t>Соорганизаторы:</w:t>
      </w:r>
    </w:p>
    <w:p w:rsidR="006566FD" w:rsidRPr="006566FD" w:rsidRDefault="006566FD" w:rsidP="006566FD">
      <w:pPr>
        <w:tabs>
          <w:tab w:val="left" w:pos="993"/>
        </w:tabs>
        <w:ind w:left="567"/>
        <w:jc w:val="both"/>
      </w:pPr>
      <w:r w:rsidRPr="006566FD">
        <w:t>- администрации городского и сельских поселений Нефтеюганского района;</w:t>
      </w:r>
    </w:p>
    <w:p w:rsidR="006566FD" w:rsidRPr="006566FD" w:rsidRDefault="006566FD" w:rsidP="006566FD">
      <w:pPr>
        <w:tabs>
          <w:tab w:val="left" w:pos="993"/>
        </w:tabs>
        <w:ind w:left="567"/>
        <w:jc w:val="both"/>
      </w:pPr>
      <w:r w:rsidRPr="006566FD">
        <w:t>- департамент культуры и спорта и его подведомственные учреждения.</w:t>
      </w:r>
    </w:p>
    <w:p w:rsidR="006566FD" w:rsidRPr="006566FD" w:rsidRDefault="006566FD" w:rsidP="006566FD">
      <w:pPr>
        <w:ind w:firstLine="709"/>
        <w:rPr>
          <w:color w:val="000000"/>
        </w:rPr>
      </w:pPr>
    </w:p>
    <w:p w:rsidR="006566FD" w:rsidRPr="006566FD" w:rsidRDefault="006566FD" w:rsidP="006566FD">
      <w:pPr>
        <w:numPr>
          <w:ilvl w:val="0"/>
          <w:numId w:val="8"/>
        </w:numPr>
        <w:tabs>
          <w:tab w:val="left" w:pos="284"/>
        </w:tabs>
        <w:jc w:val="center"/>
        <w:rPr>
          <w:color w:val="000000"/>
        </w:rPr>
      </w:pPr>
      <w:r w:rsidRPr="006566FD">
        <w:rPr>
          <w:color w:val="000000"/>
        </w:rPr>
        <w:t>Цели и задачи мероприятия</w:t>
      </w:r>
    </w:p>
    <w:p w:rsidR="006566FD" w:rsidRPr="006566FD" w:rsidRDefault="006566FD" w:rsidP="006566FD">
      <w:pPr>
        <w:tabs>
          <w:tab w:val="left" w:pos="284"/>
        </w:tabs>
        <w:rPr>
          <w:color w:val="000000"/>
        </w:rPr>
      </w:pPr>
    </w:p>
    <w:p w:rsidR="006566FD" w:rsidRPr="006566FD" w:rsidRDefault="006566FD" w:rsidP="006566FD">
      <w:pPr>
        <w:tabs>
          <w:tab w:val="left" w:pos="1134"/>
        </w:tabs>
        <w:ind w:left="426"/>
        <w:jc w:val="both"/>
        <w:rPr>
          <w:color w:val="000000"/>
        </w:rPr>
      </w:pPr>
      <w:r w:rsidRPr="006566FD">
        <w:rPr>
          <w:color w:val="000000"/>
        </w:rPr>
        <w:t>2.1. День молодёжи проводится с целью раскрытия и реализации творческого потенциала и создания условий для развития и укрепления творческих контактов и сотрудничества авангардной молодежи Нефтеюганского района.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1134"/>
        </w:tabs>
        <w:jc w:val="both"/>
        <w:rPr>
          <w:color w:val="000000"/>
        </w:rPr>
      </w:pPr>
      <w:r w:rsidRPr="006566FD">
        <w:rPr>
          <w:color w:val="000000"/>
        </w:rPr>
        <w:t>Задачами Дня молодёжи является: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</w:rPr>
      </w:pPr>
      <w:r w:rsidRPr="006566FD">
        <w:rPr>
          <w:color w:val="000000"/>
        </w:rPr>
        <w:t xml:space="preserve">- обеспечение механизма реализации позитивных идей молодежного досуга и культуры; 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</w:rPr>
      </w:pPr>
      <w:r w:rsidRPr="006566FD">
        <w:rPr>
          <w:color w:val="000000"/>
        </w:rPr>
        <w:t>- реализация мер по поддержке талантливой и одаренной молодежи;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  <w:spacing w:val="3"/>
          <w:shd w:val="clear" w:color="auto" w:fill="FFFFFF"/>
        </w:rPr>
      </w:pPr>
      <w:r w:rsidRPr="006566FD">
        <w:rPr>
          <w:color w:val="000000"/>
        </w:rPr>
        <w:t>-</w:t>
      </w:r>
      <w:r w:rsidRPr="006566FD">
        <w:rPr>
          <w:color w:val="000000"/>
          <w:spacing w:val="3"/>
          <w:shd w:val="clear" w:color="auto" w:fill="FFFFFF"/>
        </w:rPr>
        <w:t>создание условий для укрепления межнационального и межконфессионального согласия;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</w:rPr>
      </w:pPr>
      <w:r w:rsidRPr="006566FD">
        <w:rPr>
          <w:color w:val="000000"/>
        </w:rPr>
        <w:t>- создание условий для самореализации молодежи через включение их в творческую, спортивную, интеллектуальную, общественную и другие виды деятельности;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</w:rPr>
      </w:pPr>
      <w:r w:rsidRPr="006566FD">
        <w:rPr>
          <w:color w:val="000000"/>
        </w:rPr>
        <w:t>- создание условий для развития творческой инициативы и личностного роста молодежи;</w:t>
      </w:r>
    </w:p>
    <w:p w:rsidR="006566FD" w:rsidRPr="006566FD" w:rsidRDefault="006566FD" w:rsidP="006566FD">
      <w:pPr>
        <w:tabs>
          <w:tab w:val="left" w:pos="1276"/>
        </w:tabs>
        <w:ind w:firstLine="709"/>
        <w:jc w:val="both"/>
        <w:rPr>
          <w:color w:val="000000"/>
        </w:rPr>
      </w:pPr>
      <w:r w:rsidRPr="006566FD">
        <w:rPr>
          <w:color w:val="000000"/>
        </w:rPr>
        <w:t>- поддержка и поощрение лидеров и активистов молодежного движения Нефтеюганского района.</w:t>
      </w:r>
    </w:p>
    <w:p w:rsidR="006566FD" w:rsidRPr="006566FD" w:rsidRDefault="006566FD" w:rsidP="006566FD">
      <w:pPr>
        <w:ind w:firstLine="709"/>
        <w:rPr>
          <w:b/>
          <w:bCs/>
          <w:color w:val="000000"/>
        </w:rPr>
      </w:pPr>
    </w:p>
    <w:p w:rsidR="006566FD" w:rsidRPr="006566FD" w:rsidRDefault="006566FD" w:rsidP="006566FD">
      <w:pPr>
        <w:numPr>
          <w:ilvl w:val="0"/>
          <w:numId w:val="9"/>
        </w:numPr>
        <w:tabs>
          <w:tab w:val="left" w:pos="284"/>
        </w:tabs>
        <w:jc w:val="center"/>
        <w:rPr>
          <w:color w:val="000000"/>
        </w:rPr>
      </w:pPr>
      <w:r w:rsidRPr="006566FD">
        <w:rPr>
          <w:color w:val="000000"/>
        </w:rPr>
        <w:t>Время и место проведения мероприятия</w:t>
      </w:r>
    </w:p>
    <w:p w:rsidR="006566FD" w:rsidRPr="006566FD" w:rsidRDefault="006566FD" w:rsidP="006566FD">
      <w:pPr>
        <w:tabs>
          <w:tab w:val="left" w:pos="284"/>
          <w:tab w:val="left" w:pos="993"/>
        </w:tabs>
        <w:ind w:left="426"/>
        <w:rPr>
          <w:color w:val="000000"/>
        </w:rPr>
      </w:pPr>
      <w:r w:rsidRPr="006566FD">
        <w:rPr>
          <w:color w:val="000000"/>
        </w:rPr>
        <w:t xml:space="preserve">3.1. День молодёжи состоится </w:t>
      </w:r>
      <w:r w:rsidRPr="006566FD">
        <w:rPr>
          <w:b/>
          <w:color w:val="000000"/>
        </w:rPr>
        <w:t>25 июня 2022 года на базе отдыха «Сказка»</w:t>
      </w:r>
      <w:r w:rsidRPr="006566FD">
        <w:rPr>
          <w:b/>
        </w:rPr>
        <w:t xml:space="preserve"> </w:t>
      </w:r>
      <w:r w:rsidRPr="006566FD">
        <w:t xml:space="preserve">с </w:t>
      </w:r>
      <w:r w:rsidRPr="006566FD">
        <w:rPr>
          <w:color w:val="000000"/>
        </w:rPr>
        <w:t xml:space="preserve">10.00 до 19.00.00 час. </w:t>
      </w:r>
    </w:p>
    <w:p w:rsidR="006566FD" w:rsidRPr="006566FD" w:rsidRDefault="006566FD" w:rsidP="006566FD">
      <w:pPr>
        <w:shd w:val="clear" w:color="auto" w:fill="FFFFFF"/>
        <w:jc w:val="both"/>
        <w:rPr>
          <w:color w:val="000000"/>
        </w:rPr>
      </w:pPr>
    </w:p>
    <w:p w:rsidR="006566FD" w:rsidRPr="006566FD" w:rsidRDefault="006566FD" w:rsidP="006566FD">
      <w:pPr>
        <w:numPr>
          <w:ilvl w:val="0"/>
          <w:numId w:val="9"/>
        </w:numPr>
        <w:tabs>
          <w:tab w:val="left" w:pos="284"/>
        </w:tabs>
        <w:ind w:left="0" w:hanging="11"/>
        <w:jc w:val="center"/>
        <w:rPr>
          <w:color w:val="000000"/>
        </w:rPr>
      </w:pPr>
      <w:r w:rsidRPr="006566FD">
        <w:rPr>
          <w:color w:val="000000"/>
        </w:rPr>
        <w:t>Участники мероприятия</w:t>
      </w:r>
    </w:p>
    <w:p w:rsidR="006566FD" w:rsidRPr="006566FD" w:rsidRDefault="006566FD" w:rsidP="006566FD">
      <w:pPr>
        <w:tabs>
          <w:tab w:val="left" w:pos="284"/>
          <w:tab w:val="left" w:pos="1134"/>
        </w:tabs>
        <w:ind w:left="426"/>
        <w:jc w:val="both"/>
        <w:rPr>
          <w:color w:val="000000"/>
        </w:rPr>
      </w:pPr>
      <w:r w:rsidRPr="006566FD">
        <w:rPr>
          <w:color w:val="000000"/>
        </w:rPr>
        <w:t xml:space="preserve">4.1. В Дне молодёжи принимают участие </w:t>
      </w:r>
      <w:r w:rsidRPr="006566FD">
        <w:t>представители работающей молодежи в возрасте от 18 до 35 лет, проживающие на территории Нефтеюганского района.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284"/>
          <w:tab w:val="left" w:pos="567"/>
        </w:tabs>
        <w:ind w:left="0" w:firstLine="426"/>
        <w:jc w:val="both"/>
      </w:pPr>
      <w:r w:rsidRPr="006566FD">
        <w:rPr>
          <w:color w:val="000000"/>
        </w:rPr>
        <w:t xml:space="preserve">Количество участников в делегации 7-8 человек для сельских поселений, 9-10 человек для городского. Все участники команды должны быть зарегистрированы на сайте: </w:t>
      </w:r>
      <w:r w:rsidRPr="006566FD">
        <w:t xml:space="preserve">АИС Молодежь. Мероприятие «Мир, дружба, жвачка». Ссылка: </w:t>
      </w:r>
      <w:hyperlink r:id="rId10" w:history="1">
        <w:r w:rsidRPr="006566FD">
          <w:rPr>
            <w:color w:val="0000FF"/>
            <w:u w:val="single"/>
          </w:rPr>
          <w:t>https://myrosmol.ru/event/98438</w:t>
        </w:r>
      </w:hyperlink>
      <w:r w:rsidRPr="006566FD">
        <w:t xml:space="preserve"> 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284"/>
          <w:tab w:val="left" w:pos="1134"/>
        </w:tabs>
        <w:ind w:left="0" w:firstLine="567"/>
        <w:jc w:val="both"/>
        <w:rPr>
          <w:color w:val="000000"/>
        </w:rPr>
      </w:pPr>
      <w:r w:rsidRPr="006566FD">
        <w:rPr>
          <w:color w:val="000000"/>
        </w:rPr>
        <w:t>В состав молодёжной делегации должны быть включены:</w:t>
      </w:r>
    </w:p>
    <w:p w:rsidR="006566FD" w:rsidRPr="006566FD" w:rsidRDefault="006566FD" w:rsidP="006566FD">
      <w:pPr>
        <w:ind w:firstLine="709"/>
        <w:jc w:val="both"/>
        <w:rPr>
          <w:color w:val="000000"/>
        </w:rPr>
      </w:pPr>
      <w:r w:rsidRPr="006566FD">
        <w:rPr>
          <w:color w:val="000000"/>
        </w:rPr>
        <w:t>- члены Молодёжного парламента при Думе Нефтеюганского района, советов молодёжи поселений,</w:t>
      </w:r>
    </w:p>
    <w:p w:rsidR="006566FD" w:rsidRPr="006566FD" w:rsidRDefault="006566FD" w:rsidP="006566FD">
      <w:pPr>
        <w:ind w:firstLine="709"/>
        <w:jc w:val="both"/>
        <w:rPr>
          <w:color w:val="000000"/>
        </w:rPr>
      </w:pPr>
      <w:r w:rsidRPr="006566FD">
        <w:rPr>
          <w:color w:val="000000"/>
        </w:rPr>
        <w:t xml:space="preserve"> - молодые семьи, студенты, лидеры молодёжных движений, волонтёры, работающая молодёжь, молодогвардейцы;</w:t>
      </w:r>
    </w:p>
    <w:p w:rsidR="006566FD" w:rsidRPr="006566FD" w:rsidRDefault="006566FD" w:rsidP="006566FD">
      <w:pPr>
        <w:ind w:firstLine="709"/>
        <w:jc w:val="both"/>
        <w:rPr>
          <w:color w:val="000000"/>
        </w:rPr>
      </w:pPr>
      <w:r w:rsidRPr="006566FD">
        <w:rPr>
          <w:color w:val="000000"/>
        </w:rPr>
        <w:t>- специалисты по работе с молодежью.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6566FD">
        <w:rPr>
          <w:color w:val="000000"/>
        </w:rPr>
        <w:t xml:space="preserve">Участниками являются Лауреаты молодёжной Премии Главы Нефтеюганского района 2022 года, кандидаты на награждение в сфере молодёжной политики (будет сообщено дополнительно) (возраст не ограничен), которые являются дополнительными участниками делегации. 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rPr>
          <w:color w:val="000000"/>
        </w:rPr>
      </w:pPr>
      <w:r w:rsidRPr="006566FD">
        <w:rPr>
          <w:color w:val="000000"/>
        </w:rPr>
        <w:t>Участниками мероприятия также являются приглашенные и гости вне зависимости от возраста.</w:t>
      </w:r>
    </w:p>
    <w:p w:rsidR="006566FD" w:rsidRPr="006566FD" w:rsidRDefault="006566FD" w:rsidP="006566FD">
      <w:pPr>
        <w:ind w:firstLine="709"/>
        <w:jc w:val="both"/>
        <w:rPr>
          <w:color w:val="000000"/>
        </w:rPr>
      </w:pPr>
      <w:r w:rsidRPr="006566FD">
        <w:rPr>
          <w:color w:val="000000"/>
        </w:rPr>
        <w:tab/>
      </w:r>
    </w:p>
    <w:p w:rsidR="006566FD" w:rsidRPr="006566FD" w:rsidRDefault="006566FD" w:rsidP="006566FD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color w:val="000000"/>
        </w:rPr>
      </w:pPr>
      <w:r w:rsidRPr="006566FD">
        <w:rPr>
          <w:color w:val="000000"/>
        </w:rPr>
        <w:t>Организация и условия участия в мероприятии</w:t>
      </w:r>
    </w:p>
    <w:p w:rsidR="006566FD" w:rsidRPr="006566FD" w:rsidRDefault="006566FD" w:rsidP="006566FD">
      <w:pPr>
        <w:tabs>
          <w:tab w:val="left" w:pos="1134"/>
        </w:tabs>
        <w:ind w:left="426"/>
        <w:jc w:val="both"/>
        <w:outlineLvl w:val="2"/>
        <w:rPr>
          <w:color w:val="000000"/>
        </w:rPr>
      </w:pPr>
      <w:r w:rsidRPr="006566FD">
        <w:rPr>
          <w:color w:val="000000"/>
        </w:rPr>
        <w:t xml:space="preserve">5.1. День молодежи будет организован в стиле 90-х годов..  Вся атрибутика, и конкурсные этапы будут разработаны в едином стиле. 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1134"/>
        </w:tabs>
        <w:ind w:left="0" w:firstLine="567"/>
        <w:jc w:val="both"/>
        <w:outlineLvl w:val="2"/>
        <w:rPr>
          <w:color w:val="000000"/>
        </w:rPr>
      </w:pPr>
      <w:r w:rsidRPr="006566FD">
        <w:rPr>
          <w:color w:val="000000"/>
        </w:rPr>
        <w:t xml:space="preserve">Делегации размещаются на специально отведенной для этого территории, у своего шалаша. </w:t>
      </w:r>
      <w:r w:rsidRPr="006566FD">
        <w:rPr>
          <w:b/>
          <w:color w:val="000000"/>
        </w:rPr>
        <w:t>Шалаши</w:t>
      </w:r>
      <w:r w:rsidRPr="006566FD">
        <w:rPr>
          <w:b/>
          <w:bCs/>
          <w:color w:val="000000"/>
        </w:rPr>
        <w:t xml:space="preserve"> для делегаций будут предоставлены.</w:t>
      </w:r>
      <w:r w:rsidRPr="006566FD">
        <w:rPr>
          <w:color w:val="000000"/>
        </w:rPr>
        <w:t xml:space="preserve"> На шалашах будут размещены таблички с названием команд.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1134"/>
        </w:tabs>
        <w:ind w:left="0" w:firstLine="567"/>
        <w:jc w:val="both"/>
        <w:outlineLvl w:val="2"/>
      </w:pPr>
      <w:r w:rsidRPr="006566FD">
        <w:t xml:space="preserve">База отдыха «Сказка» является частным предприятием и вход на территорию платный. За счет организаторов оплачен вход за всех членов делегации по списочному составу.  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1134"/>
        </w:tabs>
        <w:ind w:left="0" w:firstLine="567"/>
        <w:jc w:val="both"/>
        <w:outlineLvl w:val="2"/>
      </w:pPr>
      <w:r w:rsidRPr="006566FD">
        <w:t>Оплата автостоянки осуществляется за счет организаторов для одного авто. В связи с этим на автомобиле должна быть табличка «День молодежи».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1134"/>
        </w:tabs>
        <w:ind w:left="0" w:firstLine="567"/>
        <w:jc w:val="both"/>
        <w:outlineLvl w:val="2"/>
      </w:pPr>
      <w:r w:rsidRPr="006566FD">
        <w:t>Участникам Дня молодежи с собой необходимо иметь:</w:t>
      </w:r>
    </w:p>
    <w:tbl>
      <w:tblPr>
        <w:tblStyle w:val="23"/>
        <w:tblW w:w="9356" w:type="dxa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6566FD" w:rsidRPr="006566FD" w:rsidTr="009C32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Одежда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 удобная, для подвижных игр 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 теплая; 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>- для защиты от ветра и дождя.</w:t>
            </w:r>
          </w:p>
        </w:tc>
      </w:tr>
      <w:tr w:rsidR="006566FD" w:rsidRPr="006566FD" w:rsidTr="009C32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left="34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Обувь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удобная;  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для занятия спортом </w:t>
            </w:r>
          </w:p>
        </w:tc>
      </w:tr>
      <w:tr w:rsidR="006566FD" w:rsidRPr="006566FD" w:rsidTr="009C322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34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Личные вещи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индивидуальная аптечка; 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</w:rPr>
            </w:pPr>
            <w:r w:rsidRPr="006566FD">
              <w:rPr>
                <w:rFonts w:cs="Times New Roman"/>
              </w:rPr>
              <w:t>- предметы личной гигиены;</w:t>
            </w:r>
          </w:p>
        </w:tc>
      </w:tr>
      <w:tr w:rsidR="006566FD" w:rsidRPr="006566FD" w:rsidTr="009C322E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34"/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Документы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>- паспорт (оригинал и копия);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>- полис обязательного медицинского страхования;</w:t>
            </w:r>
          </w:p>
        </w:tc>
      </w:tr>
      <w:tr w:rsidR="006566FD" w:rsidRPr="006566FD" w:rsidTr="009C322E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34"/>
              <w:rPr>
                <w:rFonts w:cs="Times New Roman"/>
              </w:rPr>
            </w:pPr>
            <w:r w:rsidRPr="006566FD">
              <w:rPr>
                <w:rFonts w:cs="Times New Roman"/>
              </w:rPr>
              <w:t>Питание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>- посуда для приготовления пищи на мангале,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 xml:space="preserve">- питьевая вода, 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lastRenderedPageBreak/>
              <w:t xml:space="preserve">- продукты питания, 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>- угли,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</w:rPr>
              <w:t>- розжиг</w:t>
            </w:r>
          </w:p>
        </w:tc>
      </w:tr>
      <w:tr w:rsidR="006566FD" w:rsidRPr="006566FD" w:rsidTr="009C322E">
        <w:trPr>
          <w:trHeight w:val="6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34"/>
              <w:rPr>
                <w:rFonts w:cs="Times New Roman"/>
              </w:rPr>
            </w:pPr>
            <w:r w:rsidRPr="006566FD">
              <w:rPr>
                <w:rFonts w:cs="Times New Roman"/>
                <w:color w:val="000000"/>
              </w:rPr>
              <w:lastRenderedPageBreak/>
              <w:t>Отличительная атрибутика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ind w:firstLine="111"/>
              <w:rPr>
                <w:rFonts w:cs="Times New Roman"/>
                <w:color w:val="000000"/>
              </w:rPr>
            </w:pPr>
            <w:r w:rsidRPr="006566FD">
              <w:rPr>
                <w:rFonts w:cs="Times New Roman"/>
                <w:color w:val="000000"/>
              </w:rPr>
              <w:t>- название делегации;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  <w:color w:val="000000"/>
              </w:rPr>
            </w:pPr>
            <w:r w:rsidRPr="006566FD">
              <w:rPr>
                <w:rFonts w:cs="Times New Roman"/>
                <w:color w:val="000000"/>
              </w:rPr>
              <w:t>- эмблема;</w:t>
            </w:r>
          </w:p>
          <w:p w:rsidR="006566FD" w:rsidRPr="006566FD" w:rsidRDefault="006566FD" w:rsidP="006566FD">
            <w:pPr>
              <w:ind w:firstLine="111"/>
              <w:rPr>
                <w:rFonts w:cs="Times New Roman"/>
                <w:color w:val="000000"/>
              </w:rPr>
            </w:pPr>
            <w:r w:rsidRPr="006566FD">
              <w:rPr>
                <w:rFonts w:cs="Times New Roman"/>
                <w:color w:val="000000"/>
              </w:rPr>
              <w:t>- единая форма одежды в стиле 90-х;</w:t>
            </w:r>
          </w:p>
          <w:p w:rsidR="006566FD" w:rsidRPr="006566FD" w:rsidRDefault="006566FD" w:rsidP="006566FD">
            <w:pPr>
              <w:rPr>
                <w:rFonts w:cs="Times New Roman"/>
              </w:rPr>
            </w:pPr>
            <w:r w:rsidRPr="006566FD">
              <w:rPr>
                <w:rFonts w:cs="Times New Roman"/>
                <w:color w:val="000000"/>
              </w:rPr>
              <w:t xml:space="preserve"> - и др.</w:t>
            </w:r>
          </w:p>
        </w:tc>
      </w:tr>
    </w:tbl>
    <w:p w:rsidR="006566FD" w:rsidRPr="006566FD" w:rsidRDefault="006566FD" w:rsidP="006566FD">
      <w:pPr>
        <w:jc w:val="both"/>
        <w:outlineLvl w:val="2"/>
        <w:rPr>
          <w:color w:val="000000"/>
        </w:rPr>
      </w:pPr>
    </w:p>
    <w:p w:rsidR="006566FD" w:rsidRPr="006566FD" w:rsidRDefault="006566FD" w:rsidP="006566FD">
      <w:pPr>
        <w:numPr>
          <w:ilvl w:val="1"/>
          <w:numId w:val="9"/>
        </w:numPr>
        <w:tabs>
          <w:tab w:val="left" w:pos="993"/>
        </w:tabs>
        <w:ind w:left="142" w:firstLine="425"/>
        <w:jc w:val="both"/>
        <w:outlineLvl w:val="2"/>
        <w:rPr>
          <w:color w:val="000000"/>
        </w:rPr>
      </w:pPr>
      <w:r w:rsidRPr="006566FD">
        <w:rPr>
          <w:color w:val="000000"/>
        </w:rPr>
        <w:t xml:space="preserve">В конкурсную программу Дня молодёжи включены следующие этапы:  </w:t>
      </w:r>
    </w:p>
    <w:p w:rsidR="006566FD" w:rsidRPr="006566FD" w:rsidRDefault="006566FD" w:rsidP="006566FD">
      <w:pPr>
        <w:ind w:firstLine="709"/>
        <w:jc w:val="both"/>
        <w:outlineLvl w:val="2"/>
        <w:rPr>
          <w:color w:val="000000"/>
          <w:sz w:val="25"/>
          <w:szCs w:val="25"/>
        </w:rPr>
      </w:pPr>
      <w:r w:rsidRPr="006566FD">
        <w:rPr>
          <w:color w:val="000000"/>
        </w:rPr>
        <w:t xml:space="preserve">- конкурс на лучшее оформление места размещения делегации в стиле 90-х «Мир, </w:t>
      </w:r>
      <w:r w:rsidRPr="006566FD">
        <w:rPr>
          <w:color w:val="000000"/>
          <w:sz w:val="25"/>
          <w:szCs w:val="25"/>
        </w:rPr>
        <w:t>дружба, жвачка!» (необходимо оформить место размещения и подготовить презентацию до 4 мин);</w:t>
      </w:r>
    </w:p>
    <w:p w:rsidR="006566FD" w:rsidRPr="006566FD" w:rsidRDefault="006566FD" w:rsidP="006566FD">
      <w:pPr>
        <w:ind w:firstLine="709"/>
        <w:jc w:val="both"/>
        <w:outlineLvl w:val="2"/>
        <w:rPr>
          <w:sz w:val="25"/>
          <w:szCs w:val="25"/>
        </w:rPr>
      </w:pPr>
      <w:r w:rsidRPr="006566FD">
        <w:rPr>
          <w:color w:val="000000"/>
          <w:sz w:val="25"/>
          <w:szCs w:val="25"/>
        </w:rPr>
        <w:t xml:space="preserve">- </w:t>
      </w:r>
      <w:r w:rsidRPr="006566FD">
        <w:rPr>
          <w:sz w:val="25"/>
          <w:szCs w:val="25"/>
        </w:rPr>
        <w:t>Чемпионат по играм девяностых и начала нулевых</w:t>
      </w:r>
      <w:r w:rsidRPr="006566FD">
        <w:rPr>
          <w:color w:val="000000"/>
          <w:sz w:val="25"/>
          <w:szCs w:val="25"/>
        </w:rPr>
        <w:t xml:space="preserve"> (необходимо придумать спортивное конкурсное задание в стилистики игр из </w:t>
      </w:r>
      <w:r w:rsidRPr="006566FD">
        <w:rPr>
          <w:sz w:val="25"/>
          <w:szCs w:val="25"/>
        </w:rPr>
        <w:t>девяностых и начала нулевых</w:t>
      </w:r>
      <w:r w:rsidRPr="006566FD">
        <w:rPr>
          <w:color w:val="000000"/>
          <w:sz w:val="25"/>
          <w:szCs w:val="25"/>
        </w:rPr>
        <w:t xml:space="preserve">, в котором смогут принять участие все участники Дня молодежи (индивидуально), с определением 1, 2, 3 </w:t>
      </w:r>
      <w:r w:rsidRPr="006566FD">
        <w:rPr>
          <w:sz w:val="25"/>
          <w:szCs w:val="25"/>
        </w:rPr>
        <w:t>мест, а также подготовить соответствующие местам призы и сувениры для победителей. Время на каждого участника не более 3 минут, (согласовывается с организаторами Дня молодежи).</w:t>
      </w:r>
    </w:p>
    <w:p w:rsidR="006566FD" w:rsidRPr="006566FD" w:rsidRDefault="006566FD" w:rsidP="006566FD">
      <w:pPr>
        <w:ind w:firstLine="709"/>
        <w:jc w:val="both"/>
        <w:outlineLvl w:val="2"/>
        <w:rPr>
          <w:sz w:val="25"/>
          <w:szCs w:val="25"/>
        </w:rPr>
      </w:pPr>
      <w:r w:rsidRPr="006566FD">
        <w:rPr>
          <w:sz w:val="25"/>
          <w:szCs w:val="25"/>
        </w:rPr>
        <w:t>- Веселые старты (команда состоит из 5 человек; эстафета состоит из 6 спортивных состязаний);</w:t>
      </w:r>
    </w:p>
    <w:p w:rsidR="006566FD" w:rsidRPr="006566FD" w:rsidRDefault="006566FD" w:rsidP="006566FD">
      <w:pPr>
        <w:ind w:firstLine="709"/>
        <w:jc w:val="both"/>
        <w:outlineLvl w:val="2"/>
        <w:rPr>
          <w:sz w:val="25"/>
          <w:szCs w:val="25"/>
        </w:rPr>
      </w:pPr>
      <w:r w:rsidRPr="006566FD">
        <w:rPr>
          <w:sz w:val="25"/>
          <w:szCs w:val="25"/>
        </w:rPr>
        <w:t>- Молодежная тусовка «Стиль 90-х» (необходимо подготовить творческий номер, соответствующий тематике 90-х – 00-х). Направление (танец, вокал, музыка или песня под гитару) и название номера, а также необходимый реквизит указать в заявке.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outlineLvl w:val="2"/>
        <w:rPr>
          <w:color w:val="000000"/>
          <w:sz w:val="25"/>
          <w:szCs w:val="25"/>
        </w:rPr>
      </w:pPr>
      <w:r w:rsidRPr="006566FD">
        <w:rPr>
          <w:b/>
          <w:color w:val="000000"/>
          <w:sz w:val="25"/>
          <w:szCs w:val="25"/>
        </w:rPr>
        <w:t xml:space="preserve">Заявку на участие в мероприятии по форме (приложение 1) необходимо направить до 11 июня 2022 года на электронную почту </w:t>
      </w:r>
      <w:hyperlink r:id="rId11" w:history="1">
        <w:r w:rsidRPr="006566FD">
          <w:rPr>
            <w:b/>
            <w:color w:val="0000FF"/>
            <w:sz w:val="25"/>
            <w:szCs w:val="25"/>
            <w:u w:val="single"/>
            <w:lang w:val="en-US"/>
          </w:rPr>
          <w:t>molodejnr</w:t>
        </w:r>
        <w:r w:rsidRPr="006566FD">
          <w:rPr>
            <w:b/>
            <w:color w:val="0000FF"/>
            <w:sz w:val="25"/>
            <w:szCs w:val="25"/>
            <w:u w:val="single"/>
          </w:rPr>
          <w:t>@mail.ru</w:t>
        </w:r>
      </w:hyperlink>
      <w:r w:rsidRPr="006566FD">
        <w:rPr>
          <w:b/>
          <w:color w:val="000000"/>
          <w:sz w:val="25"/>
          <w:szCs w:val="25"/>
        </w:rPr>
        <w:t xml:space="preserve">  с пометкой «День молодёжи».</w:t>
      </w:r>
      <w:r w:rsidRPr="006566FD">
        <w:rPr>
          <w:color w:val="000000"/>
          <w:sz w:val="25"/>
          <w:szCs w:val="25"/>
        </w:rPr>
        <w:t xml:space="preserve"> Контактное лицо – Приходько Наталья Владимировна, конт.тел: 517-606, Муначева Дарья Васильевна – 517-706.</w:t>
      </w:r>
    </w:p>
    <w:p w:rsidR="006566FD" w:rsidRPr="006566FD" w:rsidRDefault="006566FD" w:rsidP="006566FD">
      <w:pPr>
        <w:numPr>
          <w:ilvl w:val="1"/>
          <w:numId w:val="9"/>
        </w:numPr>
        <w:tabs>
          <w:tab w:val="left" w:pos="993"/>
        </w:tabs>
        <w:ind w:left="0" w:firstLine="567"/>
        <w:jc w:val="both"/>
        <w:outlineLvl w:val="2"/>
        <w:rPr>
          <w:color w:val="000000"/>
          <w:sz w:val="25"/>
          <w:szCs w:val="25"/>
        </w:rPr>
      </w:pPr>
      <w:r w:rsidRPr="006566FD">
        <w:rPr>
          <w:color w:val="000000"/>
          <w:sz w:val="25"/>
          <w:szCs w:val="25"/>
        </w:rPr>
        <w:t>Организаторы мероприятия оставляют за собой право вносить изменения в настоящее положение с обязательным уведомлением участников.</w:t>
      </w:r>
    </w:p>
    <w:p w:rsidR="006566FD" w:rsidRPr="006566FD" w:rsidRDefault="006566FD" w:rsidP="006566FD">
      <w:pPr>
        <w:ind w:firstLine="708"/>
        <w:jc w:val="both"/>
        <w:rPr>
          <w:color w:val="000000"/>
          <w:sz w:val="25"/>
          <w:szCs w:val="25"/>
        </w:rPr>
      </w:pPr>
    </w:p>
    <w:p w:rsidR="006566FD" w:rsidRPr="006566FD" w:rsidRDefault="006566FD" w:rsidP="006566FD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color w:val="000000"/>
          <w:sz w:val="25"/>
          <w:szCs w:val="25"/>
        </w:rPr>
      </w:pPr>
      <w:r w:rsidRPr="006566FD">
        <w:rPr>
          <w:color w:val="000000"/>
          <w:sz w:val="25"/>
          <w:szCs w:val="25"/>
        </w:rPr>
        <w:t>Программа мероприятия</w:t>
      </w:r>
    </w:p>
    <w:p w:rsidR="006566FD" w:rsidRPr="006566FD" w:rsidRDefault="006566FD" w:rsidP="006566FD">
      <w:pPr>
        <w:shd w:val="clear" w:color="auto" w:fill="FFFFFF"/>
        <w:tabs>
          <w:tab w:val="left" w:pos="993"/>
        </w:tabs>
        <w:ind w:left="426"/>
        <w:jc w:val="both"/>
        <w:rPr>
          <w:color w:val="000000"/>
          <w:sz w:val="25"/>
          <w:szCs w:val="25"/>
        </w:rPr>
      </w:pPr>
      <w:r w:rsidRPr="006566FD">
        <w:rPr>
          <w:color w:val="000000"/>
          <w:sz w:val="25"/>
          <w:szCs w:val="25"/>
        </w:rPr>
        <w:t>6.1. День молодежи проводится с 10.00 до 19.00: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825"/>
      </w:tblGrid>
      <w:tr w:rsidR="006566FD" w:rsidRPr="006566FD" w:rsidTr="009C322E">
        <w:trPr>
          <w:trHeight w:val="2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 xml:space="preserve">Время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 xml:space="preserve">Мероприятие 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 xml:space="preserve">10.00-12.30 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spacing w:line="256" w:lineRule="auto"/>
              <w:rPr>
                <w:color w:val="000000"/>
                <w:lang w:eastAsia="en-US"/>
              </w:rPr>
            </w:pPr>
            <w:r w:rsidRPr="006566FD">
              <w:rPr>
                <w:color w:val="000000"/>
                <w:lang w:eastAsia="en-US"/>
              </w:rPr>
              <w:t>- Заезд и размещение делегаций</w:t>
            </w:r>
          </w:p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- Оформление мест размещения делегации в стиле 90-х «Мир, дружба, жвачка»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 xml:space="preserve">12.00-12.30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lang w:eastAsia="en-US"/>
              </w:rPr>
              <w:t>Оргкомитет с руководителями делегаций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12.30-20.00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FD" w:rsidRPr="006566FD" w:rsidRDefault="006566FD" w:rsidP="006566FD">
            <w:pPr>
              <w:spacing w:line="256" w:lineRule="auto"/>
              <w:rPr>
                <w:color w:val="000000"/>
                <w:lang w:eastAsia="en-US"/>
              </w:rPr>
            </w:pPr>
            <w:r w:rsidRPr="006566FD">
              <w:rPr>
                <w:color w:val="000000"/>
                <w:lang w:eastAsia="en-US"/>
              </w:rPr>
              <w:t>Работа фотозоны, выставочной площадки</w:t>
            </w:r>
          </w:p>
          <w:p w:rsidR="006566FD" w:rsidRPr="006566FD" w:rsidRDefault="006566FD" w:rsidP="006566FD">
            <w:pPr>
              <w:rPr>
                <w:color w:val="000000"/>
              </w:rPr>
            </w:pP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12.30-13.10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spacing w:line="256" w:lineRule="auto"/>
              <w:rPr>
                <w:color w:val="000000"/>
                <w:lang w:eastAsia="en-US"/>
              </w:rPr>
            </w:pPr>
            <w:r w:rsidRPr="006566FD">
              <w:rPr>
                <w:color w:val="000000"/>
                <w:lang w:eastAsia="en-US"/>
              </w:rPr>
              <w:t>- Торжественное открытие;</w:t>
            </w:r>
          </w:p>
          <w:p w:rsidR="006566FD" w:rsidRPr="006566FD" w:rsidRDefault="006566FD" w:rsidP="006566FD">
            <w:r w:rsidRPr="006566FD">
              <w:rPr>
                <w:color w:val="000000"/>
                <w:lang w:eastAsia="en-US"/>
              </w:rPr>
              <w:t>- Церемония награждения и  вручения Премии Главы Нефтеюганского района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13.10-13.30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Тик-Ток Флешмоб. Перспектива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13.30-14.30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- Конкурс на лучшее оформление места размещения делегации в стиле 90-х «Мир, дружба, жвачка»  ( + поздравление делегациями  с 30-летним юбилеем молодежной политики)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14.30-15.30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Веселые старты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15.30-16.30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r w:rsidRPr="006566FD">
              <w:rPr>
                <w:lang w:eastAsia="en-US"/>
              </w:rPr>
              <w:t>Чемпионат по играм девяностых и начала нулевых</w:t>
            </w:r>
          </w:p>
        </w:tc>
      </w:tr>
      <w:tr w:rsidR="006566FD" w:rsidRPr="006566FD" w:rsidTr="009C322E">
        <w:trPr>
          <w:trHeight w:val="3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lastRenderedPageBreak/>
              <w:t>16.30-17.30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r w:rsidRPr="006566FD">
              <w:rPr>
                <w:lang w:eastAsia="en-US"/>
              </w:rPr>
              <w:t>Молодежная тусовка  «Культура 90-х и 00-х»</w:t>
            </w:r>
          </w:p>
        </w:tc>
      </w:tr>
      <w:tr w:rsidR="006566FD" w:rsidRPr="006566FD" w:rsidTr="009C322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17.30-18.00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Подведение итогов/ Закрытие</w:t>
            </w:r>
          </w:p>
        </w:tc>
      </w:tr>
      <w:tr w:rsidR="006566FD" w:rsidRPr="006566FD" w:rsidTr="009C322E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18.00-19.00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Дискотека</w:t>
            </w:r>
          </w:p>
        </w:tc>
      </w:tr>
      <w:tr w:rsidR="006566FD" w:rsidRPr="006566FD" w:rsidTr="009C322E">
        <w:trPr>
          <w:trHeight w:val="33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</w:rPr>
              <w:t>19.30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6FD" w:rsidRPr="006566FD" w:rsidRDefault="006566FD" w:rsidP="006566FD">
            <w:pPr>
              <w:rPr>
                <w:color w:val="000000"/>
              </w:rPr>
            </w:pPr>
            <w:r w:rsidRPr="006566FD">
              <w:rPr>
                <w:color w:val="000000"/>
                <w:lang w:eastAsia="en-US"/>
              </w:rPr>
              <w:t>Отъезд делегаций</w:t>
            </w:r>
          </w:p>
        </w:tc>
      </w:tr>
    </w:tbl>
    <w:p w:rsidR="008D2296" w:rsidRDefault="008D2296" w:rsidP="006566FD">
      <w:pPr>
        <w:numPr>
          <w:ilvl w:val="0"/>
          <w:numId w:val="9"/>
        </w:numPr>
        <w:tabs>
          <w:tab w:val="left" w:pos="851"/>
        </w:tabs>
        <w:ind w:left="0" w:firstLine="567"/>
        <w:jc w:val="center"/>
        <w:rPr>
          <w:color w:val="000000"/>
        </w:rPr>
      </w:pPr>
    </w:p>
    <w:p w:rsidR="006566FD" w:rsidRPr="008D2296" w:rsidRDefault="006566FD" w:rsidP="008D2296">
      <w:pPr>
        <w:pStyle w:val="af1"/>
        <w:numPr>
          <w:ilvl w:val="0"/>
          <w:numId w:val="10"/>
        </w:numPr>
        <w:tabs>
          <w:tab w:val="left" w:pos="851"/>
        </w:tabs>
        <w:jc w:val="center"/>
        <w:rPr>
          <w:color w:val="000000"/>
        </w:rPr>
      </w:pPr>
      <w:r w:rsidRPr="008D2296">
        <w:rPr>
          <w:color w:val="000000"/>
        </w:rPr>
        <w:t>Финансирование мероприятия</w:t>
      </w:r>
    </w:p>
    <w:p w:rsidR="006566FD" w:rsidRPr="006566FD" w:rsidRDefault="006566FD" w:rsidP="006566FD">
      <w:pPr>
        <w:tabs>
          <w:tab w:val="left" w:pos="1134"/>
        </w:tabs>
        <w:jc w:val="both"/>
      </w:pPr>
      <w:r w:rsidRPr="006566FD">
        <w:t xml:space="preserve">         7.1. Расходы по организации Дня молодежи несет МАУ НР «Комплексный молодёжный центр «Перспектива» в рамках муниципальной программы Нефтеюганского района «Образование 21 века на 2019-2024 годы и на период до 2030 года».</w:t>
      </w:r>
    </w:p>
    <w:p w:rsidR="006566FD" w:rsidRPr="006566FD" w:rsidRDefault="006566FD" w:rsidP="008D2296">
      <w:pPr>
        <w:pStyle w:val="af1"/>
        <w:numPr>
          <w:ilvl w:val="1"/>
          <w:numId w:val="9"/>
        </w:numPr>
        <w:tabs>
          <w:tab w:val="left" w:pos="1134"/>
        </w:tabs>
        <w:jc w:val="both"/>
      </w:pPr>
      <w:r w:rsidRPr="006566FD">
        <w:t>Транспортные расходы, расходы на питание за счет направляющей стороны или личный счет участников.</w:t>
      </w:r>
    </w:p>
    <w:p w:rsidR="006566FD" w:rsidRPr="006566FD" w:rsidRDefault="006566FD" w:rsidP="006566FD">
      <w:pPr>
        <w:jc w:val="right"/>
        <w:rPr>
          <w:color w:val="000000"/>
          <w:sz w:val="24"/>
        </w:rPr>
      </w:pPr>
    </w:p>
    <w:p w:rsidR="008D2296" w:rsidRDefault="008D2296" w:rsidP="006566FD">
      <w:pPr>
        <w:jc w:val="right"/>
        <w:rPr>
          <w:color w:val="000000"/>
          <w:sz w:val="24"/>
        </w:rPr>
      </w:pPr>
    </w:p>
    <w:p w:rsidR="008D2296" w:rsidRDefault="008D2296" w:rsidP="006566FD">
      <w:pPr>
        <w:jc w:val="right"/>
        <w:rPr>
          <w:color w:val="000000"/>
          <w:sz w:val="24"/>
        </w:rPr>
      </w:pPr>
    </w:p>
    <w:p w:rsidR="008D2296" w:rsidRDefault="008D2296" w:rsidP="006566FD">
      <w:pPr>
        <w:jc w:val="right"/>
        <w:rPr>
          <w:color w:val="000000"/>
          <w:sz w:val="24"/>
        </w:rPr>
      </w:pPr>
    </w:p>
    <w:p w:rsidR="008D2296" w:rsidRDefault="008D2296" w:rsidP="006566FD">
      <w:pPr>
        <w:jc w:val="right"/>
        <w:rPr>
          <w:color w:val="000000"/>
          <w:sz w:val="24"/>
        </w:rPr>
      </w:pPr>
    </w:p>
    <w:p w:rsidR="006566FD" w:rsidRPr="006566FD" w:rsidRDefault="006566FD" w:rsidP="006566FD">
      <w:pPr>
        <w:jc w:val="right"/>
        <w:rPr>
          <w:color w:val="000000"/>
          <w:sz w:val="24"/>
        </w:rPr>
      </w:pPr>
      <w:r w:rsidRPr="006566FD">
        <w:rPr>
          <w:color w:val="000000"/>
          <w:sz w:val="24"/>
        </w:rPr>
        <w:t>Приложение 1</w:t>
      </w:r>
    </w:p>
    <w:p w:rsidR="006566FD" w:rsidRPr="006566FD" w:rsidRDefault="006566FD" w:rsidP="006566FD">
      <w:pPr>
        <w:jc w:val="right"/>
      </w:pPr>
      <w:r w:rsidRPr="006566FD">
        <w:rPr>
          <w:sz w:val="24"/>
        </w:rPr>
        <w:t xml:space="preserve">к Положению </w:t>
      </w:r>
    </w:p>
    <w:p w:rsidR="006566FD" w:rsidRPr="006566FD" w:rsidRDefault="006566FD" w:rsidP="006566FD"/>
    <w:p w:rsidR="006566FD" w:rsidRPr="006566FD" w:rsidRDefault="006566FD" w:rsidP="006566FD">
      <w:pPr>
        <w:jc w:val="center"/>
        <w:rPr>
          <w:b/>
          <w:color w:val="000000"/>
        </w:rPr>
      </w:pPr>
      <w:r w:rsidRPr="006566FD">
        <w:rPr>
          <w:b/>
          <w:color w:val="000000"/>
        </w:rPr>
        <w:t>Заявка на участие в районном празднике День молодежи</w:t>
      </w:r>
    </w:p>
    <w:p w:rsidR="006566FD" w:rsidRPr="006566FD" w:rsidRDefault="006566FD" w:rsidP="006566FD">
      <w:pPr>
        <w:tabs>
          <w:tab w:val="left" w:pos="4178"/>
        </w:tabs>
        <w:ind w:firstLine="709"/>
        <w:jc w:val="center"/>
        <w:rPr>
          <w:i/>
          <w:iCs/>
        </w:rPr>
      </w:pPr>
    </w:p>
    <w:p w:rsidR="006566FD" w:rsidRPr="006566FD" w:rsidRDefault="006566FD" w:rsidP="006566FD">
      <w:pPr>
        <w:tabs>
          <w:tab w:val="left" w:pos="4178"/>
        </w:tabs>
        <w:ind w:firstLine="709"/>
        <w:jc w:val="center"/>
        <w:rPr>
          <w:i/>
          <w:iCs/>
        </w:rPr>
      </w:pPr>
    </w:p>
    <w:tbl>
      <w:tblPr>
        <w:tblStyle w:val="23"/>
        <w:tblW w:w="10031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984"/>
        <w:gridCol w:w="1417"/>
        <w:gridCol w:w="1985"/>
        <w:gridCol w:w="1276"/>
      </w:tblGrid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Поселение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Название делегации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Время заезда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Время выезда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Марка, номер автомобиля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3369" w:type="dxa"/>
            <w:gridSpan w:val="3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sz w:val="24"/>
              </w:rPr>
            </w:pPr>
            <w:r w:rsidRPr="006566FD">
              <w:rPr>
                <w:rFonts w:cs="Times New Roman"/>
                <w:sz w:val="24"/>
              </w:rPr>
              <w:t>Творческий номер (реквизит)</w:t>
            </w:r>
          </w:p>
        </w:tc>
        <w:tc>
          <w:tcPr>
            <w:tcW w:w="6662" w:type="dxa"/>
            <w:gridSpan w:val="4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53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iCs/>
                <w:sz w:val="24"/>
              </w:rPr>
              <w:t>№ п/п</w:t>
            </w:r>
          </w:p>
        </w:tc>
        <w:tc>
          <w:tcPr>
            <w:tcW w:w="1559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ФИО (полностью)</w:t>
            </w: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Дата рождения</w:t>
            </w:r>
          </w:p>
        </w:tc>
        <w:tc>
          <w:tcPr>
            <w:tcW w:w="198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sz w:val="24"/>
              </w:rPr>
              <w:t>Данные паспорта (Серия и номер документа, удостоверяющего личность, Кем и когда выдан)</w:t>
            </w:r>
          </w:p>
        </w:tc>
        <w:tc>
          <w:tcPr>
            <w:tcW w:w="1417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sz w:val="24"/>
              </w:rPr>
            </w:pPr>
            <w:r w:rsidRPr="006566FD">
              <w:rPr>
                <w:rFonts w:cs="Times New Roman"/>
                <w:sz w:val="24"/>
              </w:rPr>
              <w:t>Место работы, должность</w:t>
            </w:r>
          </w:p>
        </w:tc>
        <w:tc>
          <w:tcPr>
            <w:tcW w:w="1985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sz w:val="24"/>
              </w:rPr>
            </w:pPr>
            <w:r w:rsidRPr="006566FD">
              <w:rPr>
                <w:rFonts w:cs="Times New Roman"/>
                <w:sz w:val="24"/>
              </w:rPr>
              <w:t>Социальная принадлежность</w:t>
            </w:r>
          </w:p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sz w:val="24"/>
              </w:rPr>
            </w:pPr>
            <w:r w:rsidRPr="006566FD">
              <w:rPr>
                <w:rFonts w:cs="Times New Roman"/>
                <w:sz w:val="24"/>
              </w:rPr>
              <w:t>(Молодая семья/волонтёр/предприниматель/парламентарий и др.)</w:t>
            </w: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center"/>
              <w:rPr>
                <w:rFonts w:cs="Times New Roman"/>
                <w:sz w:val="24"/>
              </w:rPr>
            </w:pPr>
            <w:r w:rsidRPr="006566FD">
              <w:rPr>
                <w:rFonts w:cs="Times New Roman"/>
                <w:sz w:val="24"/>
              </w:rPr>
              <w:t>Номер телефона</w:t>
            </w:r>
          </w:p>
        </w:tc>
      </w:tr>
      <w:tr w:rsidR="006566FD" w:rsidRPr="006566FD" w:rsidTr="009C322E">
        <w:tc>
          <w:tcPr>
            <w:tcW w:w="53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iCs/>
                <w:sz w:val="24"/>
              </w:rPr>
              <w:t>1.</w:t>
            </w:r>
          </w:p>
        </w:tc>
        <w:tc>
          <w:tcPr>
            <w:tcW w:w="1559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98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417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985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  <w:tr w:rsidR="006566FD" w:rsidRPr="006566FD" w:rsidTr="009C322E">
        <w:tc>
          <w:tcPr>
            <w:tcW w:w="53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  <w:r w:rsidRPr="006566FD">
              <w:rPr>
                <w:rFonts w:cs="Times New Roman"/>
                <w:iCs/>
                <w:sz w:val="24"/>
              </w:rPr>
              <w:t>2.</w:t>
            </w:r>
          </w:p>
        </w:tc>
        <w:tc>
          <w:tcPr>
            <w:tcW w:w="1559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984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417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985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  <w:tc>
          <w:tcPr>
            <w:tcW w:w="1276" w:type="dxa"/>
          </w:tcPr>
          <w:p w:rsidR="006566FD" w:rsidRPr="006566FD" w:rsidRDefault="006566FD" w:rsidP="006566FD">
            <w:pPr>
              <w:tabs>
                <w:tab w:val="left" w:pos="4178"/>
              </w:tabs>
              <w:jc w:val="both"/>
              <w:rPr>
                <w:rFonts w:cs="Times New Roman"/>
                <w:iCs/>
                <w:sz w:val="24"/>
              </w:rPr>
            </w:pPr>
          </w:p>
        </w:tc>
      </w:tr>
    </w:tbl>
    <w:p w:rsidR="006566FD" w:rsidRPr="006566FD" w:rsidRDefault="006566FD" w:rsidP="006566FD"/>
    <w:p w:rsidR="00BD48A0" w:rsidRDefault="00BD48A0" w:rsidP="000A4D45">
      <w:pPr>
        <w:jc w:val="both"/>
        <w:rPr>
          <w:sz w:val="20"/>
        </w:rPr>
      </w:pPr>
    </w:p>
    <w:sectPr w:rsidR="00BD48A0" w:rsidSect="00EC5EAF">
      <w:pgSz w:w="11909" w:h="16834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8E4" w:rsidRDefault="00F078E4" w:rsidP="00354A8A">
      <w:r>
        <w:separator/>
      </w:r>
    </w:p>
  </w:endnote>
  <w:endnote w:type="continuationSeparator" w:id="0">
    <w:p w:rsidR="00F078E4" w:rsidRDefault="00F078E4" w:rsidP="0035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8E4" w:rsidRDefault="00F078E4" w:rsidP="00354A8A">
      <w:r>
        <w:separator/>
      </w:r>
    </w:p>
  </w:footnote>
  <w:footnote w:type="continuationSeparator" w:id="0">
    <w:p w:rsidR="00F078E4" w:rsidRDefault="00F078E4" w:rsidP="0035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15914"/>
    <w:multiLevelType w:val="hybridMultilevel"/>
    <w:tmpl w:val="41CEF1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7819"/>
    <w:multiLevelType w:val="hybridMultilevel"/>
    <w:tmpl w:val="352C42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30113"/>
    <w:multiLevelType w:val="multilevel"/>
    <w:tmpl w:val="AC3049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">
    <w:nsid w:val="282F5DF4"/>
    <w:multiLevelType w:val="hybridMultilevel"/>
    <w:tmpl w:val="9B4C633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64C28"/>
    <w:multiLevelType w:val="multilevel"/>
    <w:tmpl w:val="7F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40FF2830"/>
    <w:multiLevelType w:val="multilevel"/>
    <w:tmpl w:val="3258D3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9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>
    <w:nsid w:val="4A52706D"/>
    <w:multiLevelType w:val="multilevel"/>
    <w:tmpl w:val="83BA0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5710F54"/>
    <w:multiLevelType w:val="multilevel"/>
    <w:tmpl w:val="61103E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670D2D3D"/>
    <w:multiLevelType w:val="multilevel"/>
    <w:tmpl w:val="8C0078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1800"/>
      </w:pPr>
      <w:rPr>
        <w:rFonts w:hint="default"/>
      </w:rPr>
    </w:lvl>
  </w:abstractNum>
  <w:abstractNum w:abstractNumId="9">
    <w:nsid w:val="7CAC36FF"/>
    <w:multiLevelType w:val="hybridMultilevel"/>
    <w:tmpl w:val="1A267B56"/>
    <w:lvl w:ilvl="0" w:tplc="E302404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B8"/>
    <w:rsid w:val="000001E1"/>
    <w:rsid w:val="00003C30"/>
    <w:rsid w:val="00004139"/>
    <w:rsid w:val="00005F02"/>
    <w:rsid w:val="00007074"/>
    <w:rsid w:val="000159FA"/>
    <w:rsid w:val="00015F2B"/>
    <w:rsid w:val="0002086E"/>
    <w:rsid w:val="000248B7"/>
    <w:rsid w:val="000333D3"/>
    <w:rsid w:val="000478B4"/>
    <w:rsid w:val="00050BC5"/>
    <w:rsid w:val="0006033D"/>
    <w:rsid w:val="00081B5E"/>
    <w:rsid w:val="000902F8"/>
    <w:rsid w:val="00092D34"/>
    <w:rsid w:val="0009334C"/>
    <w:rsid w:val="00095088"/>
    <w:rsid w:val="000965D1"/>
    <w:rsid w:val="000A4D45"/>
    <w:rsid w:val="000B178A"/>
    <w:rsid w:val="000B472E"/>
    <w:rsid w:val="000B5E02"/>
    <w:rsid w:val="000B6A07"/>
    <w:rsid w:val="000C5C1A"/>
    <w:rsid w:val="000C6BD9"/>
    <w:rsid w:val="000D0168"/>
    <w:rsid w:val="000D24A1"/>
    <w:rsid w:val="000D2BCA"/>
    <w:rsid w:val="000E5054"/>
    <w:rsid w:val="000F2395"/>
    <w:rsid w:val="000F52A4"/>
    <w:rsid w:val="00100941"/>
    <w:rsid w:val="001030BD"/>
    <w:rsid w:val="00110B7F"/>
    <w:rsid w:val="00111691"/>
    <w:rsid w:val="00123A29"/>
    <w:rsid w:val="001401D2"/>
    <w:rsid w:val="00140EBC"/>
    <w:rsid w:val="00145C2D"/>
    <w:rsid w:val="00145C47"/>
    <w:rsid w:val="0014659B"/>
    <w:rsid w:val="00157DFA"/>
    <w:rsid w:val="00161796"/>
    <w:rsid w:val="00162E4D"/>
    <w:rsid w:val="00164860"/>
    <w:rsid w:val="001653A8"/>
    <w:rsid w:val="0016758C"/>
    <w:rsid w:val="001817BA"/>
    <w:rsid w:val="00181F2B"/>
    <w:rsid w:val="00190802"/>
    <w:rsid w:val="001A1B2F"/>
    <w:rsid w:val="001A76B8"/>
    <w:rsid w:val="001A7B49"/>
    <w:rsid w:val="001B33B6"/>
    <w:rsid w:val="001C2ADF"/>
    <w:rsid w:val="001C653B"/>
    <w:rsid w:val="001C6F3C"/>
    <w:rsid w:val="001D2286"/>
    <w:rsid w:val="001E1503"/>
    <w:rsid w:val="001E42DB"/>
    <w:rsid w:val="001E71E3"/>
    <w:rsid w:val="001E77E7"/>
    <w:rsid w:val="001E7D31"/>
    <w:rsid w:val="002004CC"/>
    <w:rsid w:val="00203157"/>
    <w:rsid w:val="002059B1"/>
    <w:rsid w:val="002121E7"/>
    <w:rsid w:val="002150EF"/>
    <w:rsid w:val="0021787A"/>
    <w:rsid w:val="0022309A"/>
    <w:rsid w:val="0023404A"/>
    <w:rsid w:val="00237F89"/>
    <w:rsid w:val="002429CC"/>
    <w:rsid w:val="002430A7"/>
    <w:rsid w:val="0024628F"/>
    <w:rsid w:val="002467E7"/>
    <w:rsid w:val="002534F2"/>
    <w:rsid w:val="00256604"/>
    <w:rsid w:val="00267572"/>
    <w:rsid w:val="002706E3"/>
    <w:rsid w:val="00274026"/>
    <w:rsid w:val="0027422E"/>
    <w:rsid w:val="002747E2"/>
    <w:rsid w:val="00281896"/>
    <w:rsid w:val="002836C4"/>
    <w:rsid w:val="00285F2A"/>
    <w:rsid w:val="00287B33"/>
    <w:rsid w:val="00293ED2"/>
    <w:rsid w:val="002A4455"/>
    <w:rsid w:val="002A70E4"/>
    <w:rsid w:val="002B2147"/>
    <w:rsid w:val="002B57EF"/>
    <w:rsid w:val="002C24A3"/>
    <w:rsid w:val="002C311B"/>
    <w:rsid w:val="002D16DC"/>
    <w:rsid w:val="002D21DA"/>
    <w:rsid w:val="002D37EF"/>
    <w:rsid w:val="002D561A"/>
    <w:rsid w:val="002D5B86"/>
    <w:rsid w:val="002D712F"/>
    <w:rsid w:val="002E0245"/>
    <w:rsid w:val="002E597B"/>
    <w:rsid w:val="002E5DC9"/>
    <w:rsid w:val="002F1A52"/>
    <w:rsid w:val="002F4AA7"/>
    <w:rsid w:val="002F4EDB"/>
    <w:rsid w:val="002F65FD"/>
    <w:rsid w:val="002F671F"/>
    <w:rsid w:val="00304A83"/>
    <w:rsid w:val="00310041"/>
    <w:rsid w:val="00311391"/>
    <w:rsid w:val="003120F6"/>
    <w:rsid w:val="0031464C"/>
    <w:rsid w:val="00315EA1"/>
    <w:rsid w:val="003247A1"/>
    <w:rsid w:val="003351BF"/>
    <w:rsid w:val="003352E9"/>
    <w:rsid w:val="00340500"/>
    <w:rsid w:val="0034312F"/>
    <w:rsid w:val="0034342F"/>
    <w:rsid w:val="00344E72"/>
    <w:rsid w:val="00345A5E"/>
    <w:rsid w:val="0035270B"/>
    <w:rsid w:val="00353402"/>
    <w:rsid w:val="003542A1"/>
    <w:rsid w:val="00354A8A"/>
    <w:rsid w:val="00356B4C"/>
    <w:rsid w:val="00357A6F"/>
    <w:rsid w:val="003630F2"/>
    <w:rsid w:val="00367622"/>
    <w:rsid w:val="00372C72"/>
    <w:rsid w:val="0037535C"/>
    <w:rsid w:val="003771AC"/>
    <w:rsid w:val="003923F3"/>
    <w:rsid w:val="003A1E60"/>
    <w:rsid w:val="003B5601"/>
    <w:rsid w:val="003C014D"/>
    <w:rsid w:val="003C5810"/>
    <w:rsid w:val="003C6B02"/>
    <w:rsid w:val="003C7D41"/>
    <w:rsid w:val="003D4CFB"/>
    <w:rsid w:val="003D647F"/>
    <w:rsid w:val="003E2732"/>
    <w:rsid w:val="003E5F22"/>
    <w:rsid w:val="003F4D2B"/>
    <w:rsid w:val="00401689"/>
    <w:rsid w:val="00404549"/>
    <w:rsid w:val="00404EB0"/>
    <w:rsid w:val="00406520"/>
    <w:rsid w:val="0040793A"/>
    <w:rsid w:val="004160B4"/>
    <w:rsid w:val="00416306"/>
    <w:rsid w:val="00420259"/>
    <w:rsid w:val="00421B9F"/>
    <w:rsid w:val="0043176E"/>
    <w:rsid w:val="004330B7"/>
    <w:rsid w:val="00434A63"/>
    <w:rsid w:val="00435CA3"/>
    <w:rsid w:val="004540FA"/>
    <w:rsid w:val="0046051C"/>
    <w:rsid w:val="00473136"/>
    <w:rsid w:val="004751AD"/>
    <w:rsid w:val="004774EC"/>
    <w:rsid w:val="00480760"/>
    <w:rsid w:val="004814C6"/>
    <w:rsid w:val="0048340B"/>
    <w:rsid w:val="004869B3"/>
    <w:rsid w:val="00487218"/>
    <w:rsid w:val="00492FB8"/>
    <w:rsid w:val="004A0606"/>
    <w:rsid w:val="004A3E56"/>
    <w:rsid w:val="004A55F5"/>
    <w:rsid w:val="004B155D"/>
    <w:rsid w:val="004B1F18"/>
    <w:rsid w:val="004C0382"/>
    <w:rsid w:val="004C0F3F"/>
    <w:rsid w:val="004C45A9"/>
    <w:rsid w:val="004D1F34"/>
    <w:rsid w:val="004D2FEB"/>
    <w:rsid w:val="004E1632"/>
    <w:rsid w:val="004E254F"/>
    <w:rsid w:val="004E3F24"/>
    <w:rsid w:val="004E6EE3"/>
    <w:rsid w:val="004E7521"/>
    <w:rsid w:val="004F3390"/>
    <w:rsid w:val="004F7C94"/>
    <w:rsid w:val="00506608"/>
    <w:rsid w:val="00511D29"/>
    <w:rsid w:val="0051435D"/>
    <w:rsid w:val="005211C4"/>
    <w:rsid w:val="00522080"/>
    <w:rsid w:val="00525D31"/>
    <w:rsid w:val="00527132"/>
    <w:rsid w:val="0053009E"/>
    <w:rsid w:val="00532547"/>
    <w:rsid w:val="00532800"/>
    <w:rsid w:val="005328B5"/>
    <w:rsid w:val="00534AA3"/>
    <w:rsid w:val="0054018A"/>
    <w:rsid w:val="005419B4"/>
    <w:rsid w:val="00546FBD"/>
    <w:rsid w:val="00550411"/>
    <w:rsid w:val="00552962"/>
    <w:rsid w:val="00561F86"/>
    <w:rsid w:val="00565259"/>
    <w:rsid w:val="00577B7D"/>
    <w:rsid w:val="00581D45"/>
    <w:rsid w:val="00591DAE"/>
    <w:rsid w:val="005945D9"/>
    <w:rsid w:val="00596C5A"/>
    <w:rsid w:val="005A28A7"/>
    <w:rsid w:val="005B1802"/>
    <w:rsid w:val="005B48F3"/>
    <w:rsid w:val="005B6A71"/>
    <w:rsid w:val="005C2740"/>
    <w:rsid w:val="005C6C5E"/>
    <w:rsid w:val="005E2A0B"/>
    <w:rsid w:val="005E5632"/>
    <w:rsid w:val="005E662D"/>
    <w:rsid w:val="005F4BC7"/>
    <w:rsid w:val="005F4DDA"/>
    <w:rsid w:val="005F56F4"/>
    <w:rsid w:val="006029C8"/>
    <w:rsid w:val="00603C90"/>
    <w:rsid w:val="00603DE7"/>
    <w:rsid w:val="00604B55"/>
    <w:rsid w:val="00612E66"/>
    <w:rsid w:val="006206F6"/>
    <w:rsid w:val="006268C8"/>
    <w:rsid w:val="00626A8E"/>
    <w:rsid w:val="00626C7D"/>
    <w:rsid w:val="00632AA4"/>
    <w:rsid w:val="0063364F"/>
    <w:rsid w:val="00633A67"/>
    <w:rsid w:val="006368D4"/>
    <w:rsid w:val="00644DB0"/>
    <w:rsid w:val="006555B9"/>
    <w:rsid w:val="0065568E"/>
    <w:rsid w:val="006566FD"/>
    <w:rsid w:val="00661DE3"/>
    <w:rsid w:val="00670E92"/>
    <w:rsid w:val="0067158C"/>
    <w:rsid w:val="00673F9E"/>
    <w:rsid w:val="006746BD"/>
    <w:rsid w:val="00682ED1"/>
    <w:rsid w:val="006873B8"/>
    <w:rsid w:val="006973E9"/>
    <w:rsid w:val="006A089A"/>
    <w:rsid w:val="006A0CBE"/>
    <w:rsid w:val="006A2A3C"/>
    <w:rsid w:val="006B07BC"/>
    <w:rsid w:val="006B2937"/>
    <w:rsid w:val="006B47BC"/>
    <w:rsid w:val="006B6761"/>
    <w:rsid w:val="006B6ABE"/>
    <w:rsid w:val="006C104C"/>
    <w:rsid w:val="006C210E"/>
    <w:rsid w:val="006C33D4"/>
    <w:rsid w:val="006C3476"/>
    <w:rsid w:val="006C4E92"/>
    <w:rsid w:val="006C67A9"/>
    <w:rsid w:val="006D0AC5"/>
    <w:rsid w:val="006D360D"/>
    <w:rsid w:val="006E2E9B"/>
    <w:rsid w:val="006E5224"/>
    <w:rsid w:val="006E57DE"/>
    <w:rsid w:val="006E5AB8"/>
    <w:rsid w:val="006F0FCB"/>
    <w:rsid w:val="006F31C9"/>
    <w:rsid w:val="006F4AC8"/>
    <w:rsid w:val="006F69CB"/>
    <w:rsid w:val="006F7CB8"/>
    <w:rsid w:val="0070039C"/>
    <w:rsid w:val="00702FCD"/>
    <w:rsid w:val="00710730"/>
    <w:rsid w:val="00717939"/>
    <w:rsid w:val="00721826"/>
    <w:rsid w:val="00722FAD"/>
    <w:rsid w:val="0072683D"/>
    <w:rsid w:val="00730B92"/>
    <w:rsid w:val="0074100E"/>
    <w:rsid w:val="00743CBC"/>
    <w:rsid w:val="00756A6A"/>
    <w:rsid w:val="00756D0D"/>
    <w:rsid w:val="007721FA"/>
    <w:rsid w:val="007723AB"/>
    <w:rsid w:val="00772D0C"/>
    <w:rsid w:val="00786ED7"/>
    <w:rsid w:val="0079438A"/>
    <w:rsid w:val="007945D1"/>
    <w:rsid w:val="007946F3"/>
    <w:rsid w:val="00794BDD"/>
    <w:rsid w:val="007A2D74"/>
    <w:rsid w:val="007A4E95"/>
    <w:rsid w:val="007A74A6"/>
    <w:rsid w:val="007B1E60"/>
    <w:rsid w:val="007B7CA5"/>
    <w:rsid w:val="007C4D24"/>
    <w:rsid w:val="007C6FA8"/>
    <w:rsid w:val="007D22E8"/>
    <w:rsid w:val="007D35A8"/>
    <w:rsid w:val="007D3853"/>
    <w:rsid w:val="007D3CB4"/>
    <w:rsid w:val="007D7397"/>
    <w:rsid w:val="007E1A1E"/>
    <w:rsid w:val="007E1FD3"/>
    <w:rsid w:val="007E1FFB"/>
    <w:rsid w:val="007E40D3"/>
    <w:rsid w:val="007E49F7"/>
    <w:rsid w:val="007F2615"/>
    <w:rsid w:val="007F4E76"/>
    <w:rsid w:val="007F6A00"/>
    <w:rsid w:val="00802C35"/>
    <w:rsid w:val="00803055"/>
    <w:rsid w:val="00803792"/>
    <w:rsid w:val="00806662"/>
    <w:rsid w:val="00807E47"/>
    <w:rsid w:val="008101D4"/>
    <w:rsid w:val="00817A2A"/>
    <w:rsid w:val="00823C47"/>
    <w:rsid w:val="00830B92"/>
    <w:rsid w:val="00831BB6"/>
    <w:rsid w:val="00844509"/>
    <w:rsid w:val="0084496F"/>
    <w:rsid w:val="008516EA"/>
    <w:rsid w:val="00852697"/>
    <w:rsid w:val="0085515F"/>
    <w:rsid w:val="00873FF7"/>
    <w:rsid w:val="008754C1"/>
    <w:rsid w:val="008760AC"/>
    <w:rsid w:val="00880E76"/>
    <w:rsid w:val="0088104B"/>
    <w:rsid w:val="00897DCD"/>
    <w:rsid w:val="008A0975"/>
    <w:rsid w:val="008A186A"/>
    <w:rsid w:val="008A7202"/>
    <w:rsid w:val="008B1533"/>
    <w:rsid w:val="008B181A"/>
    <w:rsid w:val="008B5B75"/>
    <w:rsid w:val="008B708C"/>
    <w:rsid w:val="008B73F4"/>
    <w:rsid w:val="008C089D"/>
    <w:rsid w:val="008C3FE9"/>
    <w:rsid w:val="008D0C29"/>
    <w:rsid w:val="008D2296"/>
    <w:rsid w:val="008D2DBB"/>
    <w:rsid w:val="008F0BEF"/>
    <w:rsid w:val="008F21E6"/>
    <w:rsid w:val="008F2213"/>
    <w:rsid w:val="00905398"/>
    <w:rsid w:val="00907E52"/>
    <w:rsid w:val="00910AEF"/>
    <w:rsid w:val="00912F08"/>
    <w:rsid w:val="009142F0"/>
    <w:rsid w:val="0091471E"/>
    <w:rsid w:val="009173D1"/>
    <w:rsid w:val="00923532"/>
    <w:rsid w:val="00923C68"/>
    <w:rsid w:val="00925634"/>
    <w:rsid w:val="009274F1"/>
    <w:rsid w:val="009324C1"/>
    <w:rsid w:val="00935297"/>
    <w:rsid w:val="0093689B"/>
    <w:rsid w:val="00941FF2"/>
    <w:rsid w:val="00946BDC"/>
    <w:rsid w:val="00952BC8"/>
    <w:rsid w:val="00957C59"/>
    <w:rsid w:val="00963BA7"/>
    <w:rsid w:val="009669D3"/>
    <w:rsid w:val="00966F60"/>
    <w:rsid w:val="00971570"/>
    <w:rsid w:val="00971863"/>
    <w:rsid w:val="009722DA"/>
    <w:rsid w:val="00973B28"/>
    <w:rsid w:val="0097493D"/>
    <w:rsid w:val="00975F69"/>
    <w:rsid w:val="00990C6F"/>
    <w:rsid w:val="00991A6D"/>
    <w:rsid w:val="009A0CCA"/>
    <w:rsid w:val="009A667E"/>
    <w:rsid w:val="009B11BC"/>
    <w:rsid w:val="009B35EF"/>
    <w:rsid w:val="009B388F"/>
    <w:rsid w:val="009B4E88"/>
    <w:rsid w:val="009B5C0F"/>
    <w:rsid w:val="009B7B80"/>
    <w:rsid w:val="009C282E"/>
    <w:rsid w:val="009C7344"/>
    <w:rsid w:val="009D0D9F"/>
    <w:rsid w:val="009D2D95"/>
    <w:rsid w:val="009D3143"/>
    <w:rsid w:val="009D4134"/>
    <w:rsid w:val="009D5CE5"/>
    <w:rsid w:val="009E739F"/>
    <w:rsid w:val="009F454A"/>
    <w:rsid w:val="00A007A7"/>
    <w:rsid w:val="00A04657"/>
    <w:rsid w:val="00A070A7"/>
    <w:rsid w:val="00A12099"/>
    <w:rsid w:val="00A1211C"/>
    <w:rsid w:val="00A16B09"/>
    <w:rsid w:val="00A17855"/>
    <w:rsid w:val="00A204D0"/>
    <w:rsid w:val="00A22F7B"/>
    <w:rsid w:val="00A25379"/>
    <w:rsid w:val="00A25402"/>
    <w:rsid w:val="00A273A8"/>
    <w:rsid w:val="00A31535"/>
    <w:rsid w:val="00A31963"/>
    <w:rsid w:val="00A31A5E"/>
    <w:rsid w:val="00A3385F"/>
    <w:rsid w:val="00A4062F"/>
    <w:rsid w:val="00A46343"/>
    <w:rsid w:val="00A52A8A"/>
    <w:rsid w:val="00A549D6"/>
    <w:rsid w:val="00A57C15"/>
    <w:rsid w:val="00A60490"/>
    <w:rsid w:val="00A62D22"/>
    <w:rsid w:val="00A67994"/>
    <w:rsid w:val="00A67ECA"/>
    <w:rsid w:val="00A71E62"/>
    <w:rsid w:val="00A771EA"/>
    <w:rsid w:val="00A77EB1"/>
    <w:rsid w:val="00A77F51"/>
    <w:rsid w:val="00A83DA8"/>
    <w:rsid w:val="00A875A4"/>
    <w:rsid w:val="00A91623"/>
    <w:rsid w:val="00A91A8C"/>
    <w:rsid w:val="00A96E8C"/>
    <w:rsid w:val="00AA08E8"/>
    <w:rsid w:val="00AA2B87"/>
    <w:rsid w:val="00AA4297"/>
    <w:rsid w:val="00AA570B"/>
    <w:rsid w:val="00AB4BF0"/>
    <w:rsid w:val="00AB63FC"/>
    <w:rsid w:val="00AB7D1F"/>
    <w:rsid w:val="00AC0D7A"/>
    <w:rsid w:val="00AC1631"/>
    <w:rsid w:val="00AC5452"/>
    <w:rsid w:val="00AD0D92"/>
    <w:rsid w:val="00AD3FB6"/>
    <w:rsid w:val="00AE380A"/>
    <w:rsid w:val="00AE3A65"/>
    <w:rsid w:val="00AE4452"/>
    <w:rsid w:val="00AE7F11"/>
    <w:rsid w:val="00B0555A"/>
    <w:rsid w:val="00B06886"/>
    <w:rsid w:val="00B108B6"/>
    <w:rsid w:val="00B109C7"/>
    <w:rsid w:val="00B2146A"/>
    <w:rsid w:val="00B25874"/>
    <w:rsid w:val="00B25D0E"/>
    <w:rsid w:val="00B3372A"/>
    <w:rsid w:val="00B34B8C"/>
    <w:rsid w:val="00B3589D"/>
    <w:rsid w:val="00B47422"/>
    <w:rsid w:val="00B50AD5"/>
    <w:rsid w:val="00B51E65"/>
    <w:rsid w:val="00B52A1D"/>
    <w:rsid w:val="00B52C00"/>
    <w:rsid w:val="00B5509D"/>
    <w:rsid w:val="00B55801"/>
    <w:rsid w:val="00B55E8A"/>
    <w:rsid w:val="00B67CA1"/>
    <w:rsid w:val="00B7147C"/>
    <w:rsid w:val="00B75F04"/>
    <w:rsid w:val="00B776E6"/>
    <w:rsid w:val="00B80AD9"/>
    <w:rsid w:val="00B8351D"/>
    <w:rsid w:val="00B875FD"/>
    <w:rsid w:val="00B90C4A"/>
    <w:rsid w:val="00B92403"/>
    <w:rsid w:val="00BA16B7"/>
    <w:rsid w:val="00BA3FC2"/>
    <w:rsid w:val="00BA5A5E"/>
    <w:rsid w:val="00BB10FF"/>
    <w:rsid w:val="00BB4972"/>
    <w:rsid w:val="00BB6ECE"/>
    <w:rsid w:val="00BC2286"/>
    <w:rsid w:val="00BD1471"/>
    <w:rsid w:val="00BD28C0"/>
    <w:rsid w:val="00BD2BE4"/>
    <w:rsid w:val="00BD2E40"/>
    <w:rsid w:val="00BD2F4C"/>
    <w:rsid w:val="00BD3853"/>
    <w:rsid w:val="00BD4388"/>
    <w:rsid w:val="00BD48A0"/>
    <w:rsid w:val="00BD7552"/>
    <w:rsid w:val="00BE2F14"/>
    <w:rsid w:val="00BF2F48"/>
    <w:rsid w:val="00BF54F4"/>
    <w:rsid w:val="00C05CCF"/>
    <w:rsid w:val="00C07DFB"/>
    <w:rsid w:val="00C10BB6"/>
    <w:rsid w:val="00C11DBE"/>
    <w:rsid w:val="00C16CF4"/>
    <w:rsid w:val="00C2355C"/>
    <w:rsid w:val="00C2372A"/>
    <w:rsid w:val="00C24C0D"/>
    <w:rsid w:val="00C25264"/>
    <w:rsid w:val="00C26B62"/>
    <w:rsid w:val="00C32F0D"/>
    <w:rsid w:val="00C353D3"/>
    <w:rsid w:val="00C376FC"/>
    <w:rsid w:val="00C52F61"/>
    <w:rsid w:val="00C67335"/>
    <w:rsid w:val="00C70927"/>
    <w:rsid w:val="00C714D9"/>
    <w:rsid w:val="00C719AA"/>
    <w:rsid w:val="00C802B0"/>
    <w:rsid w:val="00C8095E"/>
    <w:rsid w:val="00C83FCA"/>
    <w:rsid w:val="00C86A99"/>
    <w:rsid w:val="00C918E4"/>
    <w:rsid w:val="00C93FA9"/>
    <w:rsid w:val="00C9406E"/>
    <w:rsid w:val="00CB12CF"/>
    <w:rsid w:val="00CB7BAA"/>
    <w:rsid w:val="00CB7E13"/>
    <w:rsid w:val="00CC4A98"/>
    <w:rsid w:val="00CC68BB"/>
    <w:rsid w:val="00CD5B87"/>
    <w:rsid w:val="00CE0FE1"/>
    <w:rsid w:val="00CE70F6"/>
    <w:rsid w:val="00CF27E9"/>
    <w:rsid w:val="00CF3C3E"/>
    <w:rsid w:val="00CF71F4"/>
    <w:rsid w:val="00D02A3A"/>
    <w:rsid w:val="00D0543A"/>
    <w:rsid w:val="00D14B31"/>
    <w:rsid w:val="00D17772"/>
    <w:rsid w:val="00D30574"/>
    <w:rsid w:val="00D31B44"/>
    <w:rsid w:val="00D326AC"/>
    <w:rsid w:val="00D32BD5"/>
    <w:rsid w:val="00D37D26"/>
    <w:rsid w:val="00D4043E"/>
    <w:rsid w:val="00D445AB"/>
    <w:rsid w:val="00D53251"/>
    <w:rsid w:val="00D54D56"/>
    <w:rsid w:val="00D63045"/>
    <w:rsid w:val="00D66756"/>
    <w:rsid w:val="00D7059A"/>
    <w:rsid w:val="00D751B4"/>
    <w:rsid w:val="00D80CA9"/>
    <w:rsid w:val="00D84BFE"/>
    <w:rsid w:val="00D91B07"/>
    <w:rsid w:val="00D945CF"/>
    <w:rsid w:val="00D966C3"/>
    <w:rsid w:val="00DA05DD"/>
    <w:rsid w:val="00DA104A"/>
    <w:rsid w:val="00DA703A"/>
    <w:rsid w:val="00DA7FE9"/>
    <w:rsid w:val="00DB1665"/>
    <w:rsid w:val="00DB1782"/>
    <w:rsid w:val="00DB304A"/>
    <w:rsid w:val="00DB4ADD"/>
    <w:rsid w:val="00DC69B2"/>
    <w:rsid w:val="00DD0E13"/>
    <w:rsid w:val="00DD3727"/>
    <w:rsid w:val="00DD4165"/>
    <w:rsid w:val="00DD75E5"/>
    <w:rsid w:val="00DD7804"/>
    <w:rsid w:val="00DE3133"/>
    <w:rsid w:val="00E050B3"/>
    <w:rsid w:val="00E10B83"/>
    <w:rsid w:val="00E1255E"/>
    <w:rsid w:val="00E17003"/>
    <w:rsid w:val="00E17A71"/>
    <w:rsid w:val="00E17C5E"/>
    <w:rsid w:val="00E20333"/>
    <w:rsid w:val="00E212E8"/>
    <w:rsid w:val="00E25AE0"/>
    <w:rsid w:val="00E2649A"/>
    <w:rsid w:val="00E3497D"/>
    <w:rsid w:val="00E35FB0"/>
    <w:rsid w:val="00E5475B"/>
    <w:rsid w:val="00E54EDA"/>
    <w:rsid w:val="00E56E97"/>
    <w:rsid w:val="00E73506"/>
    <w:rsid w:val="00E774EC"/>
    <w:rsid w:val="00E82CF8"/>
    <w:rsid w:val="00E90A34"/>
    <w:rsid w:val="00E91BCD"/>
    <w:rsid w:val="00E933EF"/>
    <w:rsid w:val="00E93847"/>
    <w:rsid w:val="00EA0F55"/>
    <w:rsid w:val="00EA30D5"/>
    <w:rsid w:val="00EB7046"/>
    <w:rsid w:val="00EC5EAF"/>
    <w:rsid w:val="00EC7542"/>
    <w:rsid w:val="00EC7634"/>
    <w:rsid w:val="00ED0F9E"/>
    <w:rsid w:val="00ED2FAD"/>
    <w:rsid w:val="00ED4388"/>
    <w:rsid w:val="00ED6432"/>
    <w:rsid w:val="00ED6F7F"/>
    <w:rsid w:val="00ED78DF"/>
    <w:rsid w:val="00EE0073"/>
    <w:rsid w:val="00EE1156"/>
    <w:rsid w:val="00EE3C8D"/>
    <w:rsid w:val="00EF565A"/>
    <w:rsid w:val="00F0128C"/>
    <w:rsid w:val="00F078E4"/>
    <w:rsid w:val="00F152E4"/>
    <w:rsid w:val="00F175C3"/>
    <w:rsid w:val="00F20E6A"/>
    <w:rsid w:val="00F239FA"/>
    <w:rsid w:val="00F23B06"/>
    <w:rsid w:val="00F26E7E"/>
    <w:rsid w:val="00F3646A"/>
    <w:rsid w:val="00F37037"/>
    <w:rsid w:val="00F37376"/>
    <w:rsid w:val="00F405FC"/>
    <w:rsid w:val="00F50B51"/>
    <w:rsid w:val="00F61B55"/>
    <w:rsid w:val="00F666B3"/>
    <w:rsid w:val="00F76135"/>
    <w:rsid w:val="00F81485"/>
    <w:rsid w:val="00F81DC1"/>
    <w:rsid w:val="00F83AA9"/>
    <w:rsid w:val="00F9279F"/>
    <w:rsid w:val="00FA03F8"/>
    <w:rsid w:val="00FA107D"/>
    <w:rsid w:val="00FA43F0"/>
    <w:rsid w:val="00FB1CAC"/>
    <w:rsid w:val="00FB63DE"/>
    <w:rsid w:val="00FC146F"/>
    <w:rsid w:val="00FC45F5"/>
    <w:rsid w:val="00FD1D24"/>
    <w:rsid w:val="00FD3157"/>
    <w:rsid w:val="00FE1E45"/>
    <w:rsid w:val="00FE2449"/>
    <w:rsid w:val="00FE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4B3885-E00F-46D5-A79E-AA45C5C6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57A6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A6F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0555A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E662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57A6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357A6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B0555A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5E662D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5E66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E662D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нак"/>
    <w:basedOn w:val="a"/>
    <w:uiPriority w:val="99"/>
    <w:rsid w:val="005E662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header"/>
    <w:basedOn w:val="a"/>
    <w:link w:val="a7"/>
    <w:uiPriority w:val="99"/>
    <w:rsid w:val="00354A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54A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354A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54A8A"/>
    <w:rPr>
      <w:rFonts w:ascii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B9240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sid w:val="00B92403"/>
    <w:rPr>
      <w:rFonts w:ascii="Courier New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rsid w:val="00B92403"/>
    <w:pPr>
      <w:widowControl/>
      <w:autoSpaceDE/>
      <w:autoSpaceDN/>
      <w:adjustRightInd/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B92403"/>
    <w:pPr>
      <w:widowControl/>
      <w:autoSpaceDE/>
      <w:autoSpaceDN/>
      <w:adjustRightInd/>
      <w:ind w:left="709" w:hanging="425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B9240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B92403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locked/>
    <w:rsid w:val="00B92403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B92403"/>
    <w:pPr>
      <w:widowControl/>
      <w:autoSpaceDE/>
      <w:autoSpaceDN/>
      <w:adjustRightInd/>
      <w:ind w:firstLine="784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B92403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No Spacing"/>
    <w:uiPriority w:val="99"/>
    <w:qFormat/>
    <w:rsid w:val="00B92403"/>
    <w:rPr>
      <w:rFonts w:eastAsia="Times New Roman" w:cs="Calibri"/>
      <w:sz w:val="22"/>
      <w:szCs w:val="22"/>
    </w:rPr>
  </w:style>
  <w:style w:type="character" w:styleId="ae">
    <w:name w:val="Strong"/>
    <w:uiPriority w:val="22"/>
    <w:qFormat/>
    <w:rsid w:val="00B92403"/>
    <w:rPr>
      <w:b/>
      <w:bCs/>
    </w:rPr>
  </w:style>
  <w:style w:type="paragraph" w:customStyle="1" w:styleId="ConsPlusNormal">
    <w:name w:val="ConsPlusNormal"/>
    <w:uiPriority w:val="99"/>
    <w:rsid w:val="00B9240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">
    <w:name w:val="Table Grid"/>
    <w:basedOn w:val="a1"/>
    <w:uiPriority w:val="59"/>
    <w:rsid w:val="00C714D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rsid w:val="00B0555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E73506"/>
    <w:pPr>
      <w:ind w:left="708"/>
    </w:pPr>
  </w:style>
  <w:style w:type="paragraph" w:customStyle="1" w:styleId="11">
    <w:name w:val="Без интервала1"/>
    <w:uiPriority w:val="99"/>
    <w:rsid w:val="00A771EA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31535"/>
  </w:style>
  <w:style w:type="character" w:styleId="af2">
    <w:name w:val="Emphasis"/>
    <w:uiPriority w:val="99"/>
    <w:qFormat/>
    <w:rsid w:val="00A31535"/>
    <w:rPr>
      <w:i/>
      <w:iCs/>
    </w:rPr>
  </w:style>
  <w:style w:type="paragraph" w:customStyle="1" w:styleId="ConsPlusTitle">
    <w:name w:val="ConsPlusTitle"/>
    <w:uiPriority w:val="99"/>
    <w:rsid w:val="008C08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3">
    <w:name w:val="Subtitle"/>
    <w:basedOn w:val="a"/>
    <w:link w:val="af4"/>
    <w:uiPriority w:val="99"/>
    <w:qFormat/>
    <w:rsid w:val="006E5AB8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4">
    <w:name w:val="Подзаголовок Знак"/>
    <w:link w:val="af3"/>
    <w:uiPriority w:val="99"/>
    <w:locked/>
    <w:rsid w:val="006E5AB8"/>
    <w:rPr>
      <w:rFonts w:ascii="Times New Roman" w:hAnsi="Times New Roman" w:cs="Times New Roman"/>
      <w:b/>
      <w:bCs/>
      <w:sz w:val="24"/>
      <w:szCs w:val="24"/>
    </w:rPr>
  </w:style>
  <w:style w:type="table" w:customStyle="1" w:styleId="12">
    <w:name w:val="Сетка таблицы1"/>
    <w:basedOn w:val="a1"/>
    <w:next w:val="af"/>
    <w:rsid w:val="00345A5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8B5B75"/>
    <w:pPr>
      <w:ind w:left="708"/>
    </w:pPr>
    <w:rPr>
      <w:sz w:val="20"/>
      <w:szCs w:val="20"/>
    </w:rPr>
  </w:style>
  <w:style w:type="paragraph" w:styleId="af5">
    <w:name w:val="Body Text"/>
    <w:basedOn w:val="a"/>
    <w:link w:val="af6"/>
    <w:uiPriority w:val="99"/>
    <w:semiHidden/>
    <w:unhideWhenUsed/>
    <w:locked/>
    <w:rsid w:val="00C376FC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C376FC"/>
  </w:style>
  <w:style w:type="table" w:customStyle="1" w:styleId="TableNormal">
    <w:name w:val="Table Normal"/>
    <w:rsid w:val="000D016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rsid w:val="000D016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hAnsi="Calibri" w:cs="Calibri"/>
      <w:color w:val="000000"/>
      <w:sz w:val="22"/>
      <w:szCs w:val="22"/>
      <w:u w:color="000000"/>
      <w:bdr w:val="nil"/>
    </w:rPr>
  </w:style>
  <w:style w:type="table" w:customStyle="1" w:styleId="23">
    <w:name w:val="Сетка таблицы2"/>
    <w:basedOn w:val="a1"/>
    <w:next w:val="af"/>
    <w:uiPriority w:val="59"/>
    <w:rsid w:val="006566F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lodejn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yrosmol.ru/event/9843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2AB7-FC00-495F-A46E-CE149CD5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KORIPHEY</Company>
  <LinksUpToDate>false</LinksUpToDate>
  <CharactersWithSpaces>10168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Приёмная ДОиМП НР</cp:lastModifiedBy>
  <cp:revision>8</cp:revision>
  <cp:lastPrinted>2021-05-20T10:59:00Z</cp:lastPrinted>
  <dcterms:created xsi:type="dcterms:W3CDTF">2022-06-08T04:26:00Z</dcterms:created>
  <dcterms:modified xsi:type="dcterms:W3CDTF">2022-06-08T09:55:00Z</dcterms:modified>
</cp:coreProperties>
</file>