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01" w:rsidRPr="00D82001" w:rsidRDefault="00D82001" w:rsidP="00D82001">
      <w:pPr>
        <w:rPr>
          <w:b/>
        </w:rPr>
      </w:pPr>
      <w:r w:rsidRPr="00D82001">
        <w:rPr>
          <w:b/>
        </w:rPr>
        <w:t>8 июля</w:t>
      </w:r>
    </w:p>
    <w:p w:rsidR="00D82001" w:rsidRPr="00D82001" w:rsidRDefault="00D82001" w:rsidP="00D82001">
      <w:pPr>
        <w:rPr>
          <w:b/>
        </w:rPr>
      </w:pPr>
      <w:r w:rsidRPr="00D82001">
        <w:rPr>
          <w:b/>
        </w:rPr>
        <w:t>День семьи, любви и верности</w:t>
      </w:r>
    </w:p>
    <w:p w:rsidR="00D82001" w:rsidRPr="00D82001" w:rsidRDefault="00D82001" w:rsidP="00D82001">
      <w:pPr>
        <w:rPr>
          <w:b/>
        </w:rPr>
      </w:pPr>
      <w:r w:rsidRPr="00D82001">
        <w:rPr>
          <w:b/>
        </w:rPr>
        <w:t>Общая информационная справка</w:t>
      </w:r>
    </w:p>
    <w:p w:rsidR="00D82001" w:rsidRPr="00D82001" w:rsidRDefault="00D82001" w:rsidP="00D82001">
      <w:r w:rsidRPr="00D82001">
        <w:t xml:space="preserve">Ежегодно 8 июля отмечается День семьи, любви и верности. Символично, что впервые он отмечался в 2008 году, который был объявлен </w:t>
      </w:r>
      <w:r w:rsidRPr="00D82001">
        <w:br/>
        <w:t>в России годом семьи.</w:t>
      </w:r>
    </w:p>
    <w:p w:rsidR="00D82001" w:rsidRPr="00D82001" w:rsidRDefault="00D82001" w:rsidP="00D82001">
      <w:r w:rsidRPr="00D82001">
        <w:t xml:space="preserve">28 июня 2022 года президент России Владимир Путин подписал указ </w:t>
      </w:r>
      <w:r w:rsidRPr="00D82001">
        <w:br/>
        <w:t>и официально установил 8 июля Днем семьи, любви и верности. До этого момента праздник юридически закреплен не был.</w:t>
      </w:r>
    </w:p>
    <w:p w:rsidR="00D82001" w:rsidRPr="00D82001" w:rsidRDefault="00D82001" w:rsidP="00D82001">
      <w:r w:rsidRPr="00D82001">
        <w:t xml:space="preserve">У праздника удивительная история. Он посвящен памяти супружеской пары Петра и </w:t>
      </w:r>
      <w:proofErr w:type="spellStart"/>
      <w:r w:rsidRPr="00D82001">
        <w:t>Февронии</w:t>
      </w:r>
      <w:proofErr w:type="spellEnd"/>
      <w:r w:rsidRPr="00D82001">
        <w:t>, покровителей семьи. Их история отражена</w:t>
      </w:r>
      <w:r w:rsidRPr="00D82001">
        <w:br/>
        <w:t xml:space="preserve">в «Повести о Петре и </w:t>
      </w:r>
      <w:proofErr w:type="spellStart"/>
      <w:r w:rsidRPr="00D82001">
        <w:t>Февронии</w:t>
      </w:r>
      <w:proofErr w:type="spellEnd"/>
      <w:r w:rsidRPr="00D82001">
        <w:t xml:space="preserve"> Муромских», созданной в конце 1540-х годов. Согласно повести, князь Пётр страдал от некой тяжёлой болезни, причём болезнь поразила его за несколько лет до вступления на </w:t>
      </w:r>
      <w:proofErr w:type="spellStart"/>
      <w:r w:rsidRPr="00D82001">
        <w:t>муромский</w:t>
      </w:r>
      <w:proofErr w:type="spellEnd"/>
      <w:r w:rsidRPr="00D82001">
        <w:t xml:space="preserve"> престол. Но вот явился князю сон о том, что есть в мире та, кто может излечить его. Спасительницей Петра оказалась </w:t>
      </w:r>
      <w:proofErr w:type="spellStart"/>
      <w:r w:rsidRPr="00D82001">
        <w:t>Феврония</w:t>
      </w:r>
      <w:proofErr w:type="spellEnd"/>
      <w:r w:rsidRPr="00D82001">
        <w:t xml:space="preserve"> из деревни Ласковой.</w:t>
      </w:r>
    </w:p>
    <w:p w:rsidR="00D82001" w:rsidRPr="00D82001" w:rsidRDefault="00D82001" w:rsidP="00D82001">
      <w:r w:rsidRPr="00D82001">
        <w:t xml:space="preserve">Петр нашел девушку и обратился к ней за помощью. </w:t>
      </w:r>
      <w:proofErr w:type="spellStart"/>
      <w:r w:rsidRPr="00D82001">
        <w:t>Феврония</w:t>
      </w:r>
      <w:proofErr w:type="spellEnd"/>
      <w:r w:rsidRPr="00D82001">
        <w:t xml:space="preserve"> согласилась, но вместо награды попросила, чтобы князь взял ее в жены. В знак глубокой благодарности Петр так и сделал. На пути пары было много сложностей. Сначала народ не принимал обычную девушку, но князь не отрекся от нее. Петр и </w:t>
      </w:r>
      <w:proofErr w:type="spellStart"/>
      <w:r w:rsidRPr="00D82001">
        <w:t>Феврония</w:t>
      </w:r>
      <w:proofErr w:type="spellEnd"/>
      <w:r w:rsidRPr="00D82001">
        <w:t xml:space="preserve"> прожили долгую и счастливую семейную жизнь. Считается, что знаменитое выражение из русских сказок «жили они счастливо и умерли в один день» — о </w:t>
      </w:r>
      <w:proofErr w:type="spellStart"/>
      <w:r w:rsidRPr="00D82001">
        <w:t>Февронии</w:t>
      </w:r>
      <w:proofErr w:type="spellEnd"/>
      <w:r w:rsidRPr="00D82001">
        <w:t xml:space="preserve"> и Петре.</w:t>
      </w:r>
    </w:p>
    <w:p w:rsidR="00D82001" w:rsidRPr="00D82001" w:rsidRDefault="00D82001" w:rsidP="00D82001">
      <w:r w:rsidRPr="00D82001">
        <w:t>В День семьи, любви и верности принято дарить белые ромашки — это главный символ праздника.</w:t>
      </w:r>
    </w:p>
    <w:p w:rsidR="00D82001" w:rsidRPr="00D82001" w:rsidRDefault="00D82001" w:rsidP="00D82001">
      <w:r w:rsidRPr="00D82001">
        <w:rPr>
          <w:b/>
        </w:rPr>
        <w:t xml:space="preserve">Базовые национальные ценности, на развитие которых направлено содержание федеральной концепции: </w:t>
      </w:r>
      <w:r w:rsidRPr="00D82001">
        <w:t>высокие нравственные идеалы, крепкая семья, приоритет духовного над материальным, взаимопомощь и взаимоуважение, историческая память и преемственность поколений, единство народов России.</w:t>
      </w:r>
    </w:p>
    <w:p w:rsidR="00D82001" w:rsidRPr="00D82001" w:rsidRDefault="00D82001" w:rsidP="00D82001">
      <w:pPr>
        <w:rPr>
          <w:b/>
        </w:rPr>
      </w:pPr>
      <w:r w:rsidRPr="00D82001">
        <w:rPr>
          <w:b/>
        </w:rPr>
        <w:t>Целевые ориентиры:</w:t>
      </w:r>
    </w:p>
    <w:p w:rsidR="00D82001" w:rsidRPr="00D82001" w:rsidRDefault="00D82001" w:rsidP="00D82001">
      <w:pPr>
        <w:rPr>
          <w:i/>
        </w:rPr>
      </w:pPr>
      <w:r w:rsidRPr="00D82001">
        <w:rPr>
          <w:i/>
        </w:rPr>
        <w:t>Гражданское воспитание: обучающийся:</w:t>
      </w:r>
    </w:p>
    <w:p w:rsidR="00D82001" w:rsidRPr="00D82001" w:rsidRDefault="00D82001" w:rsidP="00D82001">
      <w:pPr>
        <w:numPr>
          <w:ilvl w:val="0"/>
          <w:numId w:val="1"/>
        </w:numPr>
      </w:pPr>
      <w:r w:rsidRPr="00D82001">
        <w:t xml:space="preserve">принимает участие в жизни класса, общеобразовательной организации, ориентированный на участие в социально значимой деятельности. </w:t>
      </w:r>
    </w:p>
    <w:p w:rsidR="00D82001" w:rsidRPr="00D82001" w:rsidRDefault="00D82001" w:rsidP="00D82001">
      <w:pPr>
        <w:rPr>
          <w:i/>
        </w:rPr>
      </w:pPr>
      <w:r w:rsidRPr="00D82001">
        <w:rPr>
          <w:i/>
        </w:rPr>
        <w:t>Духовно-нравственное воспитание: обучающийся:</w:t>
      </w:r>
    </w:p>
    <w:p w:rsidR="00D82001" w:rsidRPr="00D82001" w:rsidRDefault="00D82001" w:rsidP="00D82001">
      <w:pPr>
        <w:numPr>
          <w:ilvl w:val="0"/>
          <w:numId w:val="2"/>
        </w:numPr>
      </w:pPr>
      <w:r w:rsidRPr="00D82001">
        <w:t>уважает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D82001" w:rsidRPr="00D82001" w:rsidRDefault="00D82001" w:rsidP="00D82001">
      <w:pPr>
        <w:numPr>
          <w:ilvl w:val="0"/>
          <w:numId w:val="2"/>
        </w:numPr>
      </w:pPr>
      <w:r w:rsidRPr="00D82001">
        <w:t>владеет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D82001" w:rsidRPr="00D82001" w:rsidRDefault="00D82001" w:rsidP="00D82001">
      <w:pPr>
        <w:rPr>
          <w:i/>
        </w:rPr>
      </w:pPr>
      <w:r w:rsidRPr="00D82001">
        <w:rPr>
          <w:i/>
        </w:rPr>
        <w:t>Эстетическое воспитание: обучающийся:</w:t>
      </w:r>
    </w:p>
    <w:p w:rsidR="00D82001" w:rsidRPr="00D82001" w:rsidRDefault="00D82001" w:rsidP="00D82001">
      <w:pPr>
        <w:numPr>
          <w:ilvl w:val="0"/>
          <w:numId w:val="2"/>
        </w:numPr>
      </w:pPr>
      <w:r w:rsidRPr="00D82001">
        <w:t>способен воспринимать и чувствовать прекрасное в быту, природе, искусстве, творчестве людей.</w:t>
      </w:r>
    </w:p>
    <w:p w:rsidR="00D82001" w:rsidRPr="00D82001" w:rsidRDefault="00D82001" w:rsidP="00D82001">
      <w:r w:rsidRPr="00D82001">
        <w:rPr>
          <w:b/>
          <w:bCs/>
        </w:rPr>
        <w:t xml:space="preserve">Срок реализации: </w:t>
      </w:r>
      <w:r w:rsidRPr="00D82001">
        <w:t>до 8 июля.</w:t>
      </w:r>
    </w:p>
    <w:p w:rsidR="00D82001" w:rsidRPr="00D82001" w:rsidRDefault="00D82001" w:rsidP="00D82001">
      <w:r w:rsidRPr="00D82001">
        <w:rPr>
          <w:b/>
          <w:bCs/>
        </w:rPr>
        <w:lastRenderedPageBreak/>
        <w:t xml:space="preserve">Общие </w:t>
      </w:r>
      <w:proofErr w:type="spellStart"/>
      <w:r w:rsidRPr="00D82001">
        <w:rPr>
          <w:b/>
          <w:bCs/>
        </w:rPr>
        <w:t>хештеги</w:t>
      </w:r>
      <w:proofErr w:type="spellEnd"/>
      <w:r w:rsidRPr="00D82001">
        <w:rPr>
          <w:b/>
          <w:bCs/>
        </w:rPr>
        <w:t xml:space="preserve"> мероприятия: #</w:t>
      </w:r>
      <w:proofErr w:type="spellStart"/>
      <w:r w:rsidRPr="00D82001">
        <w:t>НавигаторыДетства</w:t>
      </w:r>
      <w:proofErr w:type="spellEnd"/>
      <w:r w:rsidRPr="00D82001">
        <w:t xml:space="preserve"> </w:t>
      </w:r>
      <w:r w:rsidRPr="00D82001">
        <w:rPr>
          <w:b/>
          <w:bCs/>
        </w:rPr>
        <w:t>#</w:t>
      </w:r>
      <w:r w:rsidRPr="00D82001">
        <w:t>НавигаторыДетства34 #</w:t>
      </w:r>
      <w:proofErr w:type="spellStart"/>
      <w:r w:rsidRPr="00D82001">
        <w:t>Росдетцентр</w:t>
      </w:r>
      <w:proofErr w:type="spellEnd"/>
      <w:r w:rsidRPr="00D82001">
        <w:t xml:space="preserve"> #</w:t>
      </w:r>
      <w:proofErr w:type="spellStart"/>
      <w:r w:rsidRPr="00D82001">
        <w:t>НДсемья</w:t>
      </w:r>
      <w:proofErr w:type="spellEnd"/>
      <w:r w:rsidRPr="00D82001">
        <w:br w:type="page"/>
      </w:r>
    </w:p>
    <w:p w:rsidR="00D82001" w:rsidRPr="00D82001" w:rsidRDefault="00D82001" w:rsidP="00D82001">
      <w:pPr>
        <w:rPr>
          <w:b/>
        </w:rPr>
      </w:pPr>
      <w:r w:rsidRPr="00D82001">
        <w:rPr>
          <w:b/>
        </w:rPr>
        <w:lastRenderedPageBreak/>
        <w:t>Механика проведения</w:t>
      </w:r>
    </w:p>
    <w:p w:rsidR="00D82001" w:rsidRPr="00D82001" w:rsidRDefault="00D82001" w:rsidP="00D82001">
      <w:r w:rsidRPr="00D82001">
        <w:rPr>
          <w:b/>
        </w:rPr>
        <w:t>1. Мероприятие и формат,</w:t>
      </w:r>
      <w:r w:rsidRPr="00D82001">
        <w:t xml:space="preserve"> разработанный активом обучающихся </w:t>
      </w:r>
      <w:r w:rsidRPr="00D82001">
        <w:br/>
        <w:t>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организации, педагогическим коллективом пришкольных, загородных лагерей.</w:t>
      </w:r>
    </w:p>
    <w:p w:rsidR="00D82001" w:rsidRPr="00D82001" w:rsidRDefault="00D82001" w:rsidP="00D82001">
      <w:pPr>
        <w:rPr>
          <w:b/>
        </w:rPr>
      </w:pPr>
      <w:r w:rsidRPr="00D82001">
        <w:rPr>
          <w:b/>
        </w:rPr>
        <w:t>2. Акция «Герб моей семьи»</w:t>
      </w:r>
    </w:p>
    <w:p w:rsidR="00D82001" w:rsidRPr="00D82001" w:rsidRDefault="00D82001" w:rsidP="00D82001">
      <w:r w:rsidRPr="00D82001">
        <w:rPr>
          <w:b/>
        </w:rPr>
        <w:t>Рекомендованный возраст:</w:t>
      </w:r>
      <w:r w:rsidRPr="00D82001">
        <w:t xml:space="preserve"> 1 – 11 классы и родители.</w:t>
      </w:r>
    </w:p>
    <w:p w:rsidR="00D82001" w:rsidRPr="00D82001" w:rsidRDefault="00D82001" w:rsidP="00D82001">
      <w:r w:rsidRPr="00D82001">
        <w:t>Обучающимся школ совместно с родителями предлагается нарисовать герб своей семьи, отражающий их ценности, традиции и разместить фото рисунка в социальной сети «</w:t>
      </w:r>
      <w:proofErr w:type="spellStart"/>
      <w:r w:rsidRPr="00D82001">
        <w:t>ВКонтакте</w:t>
      </w:r>
      <w:proofErr w:type="spellEnd"/>
      <w:r w:rsidRPr="00D82001">
        <w:t xml:space="preserve">» с </w:t>
      </w:r>
      <w:proofErr w:type="spellStart"/>
      <w:r w:rsidRPr="00D82001">
        <w:t>хештегом</w:t>
      </w:r>
      <w:proofErr w:type="spellEnd"/>
      <w:r w:rsidRPr="00D82001">
        <w:t xml:space="preserve"> #</w:t>
      </w:r>
      <w:proofErr w:type="spellStart"/>
      <w:r w:rsidRPr="00D82001">
        <w:t>гербсемьиНД</w:t>
      </w:r>
      <w:proofErr w:type="spellEnd"/>
    </w:p>
    <w:p w:rsidR="00D82001" w:rsidRPr="00D82001" w:rsidRDefault="00D82001" w:rsidP="00D82001">
      <w:pPr>
        <w:rPr>
          <w:b/>
        </w:rPr>
      </w:pPr>
      <w:r w:rsidRPr="00D82001">
        <w:rPr>
          <w:b/>
          <w:bCs/>
        </w:rPr>
        <w:t xml:space="preserve">3. </w:t>
      </w:r>
      <w:r w:rsidRPr="00D82001">
        <w:rPr>
          <w:b/>
        </w:rPr>
        <w:t>Игра по станциям «Наш дом – наша крепость»</w:t>
      </w:r>
    </w:p>
    <w:p w:rsidR="00D82001" w:rsidRPr="00D82001" w:rsidRDefault="00D82001" w:rsidP="00D82001">
      <w:pPr>
        <w:rPr>
          <w:b/>
          <w:bCs/>
        </w:rPr>
      </w:pPr>
      <w:r w:rsidRPr="00D82001">
        <w:rPr>
          <w:b/>
          <w:bCs/>
        </w:rPr>
        <w:t xml:space="preserve">Рекомендуемый возраст участников: </w:t>
      </w:r>
      <w:r w:rsidRPr="00D82001">
        <w:rPr>
          <w:bCs/>
        </w:rPr>
        <w:t>1-4 классы</w:t>
      </w:r>
    </w:p>
    <w:p w:rsidR="00D82001" w:rsidRPr="00D82001" w:rsidRDefault="00D82001" w:rsidP="00D82001">
      <w:r w:rsidRPr="00D82001">
        <w:t xml:space="preserve">Советнику директора школы по воспитанию и взаимодействию </w:t>
      </w:r>
      <w:r w:rsidRPr="00D82001">
        <w:br/>
        <w:t>с детскими общественными объединениями совместно с педагогами пришкольных лагерей\ школьным активом предлагается организовать игру по станциям «Наш дом – наша крепость». Игра позволит участникам узнать</w:t>
      </w:r>
      <w:r w:rsidRPr="00D82001">
        <w:br/>
        <w:t>о традициях своей семьи и семей друзей, а также ознакомиться с историей праздника.</w:t>
      </w:r>
    </w:p>
    <w:p w:rsidR="00D82001" w:rsidRPr="00D82001" w:rsidRDefault="00D82001" w:rsidP="00D82001">
      <w:pPr>
        <w:rPr>
          <w:u w:val="single"/>
        </w:rPr>
      </w:pPr>
      <w:hyperlink r:id="rId5" w:history="1">
        <w:r w:rsidRPr="00D82001">
          <w:rPr>
            <w:rStyle w:val="a3"/>
          </w:rPr>
          <w:t>Ссылка для скачивания материалов.</w:t>
        </w:r>
      </w:hyperlink>
    </w:p>
    <w:p w:rsidR="00D82001" w:rsidRPr="00D82001" w:rsidRDefault="00D82001" w:rsidP="00D82001">
      <w:pPr>
        <w:rPr>
          <w:b/>
          <w:bCs/>
          <w:iCs/>
        </w:rPr>
      </w:pPr>
      <w:r w:rsidRPr="00D82001">
        <w:rPr>
          <w:b/>
        </w:rPr>
        <w:t>4.</w:t>
      </w:r>
      <w:r w:rsidRPr="00D82001">
        <w:rPr>
          <w:b/>
          <w:bCs/>
          <w:iCs/>
        </w:rPr>
        <w:t xml:space="preserve"> Мероприятие «Спортивная ромашка»</w:t>
      </w:r>
    </w:p>
    <w:p w:rsidR="00D82001" w:rsidRPr="00D82001" w:rsidRDefault="00D82001" w:rsidP="00D82001">
      <w:r w:rsidRPr="00D82001">
        <w:rPr>
          <w:b/>
          <w:bCs/>
          <w:iCs/>
        </w:rPr>
        <w:t xml:space="preserve">Рекомендуемый возраст участников: </w:t>
      </w:r>
      <w:r w:rsidRPr="00D82001">
        <w:rPr>
          <w:iCs/>
        </w:rPr>
        <w:t xml:space="preserve">5-11 классы, родители обучающихся. </w:t>
      </w:r>
    </w:p>
    <w:p w:rsidR="00D82001" w:rsidRPr="00D82001" w:rsidRDefault="00D82001" w:rsidP="00D82001">
      <w:pPr>
        <w:rPr>
          <w:bCs/>
          <w:iCs/>
        </w:rPr>
      </w:pPr>
      <w:bookmarkStart w:id="0" w:name="_Hlk129352704"/>
      <w:r w:rsidRPr="00D82001">
        <w:rPr>
          <w:bCs/>
          <w:iCs/>
        </w:rPr>
        <w:t>Советнику</w:t>
      </w:r>
      <w:r w:rsidRPr="00D82001">
        <w:t xml:space="preserve"> </w:t>
      </w:r>
      <w:r w:rsidRPr="00D82001">
        <w:rPr>
          <w:bCs/>
          <w:iCs/>
        </w:rPr>
        <w:t xml:space="preserve">директора школы по воспитанию и взаимодействию </w:t>
      </w:r>
      <w:r w:rsidRPr="00D82001">
        <w:rPr>
          <w:bCs/>
          <w:iCs/>
        </w:rPr>
        <w:br/>
        <w:t xml:space="preserve">с детскими общественными объединениями совместно с педагогами пришкольных лагерей\школьными активом предлагается провести </w:t>
      </w:r>
      <w:bookmarkEnd w:id="0"/>
      <w:r w:rsidRPr="00D82001">
        <w:rPr>
          <w:bCs/>
          <w:iCs/>
        </w:rPr>
        <w:t>«Спортивную ромашку», в которой обучающиеся вместе со своими родителями могут принять участие в творческих и спортивных заданиях.</w:t>
      </w:r>
    </w:p>
    <w:p w:rsidR="00D82001" w:rsidRPr="00D82001" w:rsidRDefault="00D82001" w:rsidP="00D82001">
      <w:hyperlink r:id="rId6" w:history="1">
        <w:r w:rsidRPr="00D82001">
          <w:rPr>
            <w:rStyle w:val="a3"/>
          </w:rPr>
          <w:t>Ссылка для скачивания материалов</w:t>
        </w:r>
      </w:hyperlink>
      <w:r w:rsidRPr="00D82001">
        <w:t>.</w:t>
      </w:r>
    </w:p>
    <w:p w:rsidR="00D82001" w:rsidRPr="00D82001" w:rsidRDefault="00D82001" w:rsidP="00D82001">
      <w:pPr>
        <w:rPr>
          <w:b/>
          <w:bCs/>
          <w:iCs/>
        </w:rPr>
      </w:pPr>
      <w:r w:rsidRPr="00D82001">
        <w:rPr>
          <w:b/>
        </w:rPr>
        <w:t>5.</w:t>
      </w:r>
      <w:r w:rsidRPr="00D82001">
        <w:rPr>
          <w:b/>
          <w:bCs/>
          <w:iCs/>
        </w:rPr>
        <w:t xml:space="preserve"> Акция «Моё семейное древо»</w:t>
      </w:r>
    </w:p>
    <w:p w:rsidR="00D82001" w:rsidRPr="00D82001" w:rsidRDefault="00D82001" w:rsidP="00D82001">
      <w:pPr>
        <w:rPr>
          <w:iCs/>
        </w:rPr>
      </w:pPr>
      <w:r w:rsidRPr="00D82001">
        <w:rPr>
          <w:b/>
          <w:bCs/>
          <w:iCs/>
        </w:rPr>
        <w:t xml:space="preserve">Рекомендуемый возраст участников: </w:t>
      </w:r>
      <w:r w:rsidRPr="00D82001">
        <w:rPr>
          <w:iCs/>
        </w:rPr>
        <w:t xml:space="preserve">1-5 классы, родители обучающихся. </w:t>
      </w:r>
    </w:p>
    <w:p w:rsidR="00D82001" w:rsidRPr="00D82001" w:rsidRDefault="00D82001" w:rsidP="00D82001">
      <w:r w:rsidRPr="00D82001">
        <w:t>Обучающимся школ совместно с родителями предлагается создать генеалогическое древо своей семьи. Во время работы над древом ребята смогут познакомиться с историей своей семьи, узнать что-нибудь новое и интересное о своих родственниках.  Для создания древа предлагаются готовые шаблоны.</w:t>
      </w:r>
    </w:p>
    <w:p w:rsidR="00D82001" w:rsidRPr="00D82001" w:rsidRDefault="00D82001" w:rsidP="00D82001">
      <w:hyperlink r:id="rId7" w:history="1">
        <w:r w:rsidRPr="00D82001">
          <w:rPr>
            <w:rStyle w:val="a3"/>
          </w:rPr>
          <w:t>Ссылка для скачивания материалов</w:t>
        </w:r>
      </w:hyperlink>
      <w:r w:rsidRPr="00D82001">
        <w:t xml:space="preserve"> </w:t>
      </w:r>
    </w:p>
    <w:p w:rsidR="00D82001" w:rsidRPr="00D82001" w:rsidRDefault="00D82001" w:rsidP="00D82001"/>
    <w:p w:rsidR="00A871A8" w:rsidRDefault="00A871A8">
      <w:bookmarkStart w:id="1" w:name="_GoBack"/>
      <w:bookmarkEnd w:id="1"/>
    </w:p>
    <w:sectPr w:rsidR="00A8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4066A"/>
    <w:multiLevelType w:val="hybridMultilevel"/>
    <w:tmpl w:val="8FB6E2EC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23568"/>
    <w:multiLevelType w:val="hybridMultilevel"/>
    <w:tmpl w:val="8454FE28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FF"/>
    <w:rsid w:val="00A871A8"/>
    <w:rsid w:val="00D24EFF"/>
    <w:rsid w:val="00D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FD6A-D424-440D-B353-AA255CA3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9DgyZFhLreya3yFWmuyVulQtKjZKi9OM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V6yn-Kta8lsJyg" TargetMode="External"/><Relationship Id="rId5" Type="http://schemas.openxmlformats.org/officeDocument/2006/relationships/hyperlink" Target="https://disk.yandex.ru/i/dHpcO7_1FRXb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2023-07-02T14:29:00Z</dcterms:created>
  <dcterms:modified xsi:type="dcterms:W3CDTF">2023-07-02T14:29:00Z</dcterms:modified>
</cp:coreProperties>
</file>