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E9AB" w14:textId="77777777" w:rsidR="004C56D6" w:rsidRPr="004C56D6" w:rsidRDefault="004C56D6" w:rsidP="004C56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Концепция развития регионального отделения "Волонтеры Культуры" в Ставропольском крае</w:t>
      </w:r>
    </w:p>
    <w:p w14:paraId="4DFE2F85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Введение</w:t>
      </w:r>
    </w:p>
    <w:p w14:paraId="2B71D876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Настоящая концепция определяет основные направления развития регионального отделения Всероссийского общественного движения "Волонтеры Культуры" в Ставропольском крае (далее – Отделение) на период </w:t>
      </w: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2024 - 2028 годы</w:t>
      </w: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89E3DC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Анализ текущей ситуации</w:t>
      </w:r>
    </w:p>
    <w:p w14:paraId="49F74337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Ставропольский край обладает богатым культурным наследием и потенциалом для развития культурной сферы.</w:t>
      </w:r>
    </w:p>
    <w:p w14:paraId="2DDA7C15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Сильные стороны:</w:t>
      </w:r>
    </w:p>
    <w:p w14:paraId="31D70912" w14:textId="77777777" w:rsidR="004C56D6" w:rsidRPr="004C56D6" w:rsidRDefault="004C56D6" w:rsidP="004C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активных волонтерских организаций и инициатив.</w:t>
      </w:r>
    </w:p>
    <w:p w14:paraId="2183D068" w14:textId="77777777" w:rsidR="004C56D6" w:rsidRPr="004C56D6" w:rsidRDefault="004C56D6" w:rsidP="004C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Развитая инфраструктура культурных учреждений.</w:t>
      </w:r>
    </w:p>
    <w:p w14:paraId="58DEE997" w14:textId="77777777" w:rsidR="004C56D6" w:rsidRPr="004C56D6" w:rsidRDefault="004C56D6" w:rsidP="004C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Поддержка со стороны органов власти.</w:t>
      </w:r>
    </w:p>
    <w:p w14:paraId="7AB42E74" w14:textId="77777777" w:rsidR="004C56D6" w:rsidRPr="004C56D6" w:rsidRDefault="004C56D6" w:rsidP="004C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Многонациональный состав населения, способствующий сохранению и развитию самобытных культурных традиций.</w:t>
      </w:r>
    </w:p>
    <w:p w14:paraId="6D6707DB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Слабые стороны:</w:t>
      </w:r>
    </w:p>
    <w:p w14:paraId="24A5562B" w14:textId="77777777" w:rsidR="004C56D6" w:rsidRPr="004C56D6" w:rsidRDefault="004C56D6" w:rsidP="004C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Недостаточный уровень информированности населения о деятельности Отделения.</w:t>
      </w:r>
    </w:p>
    <w:p w14:paraId="75E781F7" w14:textId="77777777" w:rsidR="004C56D6" w:rsidRPr="004C56D6" w:rsidRDefault="004C56D6" w:rsidP="004C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Нехватка квалифицированных кадров для реализации проектов.</w:t>
      </w:r>
    </w:p>
    <w:p w14:paraId="4D71D279" w14:textId="77777777" w:rsidR="004C56D6" w:rsidRPr="004C56D6" w:rsidRDefault="004C56D6" w:rsidP="004C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Ограниченные финансовые ресурсы.</w:t>
      </w:r>
    </w:p>
    <w:p w14:paraId="22A43B9C" w14:textId="77777777" w:rsidR="004C56D6" w:rsidRPr="004C56D6" w:rsidRDefault="004C56D6" w:rsidP="004C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Неравномерное распределение культурных мероприятий и ресурсов по территории края.</w:t>
      </w:r>
    </w:p>
    <w:p w14:paraId="118F865F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Миссия, Видение, Ценности</w:t>
      </w:r>
    </w:p>
    <w:p w14:paraId="4A22B4EA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Миссия:</w:t>
      </w: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Содействие развитию культуры и сохранению культурного наследия Ставропольского края через привлечение и поддержку добровольцев.</w:t>
      </w:r>
    </w:p>
    <w:p w14:paraId="30835D02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Видение</w:t>
      </w:r>
      <w:proofErr w:type="gramStart"/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</w:t>
      </w:r>
      <w:proofErr w:type="gramEnd"/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ведущей организацией в сфере культурного волонтерства в Ставропольском крае, объединяющей активных и инициативных граждан.</w:t>
      </w:r>
    </w:p>
    <w:p w14:paraId="3A93F410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Ценности:</w:t>
      </w:r>
    </w:p>
    <w:p w14:paraId="5906D796" w14:textId="77777777" w:rsidR="004C56D6" w:rsidRPr="004C56D6" w:rsidRDefault="004C56D6" w:rsidP="004C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Патриотизм.</w:t>
      </w:r>
    </w:p>
    <w:p w14:paraId="76898429" w14:textId="77777777" w:rsidR="004C56D6" w:rsidRPr="004C56D6" w:rsidRDefault="004C56D6" w:rsidP="004C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Сопричастность.</w:t>
      </w:r>
    </w:p>
    <w:p w14:paraId="149FFD9A" w14:textId="77777777" w:rsidR="004C56D6" w:rsidRPr="004C56D6" w:rsidRDefault="004C56D6" w:rsidP="004C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Ответственность.</w:t>
      </w:r>
    </w:p>
    <w:p w14:paraId="58D0B537" w14:textId="77777777" w:rsidR="004C56D6" w:rsidRPr="004C56D6" w:rsidRDefault="004C56D6" w:rsidP="004C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Профессионализм.</w:t>
      </w:r>
    </w:p>
    <w:p w14:paraId="59C4E8A1" w14:textId="77777777" w:rsidR="004C56D6" w:rsidRPr="004C56D6" w:rsidRDefault="004C56D6" w:rsidP="004C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Открытость.</w:t>
      </w:r>
    </w:p>
    <w:p w14:paraId="721D46AC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Цели и задачи</w:t>
      </w:r>
    </w:p>
    <w:p w14:paraId="682D1AAF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Стратегическая цель:</w:t>
      </w:r>
    </w:p>
    <w:p w14:paraId="2565A27D" w14:textId="77777777" w:rsidR="004C56D6" w:rsidRPr="004C56D6" w:rsidRDefault="004C56D6" w:rsidP="004C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роли Отделения в развитии культурной среды Ставропольского края.</w:t>
      </w:r>
    </w:p>
    <w:p w14:paraId="47175300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64D80CAD" w14:textId="77777777" w:rsidR="004C56D6" w:rsidRPr="004C56D6" w:rsidRDefault="004C56D6" w:rsidP="004C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сети Отделения:</w:t>
      </w:r>
    </w:p>
    <w:p w14:paraId="4F6B3558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местных отделений во всех муниципальных образованиях края.</w:t>
      </w:r>
    </w:p>
    <w:p w14:paraId="5EEA4B68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Привлечение новых участников, в том числе молодежи, студенчества, пенсионеров.</w:t>
      </w:r>
    </w:p>
    <w:p w14:paraId="5D5BB7D6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Установление партнерских отношений с образовательными учреждениями, НКО, бизнес-структурами.</w:t>
      </w:r>
    </w:p>
    <w:p w14:paraId="22A86B87" w14:textId="77777777" w:rsidR="004C56D6" w:rsidRPr="004C56D6" w:rsidRDefault="004C56D6" w:rsidP="004C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Повышение качества и эффективности деятельности:</w:t>
      </w:r>
    </w:p>
    <w:p w14:paraId="3231EB44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 реализация образовательных программ для волонтеров.</w:t>
      </w:r>
    </w:p>
    <w:p w14:paraId="401B65A5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Внедрение современных технологий в деятельность Отделения.</w:t>
      </w:r>
    </w:p>
    <w:p w14:paraId="761751E4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системы мотивации и поощрения участников.</w:t>
      </w:r>
    </w:p>
    <w:p w14:paraId="77AD87B1" w14:textId="77777777" w:rsidR="004C56D6" w:rsidRPr="004C56D6" w:rsidRDefault="004C56D6" w:rsidP="004C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Информационное сопровождение деятельности:</w:t>
      </w:r>
    </w:p>
    <w:p w14:paraId="573B98D8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 освещение деятельности Отделения в СМИ и социальных сетях.</w:t>
      </w:r>
    </w:p>
    <w:p w14:paraId="246386F0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 распространение информационных материалов.</w:t>
      </w:r>
    </w:p>
    <w:p w14:paraId="193C7151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информационных кампаний.</w:t>
      </w:r>
    </w:p>
    <w:p w14:paraId="3ED3F8E2" w14:textId="77777777" w:rsidR="004C56D6" w:rsidRPr="004C56D6" w:rsidRDefault="004C56D6" w:rsidP="004C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Реализация значимых проектов:</w:t>
      </w:r>
    </w:p>
    <w:p w14:paraId="64FFC260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проведение культурно-массовых мероприятий: фестивалей, конкурсов, выставок.</w:t>
      </w:r>
    </w:p>
    <w:p w14:paraId="42D0D9A1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Участие в восстановлении объектов культурного наследия.</w:t>
      </w:r>
    </w:p>
    <w:p w14:paraId="6139DFE2" w14:textId="77777777" w:rsidR="004C56D6" w:rsidRPr="004C56D6" w:rsidRDefault="004C56D6" w:rsidP="004C56D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культурного туризма в регионе.</w:t>
      </w:r>
    </w:p>
    <w:p w14:paraId="044EDE9C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Механизмы реализации</w:t>
      </w:r>
    </w:p>
    <w:p w14:paraId="60BEC3A9" w14:textId="77777777" w:rsidR="004C56D6" w:rsidRPr="004C56D6" w:rsidRDefault="004C56D6" w:rsidP="004C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 утверждение ежегодных планов работы.</w:t>
      </w:r>
    </w:p>
    <w:p w14:paraId="1165250E" w14:textId="77777777" w:rsidR="004C56D6" w:rsidRPr="004C56D6" w:rsidRDefault="004C56D6" w:rsidP="004C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 и привлечение финансовых средств из различных источников (гранты, спонсорская помощь).</w:t>
      </w:r>
    </w:p>
    <w:p w14:paraId="704B4AD2" w14:textId="77777777" w:rsidR="004C56D6" w:rsidRPr="004C56D6" w:rsidRDefault="004C56D6" w:rsidP="004C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Мониторинг и оценка эффективности деятельности Отделения.</w:t>
      </w:r>
    </w:p>
    <w:p w14:paraId="13825819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Ожидаемые результаты</w:t>
      </w:r>
    </w:p>
    <w:p w14:paraId="0A7A69AA" w14:textId="77777777" w:rsidR="004C56D6" w:rsidRPr="004C56D6" w:rsidRDefault="004C56D6" w:rsidP="004C56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Увеличение численности Отделения.</w:t>
      </w:r>
    </w:p>
    <w:p w14:paraId="1534432D" w14:textId="77777777" w:rsidR="004C56D6" w:rsidRPr="004C56D6" w:rsidRDefault="004C56D6" w:rsidP="004C56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 числа реализованных проектов.</w:t>
      </w:r>
    </w:p>
    <w:p w14:paraId="1101D377" w14:textId="77777777" w:rsidR="004C56D6" w:rsidRPr="004C56D6" w:rsidRDefault="004C56D6" w:rsidP="004C56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Повышение узнаваемости бренда "Волонтеры Культуры" в Ставропольском крае.</w:t>
      </w:r>
    </w:p>
    <w:p w14:paraId="0E1A45F7" w14:textId="77777777" w:rsidR="004C56D6" w:rsidRPr="004C56D6" w:rsidRDefault="004C56D6" w:rsidP="004C56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развития культурной жизни региона.</w:t>
      </w:r>
    </w:p>
    <w:p w14:paraId="20FABE05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Заключение</w:t>
      </w:r>
    </w:p>
    <w:p w14:paraId="4E587C83" w14:textId="77777777" w:rsidR="004C56D6" w:rsidRPr="004C56D6" w:rsidRDefault="004C56D6" w:rsidP="004C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Реализация данной концепции позволит консолидировать усилия органов власти, общественных организаций и активных граждан в сфере развития культуры Ставропольского края.</w:t>
      </w:r>
    </w:p>
    <w:p w14:paraId="2920B198" w14:textId="77777777" w:rsidR="009C3049" w:rsidRPr="004C56D6" w:rsidRDefault="009C3049">
      <w:pPr>
        <w:rPr>
          <w:rFonts w:ascii="Times New Roman" w:hAnsi="Times New Roman" w:cs="Times New Roman"/>
          <w:sz w:val="24"/>
          <w:szCs w:val="24"/>
        </w:rPr>
      </w:pPr>
    </w:p>
    <w:sectPr w:rsidR="009C3049" w:rsidRPr="004C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A1B"/>
    <w:multiLevelType w:val="multilevel"/>
    <w:tmpl w:val="7AD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80EDB"/>
    <w:multiLevelType w:val="multilevel"/>
    <w:tmpl w:val="572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14AE"/>
    <w:multiLevelType w:val="multilevel"/>
    <w:tmpl w:val="25D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F2BBD"/>
    <w:multiLevelType w:val="multilevel"/>
    <w:tmpl w:val="57CE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53071"/>
    <w:multiLevelType w:val="multilevel"/>
    <w:tmpl w:val="27D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E6FED"/>
    <w:multiLevelType w:val="multilevel"/>
    <w:tmpl w:val="2B2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D6DA0"/>
    <w:multiLevelType w:val="multilevel"/>
    <w:tmpl w:val="B24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495682">
    <w:abstractNumId w:val="5"/>
  </w:num>
  <w:num w:numId="2" w16cid:durableId="115028771">
    <w:abstractNumId w:val="4"/>
  </w:num>
  <w:num w:numId="3" w16cid:durableId="2102603370">
    <w:abstractNumId w:val="1"/>
  </w:num>
  <w:num w:numId="4" w16cid:durableId="843516477">
    <w:abstractNumId w:val="3"/>
  </w:num>
  <w:num w:numId="5" w16cid:durableId="916551761">
    <w:abstractNumId w:val="6"/>
  </w:num>
  <w:num w:numId="6" w16cid:durableId="593711146">
    <w:abstractNumId w:val="0"/>
  </w:num>
  <w:num w:numId="7" w16cid:durableId="173782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D6"/>
    <w:rsid w:val="00417409"/>
    <w:rsid w:val="004C56D6"/>
    <w:rsid w:val="00586E82"/>
    <w:rsid w:val="007D1C05"/>
    <w:rsid w:val="009C3049"/>
    <w:rsid w:val="00C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A35B"/>
  <w15:chartTrackingRefBased/>
  <w15:docId w15:val="{D6A04D46-DFB0-4D95-B6BA-ECA7585A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5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6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ng-star-inserted">
    <w:name w:val="ng-star-inserted"/>
    <w:basedOn w:val="a0"/>
    <w:rsid w:val="004C56D6"/>
  </w:style>
  <w:style w:type="paragraph" w:customStyle="1" w:styleId="ng-star-inserted1">
    <w:name w:val="ng-star-inserted1"/>
    <w:basedOn w:val="a"/>
    <w:rsid w:val="004C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Феньева</dc:creator>
  <cp:keywords/>
  <dc:description/>
  <cp:lastModifiedBy>Екатерина Феньева</cp:lastModifiedBy>
  <cp:revision>1</cp:revision>
  <dcterms:created xsi:type="dcterms:W3CDTF">2024-06-26T17:01:00Z</dcterms:created>
  <dcterms:modified xsi:type="dcterms:W3CDTF">2024-06-26T17:02:00Z</dcterms:modified>
</cp:coreProperties>
</file>