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AE26" w14:textId="77777777" w:rsidR="006854BB" w:rsidRPr="00092CC3" w:rsidRDefault="00302D44" w:rsidP="00092C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092CC3"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Санкт-Петербургского конкурса </w:t>
      </w:r>
      <w:r w:rsidR="00734E52">
        <w:rPr>
          <w:rFonts w:ascii="Times New Roman" w:hAnsi="Times New Roman" w:cs="Times New Roman"/>
          <w:b/>
          <w:sz w:val="28"/>
          <w:szCs w:val="28"/>
        </w:rPr>
        <w:t>рисунка</w:t>
      </w:r>
      <w:r w:rsidRPr="00092CC3">
        <w:rPr>
          <w:rFonts w:ascii="Times New Roman" w:hAnsi="Times New Roman" w:cs="Times New Roman"/>
          <w:b/>
          <w:sz w:val="28"/>
          <w:szCs w:val="28"/>
        </w:rPr>
        <w:br/>
      </w:r>
      <w:r w:rsidR="004C0969" w:rsidRPr="00092CC3">
        <w:rPr>
          <w:rFonts w:ascii="Times New Roman" w:hAnsi="Times New Roman" w:cs="Times New Roman"/>
          <w:b/>
          <w:sz w:val="28"/>
          <w:szCs w:val="28"/>
        </w:rPr>
        <w:t>«</w:t>
      </w:r>
      <w:r w:rsidR="00F635AF">
        <w:rPr>
          <w:rFonts w:ascii="Times New Roman" w:hAnsi="Times New Roman" w:cs="Times New Roman"/>
          <w:b/>
          <w:sz w:val="28"/>
          <w:szCs w:val="28"/>
        </w:rPr>
        <w:t>Под флагом России живу</w:t>
      </w:r>
      <w:r w:rsidR="004C0969" w:rsidRPr="00092CC3">
        <w:rPr>
          <w:rFonts w:ascii="Times New Roman" w:hAnsi="Times New Roman" w:cs="Times New Roman"/>
          <w:b/>
          <w:sz w:val="28"/>
          <w:szCs w:val="28"/>
        </w:rPr>
        <w:t>»</w:t>
      </w:r>
      <w:r w:rsidR="00734E52">
        <w:rPr>
          <w:rFonts w:ascii="Times New Roman" w:hAnsi="Times New Roman" w:cs="Times New Roman"/>
          <w:b/>
          <w:sz w:val="28"/>
          <w:szCs w:val="28"/>
        </w:rPr>
        <w:t>, в рамках городского проекта СПб ГКУ «СПб Дом национальностей», «Россия. Время, вперед!»</w:t>
      </w:r>
    </w:p>
    <w:p w14:paraId="1C8CC71E" w14:textId="77777777" w:rsidR="004C0969" w:rsidRDefault="004C0969" w:rsidP="00092CC3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6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FBF7F2C" w14:textId="77777777" w:rsidR="00E37916" w:rsidRDefault="00E37916" w:rsidP="00092C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16">
        <w:rPr>
          <w:rFonts w:ascii="Times New Roman" w:hAnsi="Times New Roman" w:cs="Times New Roman"/>
          <w:sz w:val="28"/>
          <w:szCs w:val="28"/>
        </w:rPr>
        <w:t xml:space="preserve">1.1 Настоящее положение регламентирует порядок проведения </w:t>
      </w:r>
      <w:r w:rsidR="00132F7D">
        <w:rPr>
          <w:rFonts w:ascii="Times New Roman" w:hAnsi="Times New Roman" w:cs="Times New Roman"/>
          <w:sz w:val="28"/>
          <w:szCs w:val="28"/>
        </w:rPr>
        <w:br/>
        <w:t>Санкт-Петербургского городского конкурса «</w:t>
      </w:r>
      <w:r w:rsidR="00F635AF" w:rsidRPr="00F635AF">
        <w:rPr>
          <w:rFonts w:ascii="Times New Roman" w:hAnsi="Times New Roman" w:cs="Times New Roman"/>
          <w:sz w:val="28"/>
          <w:szCs w:val="28"/>
        </w:rPr>
        <w:t>Под флагом России живу</w:t>
      </w:r>
      <w:r w:rsidR="00132F7D">
        <w:rPr>
          <w:rFonts w:ascii="Times New Roman" w:hAnsi="Times New Roman" w:cs="Times New Roman"/>
          <w:sz w:val="28"/>
          <w:szCs w:val="28"/>
        </w:rPr>
        <w:t>»</w:t>
      </w:r>
      <w:r w:rsidRPr="00E37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37916">
        <w:rPr>
          <w:rFonts w:ascii="Times New Roman" w:hAnsi="Times New Roman" w:cs="Times New Roman"/>
          <w:sz w:val="28"/>
          <w:szCs w:val="28"/>
        </w:rPr>
        <w:t>(далее - Конкурс),</w:t>
      </w:r>
      <w:r w:rsidR="00A86A3D">
        <w:rPr>
          <w:rFonts w:ascii="Times New Roman" w:hAnsi="Times New Roman" w:cs="Times New Roman"/>
          <w:sz w:val="28"/>
          <w:szCs w:val="28"/>
        </w:rPr>
        <w:t xml:space="preserve"> </w:t>
      </w:r>
      <w:r w:rsidRPr="00E37916">
        <w:rPr>
          <w:rFonts w:ascii="Times New Roman" w:hAnsi="Times New Roman" w:cs="Times New Roman"/>
          <w:sz w:val="28"/>
          <w:szCs w:val="28"/>
        </w:rPr>
        <w:t xml:space="preserve">условия участия в Конкурсе, порядок работы жюри, </w:t>
      </w:r>
      <w:r w:rsidR="00132F7D">
        <w:rPr>
          <w:rFonts w:ascii="Times New Roman" w:hAnsi="Times New Roman" w:cs="Times New Roman"/>
          <w:sz w:val="28"/>
          <w:szCs w:val="28"/>
        </w:rPr>
        <w:t>порядок определения победителей.</w:t>
      </w:r>
    </w:p>
    <w:p w14:paraId="507E9A71" w14:textId="77777777" w:rsidR="00E37916" w:rsidRDefault="00734E52" w:rsidP="00092C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Тема Конкурса </w:t>
      </w:r>
      <w:r w:rsidR="00F635AF">
        <w:rPr>
          <w:rFonts w:ascii="Times New Roman" w:hAnsi="Times New Roman" w:cs="Times New Roman"/>
          <w:sz w:val="28"/>
          <w:szCs w:val="28"/>
        </w:rPr>
        <w:t xml:space="preserve">приурочена ко Дню государственного флага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635AF">
        <w:rPr>
          <w:rFonts w:ascii="Times New Roman" w:hAnsi="Times New Roman" w:cs="Times New Roman"/>
          <w:sz w:val="28"/>
          <w:szCs w:val="28"/>
        </w:rPr>
        <w:t>оссии</w:t>
      </w:r>
      <w:r w:rsidR="00A86A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F7CAA0" w14:textId="77777777" w:rsidR="00C12E8A" w:rsidRDefault="00C12E8A" w:rsidP="00092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E8A">
        <w:rPr>
          <w:rFonts w:ascii="Times New Roman" w:hAnsi="Times New Roman" w:cs="Times New Roman"/>
          <w:sz w:val="28"/>
          <w:szCs w:val="28"/>
        </w:rPr>
        <w:t>«</w:t>
      </w:r>
      <w:r w:rsidR="00F635AF">
        <w:rPr>
          <w:rFonts w:ascii="Times New Roman" w:hAnsi="Times New Roman" w:cs="Times New Roman"/>
          <w:sz w:val="28"/>
          <w:szCs w:val="28"/>
        </w:rPr>
        <w:t>22 августа – Д</w:t>
      </w:r>
      <w:r w:rsidR="00F635AF" w:rsidRPr="00F635AF">
        <w:rPr>
          <w:rFonts w:ascii="Times New Roman" w:hAnsi="Times New Roman" w:cs="Times New Roman"/>
          <w:sz w:val="28"/>
          <w:szCs w:val="28"/>
        </w:rPr>
        <w:t>ень Государственного флага России. Мы отдаём дань уважения официальному государственному символу России, который наряду с гербом и гимном знаменует её суверенитет и независимость, утверждает преемственность многих поколений многонационального народа страны</w:t>
      </w:r>
      <w:r w:rsidRPr="00C12E8A">
        <w:rPr>
          <w:rFonts w:ascii="Times New Roman" w:hAnsi="Times New Roman" w:cs="Times New Roman"/>
          <w:sz w:val="28"/>
          <w:szCs w:val="28"/>
        </w:rPr>
        <w:t>»</w:t>
      </w:r>
      <w:r w:rsidR="00F635AF">
        <w:rPr>
          <w:rFonts w:ascii="Times New Roman" w:hAnsi="Times New Roman" w:cs="Times New Roman"/>
          <w:sz w:val="28"/>
          <w:szCs w:val="28"/>
        </w:rPr>
        <w:t>, –</w:t>
      </w:r>
      <w:r>
        <w:rPr>
          <w:rFonts w:ascii="Times New Roman" w:hAnsi="Times New Roman" w:cs="Times New Roman"/>
          <w:sz w:val="28"/>
          <w:szCs w:val="28"/>
        </w:rPr>
        <w:t xml:space="preserve"> В.В. Путин</w:t>
      </w:r>
      <w:r w:rsidR="00F635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253357" w14:textId="77777777" w:rsidR="00794AB1" w:rsidRDefault="00794AB1" w:rsidP="00794A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AB1">
        <w:rPr>
          <w:rFonts w:ascii="Times New Roman" w:hAnsi="Times New Roman" w:cs="Times New Roman"/>
          <w:sz w:val="28"/>
          <w:szCs w:val="28"/>
        </w:rPr>
        <w:t>Государственный флаг Российской Федерации является официальным государственным символом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Он пр</w:t>
      </w:r>
      <w:r w:rsidRPr="00794AB1">
        <w:rPr>
          <w:rFonts w:ascii="Times New Roman" w:hAnsi="Times New Roman" w:cs="Times New Roman"/>
          <w:sz w:val="28"/>
          <w:szCs w:val="28"/>
        </w:rPr>
        <w:t>едставляет собой прямоугольное полотнище из трех равновеликих горизонтальных полос: верхней - белого, средней - синего и нижней - красного цвета.</w:t>
      </w:r>
    </w:p>
    <w:p w14:paraId="522F7AEE" w14:textId="77777777" w:rsidR="00C12E8A" w:rsidRDefault="00F635AF" w:rsidP="00092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AF">
        <w:rPr>
          <w:rFonts w:ascii="Times New Roman" w:hAnsi="Times New Roman" w:cs="Times New Roman"/>
          <w:sz w:val="28"/>
          <w:szCs w:val="28"/>
        </w:rPr>
        <w:t>Государственный флаг символизирует верность нашим традиционным ценностям, от которых мы никогда не отступим, – правде и справедливости, солидарности и милосердию, уважению к многовековой, непрерывной истории России, к достижениям и победам наших предков, которые завещали нам беречь и защищать Родину, никогда не допускать внешнего диктата и гегемонии. Поэтому стремление жить по собственной воле, самим делать выбор своего пути и идти по нему стало частью генетического кода нашего народа.</w:t>
      </w:r>
    </w:p>
    <w:p w14:paraId="028BCCB7" w14:textId="77777777" w:rsidR="00E37916" w:rsidRDefault="00E37916" w:rsidP="00092C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16">
        <w:rPr>
          <w:rFonts w:ascii="Times New Roman" w:hAnsi="Times New Roman" w:cs="Times New Roman"/>
          <w:sz w:val="28"/>
          <w:szCs w:val="28"/>
        </w:rPr>
        <w:lastRenderedPageBreak/>
        <w:t>1.3 Учредитель Конкурса - Санкт-Петербургское государственное казенное учреждение «Санкт-Петербургский Дом национальностей».</w:t>
      </w:r>
    </w:p>
    <w:p w14:paraId="48392A33" w14:textId="77777777" w:rsidR="00E37916" w:rsidRPr="00E37916" w:rsidRDefault="00E37916" w:rsidP="006051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16">
        <w:rPr>
          <w:rFonts w:ascii="Times New Roman" w:hAnsi="Times New Roman" w:cs="Times New Roman"/>
          <w:sz w:val="28"/>
          <w:szCs w:val="28"/>
        </w:rPr>
        <w:t xml:space="preserve">1.4. Организатор Конкурса – Санкт-Петербургское государственное казенное учреждение «Санкт-Петербургский Дом национальностей» </w:t>
      </w:r>
      <w:r w:rsidRPr="00E37916">
        <w:rPr>
          <w:rFonts w:ascii="Times New Roman" w:hAnsi="Times New Roman" w:cs="Times New Roman"/>
          <w:sz w:val="28"/>
          <w:szCs w:val="28"/>
        </w:rPr>
        <w:br/>
        <w:t>(далее – СПб ГКУ «Санкт-Петербургский Дом национальностей»).</w:t>
      </w:r>
    </w:p>
    <w:p w14:paraId="5414B654" w14:textId="77777777" w:rsidR="006051AD" w:rsidRPr="00E37916" w:rsidRDefault="006051AD" w:rsidP="002E3C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9A39027" w14:textId="77777777" w:rsidR="00E37916" w:rsidRDefault="00E37916" w:rsidP="002E3C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916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DE07A0" w14:textId="77777777" w:rsidR="008F2998" w:rsidRPr="008F2998" w:rsidRDefault="008F2998" w:rsidP="002E3C34">
      <w:pPr>
        <w:pStyle w:val="ConsPlusNormal"/>
        <w:spacing w:before="240"/>
        <w:ind w:left="360"/>
        <w:jc w:val="both"/>
        <w:rPr>
          <w:b/>
          <w:sz w:val="28"/>
        </w:rPr>
      </w:pPr>
      <w:r w:rsidRPr="008F2998">
        <w:rPr>
          <w:b/>
          <w:sz w:val="28"/>
        </w:rPr>
        <w:t>Цели:</w:t>
      </w:r>
    </w:p>
    <w:p w14:paraId="2AD76EB3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 и национально-культурных традиций;</w:t>
      </w:r>
    </w:p>
    <w:p w14:paraId="25BEA03F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 xml:space="preserve">укрепление национального согласия, обеспечение политической </w:t>
      </w:r>
      <w:r w:rsidR="00702E52">
        <w:rPr>
          <w:sz w:val="28"/>
        </w:rPr>
        <w:br/>
      </w:r>
      <w:r w:rsidRPr="000C036A">
        <w:rPr>
          <w:sz w:val="28"/>
        </w:rPr>
        <w:t>и социальной стабильности, развитие демократических институтов;</w:t>
      </w:r>
    </w:p>
    <w:p w14:paraId="1D1654D9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>гармонизация национальных и межнациональных (межэтнических) отношений;</w:t>
      </w:r>
    </w:p>
    <w:p w14:paraId="7CC1D900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 xml:space="preserve">обеспечение равенства прав и свобод человека и гражданина независимо от расы, национальности, языка, происхождения, имущественного </w:t>
      </w:r>
      <w:r w:rsidR="00702E52">
        <w:rPr>
          <w:sz w:val="28"/>
        </w:rPr>
        <w:br/>
      </w:r>
      <w:r w:rsidRPr="000C036A">
        <w:rPr>
          <w:sz w:val="28"/>
        </w:rPr>
        <w:t>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14:paraId="33AEE2D7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 xml:space="preserve">сохранение и поддержка этнокультурного и языкового многообразия Российской Федерации, традиционных российских </w:t>
      </w:r>
      <w:r w:rsidR="00702E52">
        <w:rPr>
          <w:sz w:val="28"/>
        </w:rPr>
        <w:br/>
      </w:r>
      <w:r w:rsidRPr="000C036A">
        <w:rPr>
          <w:sz w:val="28"/>
        </w:rPr>
        <w:t>духовно-нравственных ценностей как основы российского общества;</w:t>
      </w:r>
    </w:p>
    <w:p w14:paraId="57412619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>укрепление общероссийской гражданской идентичности и единства многонационального народа Российской Федерации (российской нации).</w:t>
      </w:r>
    </w:p>
    <w:p w14:paraId="795F7EAC" w14:textId="77777777" w:rsidR="00911015" w:rsidRPr="008F2998" w:rsidRDefault="00911015" w:rsidP="008F2998">
      <w:pPr>
        <w:pStyle w:val="ConsPlusNormal"/>
        <w:spacing w:before="240" w:line="360" w:lineRule="auto"/>
        <w:ind w:left="360"/>
        <w:jc w:val="both"/>
        <w:rPr>
          <w:b/>
          <w:sz w:val="28"/>
        </w:rPr>
      </w:pPr>
      <w:r w:rsidRPr="008F2998">
        <w:rPr>
          <w:b/>
          <w:sz w:val="28"/>
        </w:rPr>
        <w:lastRenderedPageBreak/>
        <w:t>Задачи:</w:t>
      </w:r>
    </w:p>
    <w:p w14:paraId="5F8B7469" w14:textId="77777777" w:rsidR="00911015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 xml:space="preserve">повышение эффективности взаимодействия органов власти </w:t>
      </w:r>
      <w:r w:rsidR="00702E52">
        <w:rPr>
          <w:sz w:val="28"/>
        </w:rPr>
        <w:br/>
      </w:r>
      <w:r w:rsidRPr="000C036A">
        <w:rPr>
          <w:sz w:val="28"/>
        </w:rPr>
        <w:t>с национальными общественными объединениями, национально-культурными автономиями, казачьими обществами, религиозными организациями и иными институтами гражданского общества;</w:t>
      </w:r>
    </w:p>
    <w:p w14:paraId="03FDB797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 xml:space="preserve">развитие потенциала молодежи и его использование в интересах социально-культурного развития Санкт-Петербурга, укрепления единства российской нации, упрочения межнационального мира </w:t>
      </w:r>
      <w:r w:rsidR="00702E52">
        <w:rPr>
          <w:sz w:val="28"/>
        </w:rPr>
        <w:br/>
      </w:r>
      <w:r w:rsidRPr="000C036A">
        <w:rPr>
          <w:sz w:val="28"/>
        </w:rPr>
        <w:t>и согласия;</w:t>
      </w:r>
    </w:p>
    <w:p w14:paraId="3778CE5C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>укрепление общероссийской гражданской идентичности на основе духовно-нравственных и культурных ценностей народов Российской Федерации;</w:t>
      </w:r>
    </w:p>
    <w:p w14:paraId="3091633C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>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и согласия, гармонизации межнациональных (межэтнических) отношений;</w:t>
      </w:r>
    </w:p>
    <w:p w14:paraId="5498B708" w14:textId="77777777" w:rsidR="00911015" w:rsidRPr="008F2998" w:rsidRDefault="00911015" w:rsidP="008F2998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>обеспечение сохранения и развития языков народов Российской Федерации, проживающих в Санкт-Петербурге;</w:t>
      </w:r>
    </w:p>
    <w:p w14:paraId="01B29DA1" w14:textId="77777777" w:rsidR="00911015" w:rsidRPr="000C036A" w:rsidRDefault="00911015" w:rsidP="00092CC3">
      <w:pPr>
        <w:pStyle w:val="ConsPlusNormal"/>
        <w:numPr>
          <w:ilvl w:val="0"/>
          <w:numId w:val="2"/>
        </w:numPr>
        <w:spacing w:before="240" w:line="360" w:lineRule="auto"/>
        <w:jc w:val="both"/>
        <w:rPr>
          <w:sz w:val="28"/>
        </w:rPr>
      </w:pPr>
      <w:r w:rsidRPr="000C036A">
        <w:rPr>
          <w:sz w:val="28"/>
        </w:rPr>
        <w:t>информационное обеспечение в Санкт-Петербурге реализации государственной национальной политики Российской Федерации.</w:t>
      </w:r>
    </w:p>
    <w:p w14:paraId="3C55D64C" w14:textId="77777777" w:rsidR="00E37916" w:rsidRDefault="00E37916" w:rsidP="00092CC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0AECEA" w14:textId="77777777" w:rsidR="002A1FCC" w:rsidRDefault="002A1FCC" w:rsidP="002A1FC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CC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14:paraId="722FAC8A" w14:textId="77777777" w:rsidR="002A1FCC" w:rsidRPr="002A1FCC" w:rsidRDefault="002A1FCC" w:rsidP="002A1FCC">
      <w:pPr>
        <w:pStyle w:val="a3"/>
        <w:numPr>
          <w:ilvl w:val="1"/>
          <w:numId w:val="6"/>
        </w:numPr>
        <w:spacing w:after="0" w:line="360" w:lineRule="auto"/>
        <w:ind w:left="1134" w:hanging="425"/>
        <w:rPr>
          <w:rFonts w:ascii="Times New Roman" w:hAnsi="Times New Roman" w:cs="Times New Roman"/>
          <w:b/>
          <w:sz w:val="28"/>
          <w:szCs w:val="28"/>
        </w:rPr>
      </w:pPr>
      <w:r w:rsidRPr="002A1FCC">
        <w:rPr>
          <w:rFonts w:ascii="Times New Roman" w:hAnsi="Times New Roman" w:cs="Times New Roman"/>
          <w:sz w:val="28"/>
          <w:szCs w:val="28"/>
        </w:rPr>
        <w:t xml:space="preserve"> Организатор Конкурса обеспечивает:</w:t>
      </w:r>
    </w:p>
    <w:p w14:paraId="29FB1AAD" w14:textId="77777777" w:rsidR="002A1FCC" w:rsidRPr="00F74954" w:rsidRDefault="002A1FCC" w:rsidP="002A1FCC">
      <w:pPr>
        <w:pStyle w:val="a3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749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954">
        <w:rPr>
          <w:rFonts w:ascii="Times New Roman" w:hAnsi="Times New Roman" w:cs="Times New Roman"/>
          <w:sz w:val="28"/>
          <w:szCs w:val="28"/>
        </w:rPr>
        <w:t xml:space="preserve">взаимодействие с участниками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4954">
        <w:rPr>
          <w:rFonts w:ascii="Times New Roman" w:hAnsi="Times New Roman" w:cs="Times New Roman"/>
          <w:sz w:val="28"/>
          <w:szCs w:val="28"/>
        </w:rPr>
        <w:t>онкурса;</w:t>
      </w:r>
    </w:p>
    <w:p w14:paraId="213B3218" w14:textId="77777777" w:rsidR="002A1FCC" w:rsidRPr="00F74954" w:rsidRDefault="002A1FCC" w:rsidP="002A1FCC">
      <w:pPr>
        <w:pStyle w:val="a3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74954">
        <w:rPr>
          <w:rFonts w:ascii="Times New Roman" w:hAnsi="Times New Roman" w:cs="Times New Roman"/>
          <w:sz w:val="28"/>
          <w:szCs w:val="28"/>
        </w:rPr>
        <w:t>- сбор заявок</w:t>
      </w:r>
      <w:r>
        <w:rPr>
          <w:rFonts w:ascii="Times New Roman" w:hAnsi="Times New Roman" w:cs="Times New Roman"/>
          <w:sz w:val="28"/>
          <w:szCs w:val="28"/>
        </w:rPr>
        <w:t xml:space="preserve"> и работ</w:t>
      </w:r>
      <w:r w:rsidRPr="00F74954">
        <w:rPr>
          <w:rFonts w:ascii="Times New Roman" w:hAnsi="Times New Roman" w:cs="Times New Roman"/>
          <w:sz w:val="28"/>
          <w:szCs w:val="28"/>
        </w:rPr>
        <w:t>;</w:t>
      </w:r>
    </w:p>
    <w:p w14:paraId="76FD94FD" w14:textId="77777777" w:rsidR="002A1FCC" w:rsidRPr="00F74954" w:rsidRDefault="002A1FCC" w:rsidP="002A1FCC">
      <w:pPr>
        <w:pStyle w:val="a3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74954">
        <w:rPr>
          <w:rFonts w:ascii="Times New Roman" w:hAnsi="Times New Roman" w:cs="Times New Roman"/>
          <w:sz w:val="28"/>
          <w:szCs w:val="28"/>
        </w:rPr>
        <w:t>- взаимодействие с жюри;</w:t>
      </w:r>
    </w:p>
    <w:p w14:paraId="794998AE" w14:textId="77777777" w:rsidR="002A1FCC" w:rsidRPr="00F74954" w:rsidRDefault="002A1FCC" w:rsidP="002A1FCC">
      <w:pPr>
        <w:pStyle w:val="a3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74954">
        <w:rPr>
          <w:rFonts w:ascii="Times New Roman" w:hAnsi="Times New Roman" w:cs="Times New Roman"/>
          <w:sz w:val="28"/>
          <w:szCs w:val="28"/>
        </w:rPr>
        <w:t xml:space="preserve">- подведение итогов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4954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4954">
        <w:rPr>
          <w:rFonts w:ascii="Times New Roman" w:hAnsi="Times New Roman" w:cs="Times New Roman"/>
          <w:sz w:val="28"/>
          <w:szCs w:val="28"/>
        </w:rPr>
        <w:t xml:space="preserve"> награждение победителей.</w:t>
      </w:r>
    </w:p>
    <w:p w14:paraId="17734546" w14:textId="77777777" w:rsidR="00E37916" w:rsidRPr="004C0969" w:rsidRDefault="00E37916" w:rsidP="00092CC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353DDC" w14:textId="77777777" w:rsidR="002A1FCC" w:rsidRDefault="002A1FCC" w:rsidP="002A1FCC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14:paraId="6192F9EF" w14:textId="77777777" w:rsidR="002A1FCC" w:rsidRPr="004E429A" w:rsidRDefault="002A1FCC" w:rsidP="00EB4AB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429A">
        <w:rPr>
          <w:rFonts w:ascii="Times New Roman" w:hAnsi="Times New Roman" w:cs="Times New Roman"/>
          <w:sz w:val="28"/>
          <w:szCs w:val="28"/>
        </w:rPr>
        <w:t xml:space="preserve">4.1. </w:t>
      </w:r>
      <w:r w:rsidRPr="004E429A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с </w:t>
      </w:r>
      <w:r w:rsidR="006B0DC0" w:rsidRPr="006B0DC0">
        <w:rPr>
          <w:rFonts w:ascii="Times New Roman" w:hAnsi="Times New Roman" w:cs="Times New Roman"/>
          <w:b/>
          <w:sz w:val="28"/>
          <w:szCs w:val="28"/>
        </w:rPr>
        <w:t>01.08.</w:t>
      </w:r>
      <w:r w:rsidRPr="006B0DC0">
        <w:rPr>
          <w:rFonts w:ascii="Times New Roman" w:hAnsi="Times New Roman" w:cs="Times New Roman"/>
          <w:b/>
          <w:sz w:val="28"/>
          <w:szCs w:val="28"/>
        </w:rPr>
        <w:t>202</w:t>
      </w:r>
      <w:r w:rsidR="008A0202" w:rsidRPr="006B0DC0">
        <w:rPr>
          <w:rFonts w:ascii="Times New Roman" w:hAnsi="Times New Roman" w:cs="Times New Roman"/>
          <w:b/>
          <w:sz w:val="28"/>
          <w:szCs w:val="28"/>
        </w:rPr>
        <w:t>4</w:t>
      </w:r>
      <w:r w:rsidRPr="004E42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B0DC0" w:rsidRPr="006B0DC0">
        <w:rPr>
          <w:rFonts w:ascii="Times New Roman" w:hAnsi="Times New Roman" w:cs="Times New Roman"/>
          <w:b/>
          <w:sz w:val="28"/>
          <w:szCs w:val="28"/>
        </w:rPr>
        <w:t>15.08.</w:t>
      </w:r>
      <w:r w:rsidRPr="006B0DC0">
        <w:rPr>
          <w:rFonts w:ascii="Times New Roman" w:hAnsi="Times New Roman" w:cs="Times New Roman"/>
          <w:b/>
          <w:sz w:val="28"/>
          <w:szCs w:val="28"/>
        </w:rPr>
        <w:t>202</w:t>
      </w:r>
      <w:r w:rsidR="008A0202" w:rsidRPr="006B0DC0">
        <w:rPr>
          <w:rFonts w:ascii="Times New Roman" w:hAnsi="Times New Roman" w:cs="Times New Roman"/>
          <w:b/>
          <w:sz w:val="28"/>
          <w:szCs w:val="28"/>
        </w:rPr>
        <w:t>4</w:t>
      </w:r>
      <w:r w:rsidRPr="004E42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E8B3DEF" w14:textId="77777777" w:rsidR="00EB4AB9" w:rsidRDefault="002A1FCC" w:rsidP="00EB4A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29A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71">
        <w:rPr>
          <w:rFonts w:ascii="Times New Roman" w:hAnsi="Times New Roman" w:cs="Times New Roman"/>
          <w:sz w:val="28"/>
          <w:szCs w:val="28"/>
        </w:rPr>
        <w:t>Заявки на участие в Конкурсе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6E71">
        <w:rPr>
          <w:rFonts w:ascii="Times New Roman" w:hAnsi="Times New Roman" w:cs="Times New Roman"/>
          <w:sz w:val="28"/>
          <w:szCs w:val="28"/>
        </w:rPr>
        <w:t>риложение</w:t>
      </w:r>
      <w:r w:rsidR="00EF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E429A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EB4AB9">
        <w:rPr>
          <w:rFonts w:ascii="Times New Roman" w:hAnsi="Times New Roman" w:cs="Times New Roman"/>
          <w:sz w:val="28"/>
          <w:szCs w:val="28"/>
        </w:rPr>
        <w:t xml:space="preserve"> </w:t>
      </w:r>
      <w:r w:rsidRPr="004E429A">
        <w:rPr>
          <w:rFonts w:ascii="Times New Roman" w:hAnsi="Times New Roman" w:cs="Times New Roman"/>
          <w:sz w:val="28"/>
          <w:szCs w:val="28"/>
        </w:rPr>
        <w:t xml:space="preserve">положению) вместе с работами принимаются до </w:t>
      </w:r>
      <w:r w:rsidR="00770250">
        <w:rPr>
          <w:rFonts w:ascii="Times New Roman" w:hAnsi="Times New Roman" w:cs="Times New Roman"/>
          <w:b/>
          <w:bCs/>
          <w:sz w:val="28"/>
          <w:szCs w:val="28"/>
        </w:rPr>
        <w:t>15.08.</w:t>
      </w:r>
      <w:r w:rsidR="008A0202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4E42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E429A" w:rsidRPr="004E429A">
        <w:rPr>
          <w:rFonts w:ascii="Times New Roman" w:hAnsi="Times New Roman" w:cs="Times New Roman"/>
          <w:sz w:val="28"/>
          <w:szCs w:val="28"/>
        </w:rPr>
        <w:t>года</w:t>
      </w:r>
      <w:r w:rsidR="004E429A">
        <w:rPr>
          <w:rFonts w:ascii="Times New Roman" w:hAnsi="Times New Roman" w:cs="Times New Roman"/>
          <w:sz w:val="28"/>
          <w:szCs w:val="28"/>
        </w:rPr>
        <w:t xml:space="preserve"> </w:t>
      </w:r>
      <w:r w:rsidR="004E429A">
        <w:rPr>
          <w:rFonts w:ascii="Times New Roman" w:hAnsi="Times New Roman" w:cs="Times New Roman"/>
          <w:sz w:val="28"/>
          <w:szCs w:val="28"/>
        </w:rPr>
        <w:br/>
      </w:r>
      <w:r w:rsidRPr="004E429A">
        <w:rPr>
          <w:rFonts w:ascii="Times New Roman" w:hAnsi="Times New Roman" w:cs="Times New Roman"/>
          <w:sz w:val="28"/>
          <w:szCs w:val="28"/>
        </w:rPr>
        <w:t>(включительно)</w:t>
      </w:r>
      <w:r w:rsidR="00770250">
        <w:rPr>
          <w:rFonts w:ascii="Times New Roman" w:hAnsi="Times New Roman" w:cs="Times New Roman"/>
          <w:sz w:val="28"/>
          <w:szCs w:val="28"/>
        </w:rPr>
        <w:t>. П</w:t>
      </w:r>
      <w:r w:rsidR="008A0202">
        <w:rPr>
          <w:rFonts w:ascii="Times New Roman" w:hAnsi="Times New Roman" w:cs="Times New Roman"/>
          <w:sz w:val="28"/>
          <w:szCs w:val="28"/>
        </w:rPr>
        <w:t>редоставляются</w:t>
      </w:r>
      <w:r w:rsidR="0077025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A0202">
        <w:rPr>
          <w:rFonts w:ascii="Times New Roman" w:hAnsi="Times New Roman" w:cs="Times New Roman"/>
          <w:sz w:val="28"/>
          <w:szCs w:val="28"/>
        </w:rPr>
        <w:t xml:space="preserve"> </w:t>
      </w:r>
      <w:r w:rsidR="00770250">
        <w:rPr>
          <w:rFonts w:ascii="Times New Roman" w:hAnsi="Times New Roman" w:cs="Times New Roman"/>
          <w:sz w:val="28"/>
          <w:szCs w:val="28"/>
        </w:rPr>
        <w:t xml:space="preserve">в СПб ГКУ </w:t>
      </w:r>
      <w:r w:rsidR="00770250">
        <w:rPr>
          <w:rFonts w:ascii="Times New Roman" w:hAnsi="Times New Roman" w:cs="Times New Roman"/>
          <w:sz w:val="28"/>
          <w:szCs w:val="28"/>
        </w:rPr>
        <w:br/>
        <w:t xml:space="preserve">«СПб Дом национальностей» по адресу: </w:t>
      </w:r>
      <w:r w:rsidR="00EF4CCE">
        <w:rPr>
          <w:rFonts w:ascii="Times New Roman" w:hAnsi="Times New Roman" w:cs="Times New Roman"/>
          <w:sz w:val="28"/>
          <w:szCs w:val="28"/>
        </w:rPr>
        <w:t xml:space="preserve">г. Санкт-Петербург, </w:t>
      </w:r>
      <w:r w:rsidR="00770250">
        <w:rPr>
          <w:rFonts w:ascii="Times New Roman" w:hAnsi="Times New Roman" w:cs="Times New Roman"/>
          <w:sz w:val="28"/>
          <w:szCs w:val="28"/>
        </w:rPr>
        <w:t xml:space="preserve">ул. Моховая, </w:t>
      </w:r>
      <w:r w:rsidR="00EF4CCE">
        <w:rPr>
          <w:rFonts w:ascii="Times New Roman" w:hAnsi="Times New Roman" w:cs="Times New Roman"/>
          <w:sz w:val="28"/>
          <w:szCs w:val="28"/>
        </w:rPr>
        <w:br/>
      </w:r>
      <w:r w:rsidR="00770250">
        <w:rPr>
          <w:rFonts w:ascii="Times New Roman" w:hAnsi="Times New Roman" w:cs="Times New Roman"/>
          <w:sz w:val="28"/>
          <w:szCs w:val="28"/>
        </w:rPr>
        <w:t>д. 15</w:t>
      </w:r>
      <w:r w:rsidR="00EB4AB9" w:rsidRPr="00EB4AB9">
        <w:rPr>
          <w:rFonts w:ascii="Times New Roman" w:hAnsi="Times New Roman" w:cs="Times New Roman"/>
          <w:sz w:val="28"/>
          <w:szCs w:val="28"/>
        </w:rPr>
        <w:t>.</w:t>
      </w:r>
      <w:r w:rsidR="00770250">
        <w:rPr>
          <w:rFonts w:ascii="Times New Roman" w:hAnsi="Times New Roman" w:cs="Times New Roman"/>
          <w:sz w:val="28"/>
          <w:szCs w:val="28"/>
        </w:rPr>
        <w:t xml:space="preserve"> Время передачи работ в будние дни с 10:00 до 17:00. Контактный телефон: 8 (906) 551-71-12, Анастасия Дмитриевна Бойкова.</w:t>
      </w:r>
      <w:r w:rsidR="00EB4AB9" w:rsidRPr="00EB4A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D3DA2F" w14:textId="77777777" w:rsidR="00EB4AB9" w:rsidRDefault="00EF4CCE" w:rsidP="00EB4A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B4AB9">
        <w:rPr>
          <w:rFonts w:ascii="Times New Roman" w:hAnsi="Times New Roman" w:cs="Times New Roman"/>
          <w:sz w:val="28"/>
          <w:szCs w:val="28"/>
        </w:rPr>
        <w:t xml:space="preserve">. К участию в Конкурсе приглашаются все желающие. </w:t>
      </w:r>
    </w:p>
    <w:p w14:paraId="4066072E" w14:textId="77777777" w:rsidR="00EB4AB9" w:rsidRPr="00F74954" w:rsidRDefault="00EB4AB9" w:rsidP="00EB4AB9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954">
        <w:rPr>
          <w:rFonts w:ascii="Times New Roman" w:hAnsi="Times New Roman" w:cs="Times New Roman"/>
          <w:sz w:val="28"/>
          <w:szCs w:val="28"/>
        </w:rPr>
        <w:t>Возрастн</w:t>
      </w:r>
      <w:r w:rsidR="00476B58">
        <w:rPr>
          <w:rFonts w:ascii="Times New Roman" w:hAnsi="Times New Roman" w:cs="Times New Roman"/>
          <w:sz w:val="28"/>
          <w:szCs w:val="28"/>
        </w:rPr>
        <w:t>ые</w:t>
      </w:r>
      <w:r w:rsidRPr="00F7495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476B58">
        <w:rPr>
          <w:rFonts w:ascii="Times New Roman" w:hAnsi="Times New Roman" w:cs="Times New Roman"/>
          <w:sz w:val="28"/>
          <w:szCs w:val="28"/>
        </w:rPr>
        <w:t>и</w:t>
      </w:r>
      <w:r w:rsidRPr="00F74954">
        <w:rPr>
          <w:rFonts w:ascii="Times New Roman" w:hAnsi="Times New Roman" w:cs="Times New Roman"/>
          <w:sz w:val="28"/>
          <w:szCs w:val="28"/>
        </w:rPr>
        <w:t>:</w:t>
      </w:r>
    </w:p>
    <w:p w14:paraId="252E3BD7" w14:textId="77777777" w:rsidR="00EB4AB9" w:rsidRDefault="00EB4AB9" w:rsidP="008A020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EA6">
        <w:rPr>
          <w:rFonts w:ascii="Times New Roman" w:hAnsi="Times New Roman" w:cs="Times New Roman"/>
          <w:sz w:val="28"/>
          <w:szCs w:val="28"/>
        </w:rPr>
        <w:t>о</w:t>
      </w:r>
      <w:r w:rsidR="00476B58">
        <w:rPr>
          <w:rFonts w:ascii="Times New Roman" w:hAnsi="Times New Roman" w:cs="Times New Roman"/>
          <w:sz w:val="28"/>
          <w:szCs w:val="28"/>
        </w:rPr>
        <w:t xml:space="preserve">т </w:t>
      </w:r>
      <w:r w:rsidR="001B1EA6">
        <w:rPr>
          <w:rFonts w:ascii="Times New Roman" w:hAnsi="Times New Roman" w:cs="Times New Roman"/>
          <w:sz w:val="28"/>
          <w:szCs w:val="28"/>
        </w:rPr>
        <w:t>6</w:t>
      </w:r>
      <w:r w:rsidR="008A0202">
        <w:rPr>
          <w:rFonts w:ascii="Times New Roman" w:hAnsi="Times New Roman" w:cs="Times New Roman"/>
          <w:sz w:val="28"/>
          <w:szCs w:val="28"/>
        </w:rPr>
        <w:t xml:space="preserve"> до </w:t>
      </w:r>
      <w:r w:rsidR="001B1EA6">
        <w:rPr>
          <w:rFonts w:ascii="Times New Roman" w:hAnsi="Times New Roman" w:cs="Times New Roman"/>
          <w:sz w:val="28"/>
          <w:szCs w:val="28"/>
        </w:rPr>
        <w:t>9 лет;</w:t>
      </w:r>
    </w:p>
    <w:p w14:paraId="79BA6F8F" w14:textId="77777777" w:rsidR="001B1EA6" w:rsidRDefault="001B1EA6" w:rsidP="008A020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 до 13.</w:t>
      </w:r>
    </w:p>
    <w:p w14:paraId="0056B398" w14:textId="77777777" w:rsidR="004E429A" w:rsidRDefault="00EF4CCE" w:rsidP="00EB4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B4AB9">
        <w:rPr>
          <w:rFonts w:ascii="Times New Roman" w:hAnsi="Times New Roman" w:cs="Times New Roman"/>
          <w:sz w:val="28"/>
          <w:szCs w:val="28"/>
        </w:rPr>
        <w:t xml:space="preserve">. </w:t>
      </w:r>
      <w:r w:rsidR="00EB4AB9" w:rsidRPr="00EB4AB9">
        <w:rPr>
          <w:rFonts w:ascii="Times New Roman" w:hAnsi="Times New Roman" w:cs="Times New Roman"/>
          <w:sz w:val="28"/>
          <w:szCs w:val="28"/>
        </w:rPr>
        <w:t>Участник имеет право предоставить</w:t>
      </w:r>
      <w:r w:rsidR="00EB4AB9">
        <w:rPr>
          <w:rFonts w:ascii="Times New Roman" w:hAnsi="Times New Roman" w:cs="Times New Roman"/>
          <w:sz w:val="28"/>
          <w:szCs w:val="28"/>
        </w:rPr>
        <w:t xml:space="preserve"> на Конкурс одну работу</w:t>
      </w:r>
      <w:r w:rsidR="008A0202">
        <w:rPr>
          <w:rFonts w:ascii="Times New Roman" w:hAnsi="Times New Roman" w:cs="Times New Roman"/>
          <w:sz w:val="28"/>
          <w:szCs w:val="28"/>
        </w:rPr>
        <w:t>.</w:t>
      </w:r>
    </w:p>
    <w:p w14:paraId="19347E66" w14:textId="77777777" w:rsidR="00EB4AB9" w:rsidRPr="00EB4AB9" w:rsidRDefault="00403B2A" w:rsidP="000E06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4AB9" w:rsidRPr="00EB4AB9">
        <w:rPr>
          <w:rFonts w:ascii="Times New Roman" w:hAnsi="Times New Roman" w:cs="Times New Roman"/>
          <w:sz w:val="28"/>
          <w:szCs w:val="28"/>
        </w:rPr>
        <w:t>.</w:t>
      </w:r>
      <w:r w:rsidR="00EF4CCE">
        <w:rPr>
          <w:rFonts w:ascii="Times New Roman" w:hAnsi="Times New Roman" w:cs="Times New Roman"/>
          <w:sz w:val="28"/>
          <w:szCs w:val="28"/>
        </w:rPr>
        <w:t>5</w:t>
      </w:r>
      <w:r w:rsidR="00EB4AB9" w:rsidRPr="00EB4AB9">
        <w:rPr>
          <w:rFonts w:ascii="Times New Roman" w:hAnsi="Times New Roman" w:cs="Times New Roman"/>
          <w:sz w:val="28"/>
          <w:szCs w:val="28"/>
        </w:rPr>
        <w:t>. Отправляя заявку, участники Конкурса  дают согласие на обработку и использование своих персональных данных, а также использование работ участников с целью их размещения в электронных и печатных СМИ, для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, по необходимости, </w:t>
      </w:r>
      <w:r w:rsidR="00EB4AB9" w:rsidRPr="00EB4AB9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едения итоговой выставки работ,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="00EB4AB9" w:rsidRPr="00EB4AB9">
        <w:rPr>
          <w:rFonts w:ascii="Times New Roman" w:hAnsi="Times New Roman" w:cs="Times New Roman"/>
          <w:sz w:val="28"/>
          <w:szCs w:val="28"/>
        </w:rPr>
        <w:t>тобранных в экспозицию, а также для подготовки отчетов Организатора Конкурса.</w:t>
      </w:r>
    </w:p>
    <w:p w14:paraId="0DE1E108" w14:textId="77777777" w:rsidR="00EB4AB9" w:rsidRDefault="000E06F5" w:rsidP="00092CC3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14:paraId="2D82A6D0" w14:textId="77777777" w:rsidR="000E06F5" w:rsidRPr="00403B2A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2A">
        <w:rPr>
          <w:rFonts w:ascii="Times New Roman" w:hAnsi="Times New Roman" w:cs="Times New Roman"/>
          <w:sz w:val="28"/>
          <w:szCs w:val="28"/>
        </w:rPr>
        <w:t>Для оценки и отбора лучших работ формируется жюри</w:t>
      </w:r>
      <w:r w:rsidR="00770250">
        <w:rPr>
          <w:rFonts w:ascii="Times New Roman" w:hAnsi="Times New Roman" w:cs="Times New Roman"/>
          <w:sz w:val="28"/>
          <w:szCs w:val="28"/>
        </w:rPr>
        <w:t xml:space="preserve"> со стороны организатора Конкурса.</w:t>
      </w:r>
    </w:p>
    <w:p w14:paraId="08463A5C" w14:textId="77777777" w:rsidR="000E06F5" w:rsidRPr="00403B2A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2A">
        <w:rPr>
          <w:rFonts w:ascii="Times New Roman" w:hAnsi="Times New Roman" w:cs="Times New Roman"/>
          <w:sz w:val="28"/>
          <w:szCs w:val="28"/>
        </w:rPr>
        <w:t>Решение жюри окончательно и пересмотру не подлежит.</w:t>
      </w:r>
    </w:p>
    <w:p w14:paraId="09399B57" w14:textId="77777777" w:rsidR="000E06F5" w:rsidRPr="00856E71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состоится не позднее</w:t>
      </w:r>
      <w:r w:rsidR="00403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23.08.</w:t>
      </w:r>
      <w:r w:rsidRPr="0046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40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85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020909C3" w14:textId="77777777" w:rsidR="000E06F5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определяются победители (</w:t>
      </w:r>
      <w:r w:rsidRPr="004C3F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C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3F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C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3F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40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место).</w:t>
      </w:r>
    </w:p>
    <w:p w14:paraId="2FC83750" w14:textId="77777777" w:rsidR="000E06F5" w:rsidRPr="000E06F5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награждаются дипломами и </w:t>
      </w:r>
      <w:r w:rsidRPr="00770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призами.</w:t>
      </w:r>
    </w:p>
    <w:p w14:paraId="2EFEB7C1" w14:textId="77777777" w:rsidR="000E06F5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Награждение победителей по итогам Конкурса состоится </w:t>
      </w:r>
      <w:r w:rsidR="005E1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1491B">
        <w:rPr>
          <w:rFonts w:ascii="Times New Roman" w:hAnsi="Times New Roman" w:cs="Times New Roman"/>
          <w:sz w:val="28"/>
          <w:szCs w:val="28"/>
        </w:rPr>
        <w:t xml:space="preserve">Санкт-Петербургском государственном казенном учреждении </w:t>
      </w:r>
      <w:r w:rsidR="00EF4CCE">
        <w:rPr>
          <w:rFonts w:ascii="Times New Roman" w:hAnsi="Times New Roman" w:cs="Times New Roman"/>
          <w:sz w:val="28"/>
          <w:szCs w:val="28"/>
        </w:rPr>
        <w:br/>
      </w:r>
      <w:r w:rsidR="0071491B">
        <w:rPr>
          <w:rFonts w:ascii="Times New Roman" w:hAnsi="Times New Roman" w:cs="Times New Roman"/>
          <w:sz w:val="28"/>
          <w:szCs w:val="28"/>
        </w:rPr>
        <w:t>«Санкт-Петербургский Дом национальностей»</w:t>
      </w:r>
      <w:r w:rsidRPr="0085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DC40B9" w14:textId="77777777" w:rsidR="000E06F5" w:rsidRPr="004C3F09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в </w:t>
      </w:r>
      <w:r w:rsidR="00403B2A" w:rsidRPr="00403B2A">
        <w:rPr>
          <w:rFonts w:ascii="Times New Roman" w:hAnsi="Times New Roman" w:cs="Times New Roman"/>
          <w:sz w:val="28"/>
          <w:szCs w:val="28"/>
        </w:rPr>
        <w:t xml:space="preserve">СПб ГКУ «СПб Дом национальностей», </w:t>
      </w:r>
      <w:r w:rsidR="00403B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представлена выставка лучших работ участников</w:t>
      </w:r>
      <w:r w:rsidR="00EF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AC02B4" w14:textId="77777777" w:rsidR="000E06F5" w:rsidRPr="008F2998" w:rsidRDefault="000E06F5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Дипломы</w:t>
      </w:r>
      <w:r w:rsidRPr="00D20DC0">
        <w:rPr>
          <w:rFonts w:ascii="Times New Roman" w:hAnsi="Times New Roman" w:cs="Times New Roman"/>
          <w:sz w:val="28"/>
          <w:szCs w:val="28"/>
        </w:rPr>
        <w:t xml:space="preserve"> участников конкурса выдаются в электронном виде только по запросу на электронную почту</w:t>
      </w:r>
      <w:r w:rsidR="00453C5E" w:rsidRPr="00453C5E">
        <w:rPr>
          <w:rFonts w:ascii="Times New Roman" w:hAnsi="Times New Roman" w:cs="Times New Roman"/>
          <w:sz w:val="28"/>
          <w:szCs w:val="28"/>
        </w:rPr>
        <w:t xml:space="preserve"> </w:t>
      </w:r>
      <w:r w:rsidR="00453C5E">
        <w:rPr>
          <w:rFonts w:ascii="Times New Roman" w:hAnsi="Times New Roman" w:cs="Times New Roman"/>
          <w:sz w:val="28"/>
          <w:szCs w:val="28"/>
        </w:rPr>
        <w:t>СПб ГКУ «Санкт-Петербургский Дом национальностей»</w:t>
      </w:r>
      <w:r w:rsidRPr="00D20DC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53C5E" w:rsidRPr="005A47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domnac</w:t>
        </w:r>
        <w:r w:rsidR="00453C5E" w:rsidRPr="005A474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53C5E" w:rsidRPr="005A47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53C5E" w:rsidRPr="005A474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53C5E" w:rsidRPr="005A47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E1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течение недели после окончания Конкурса</w:t>
      </w:r>
      <w:r w:rsidRPr="00D20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072DA" w14:textId="77777777" w:rsidR="005E12DB" w:rsidRPr="002D0D1A" w:rsidRDefault="005E12DB" w:rsidP="00403B2A">
      <w:pPr>
        <w:pStyle w:val="a3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09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C3F09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48730FA1" w14:textId="77777777" w:rsidR="005E12DB" w:rsidRPr="004C3F09" w:rsidRDefault="005E12DB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09">
        <w:rPr>
          <w:rFonts w:ascii="Times New Roman" w:hAnsi="Times New Roman" w:cs="Times New Roman"/>
          <w:sz w:val="28"/>
          <w:szCs w:val="28"/>
        </w:rPr>
        <w:t>Информация о проведении Конкурса, о результатах конкурсного отбора, о времени проведения церемонии награждения победителей будет размещена в информационной сети Интернет:</w:t>
      </w:r>
    </w:p>
    <w:p w14:paraId="012B65B0" w14:textId="77777777" w:rsidR="005E12DB" w:rsidRDefault="005E12DB" w:rsidP="005E12D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D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Санкт-Петербургского Дома национальностей</w:t>
      </w:r>
      <w:r w:rsidRPr="005E12DB">
        <w:rPr>
          <w:rFonts w:ascii="Times New Roman" w:hAnsi="Times New Roman" w:cs="Times New Roman"/>
          <w:sz w:val="28"/>
          <w:szCs w:val="28"/>
        </w:rPr>
        <w:t xml:space="preserve"> http://spbdn.ru/; </w:t>
      </w:r>
    </w:p>
    <w:p w14:paraId="78E8CE60" w14:textId="77777777" w:rsidR="005E12DB" w:rsidRPr="005E12DB" w:rsidRDefault="005E12DB" w:rsidP="005E12D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DB">
        <w:rPr>
          <w:rFonts w:ascii="Times New Roman" w:hAnsi="Times New Roman" w:cs="Times New Roman"/>
          <w:sz w:val="28"/>
          <w:szCs w:val="28"/>
        </w:rPr>
        <w:t xml:space="preserve">на странице группы </w:t>
      </w:r>
      <w:r>
        <w:rPr>
          <w:rFonts w:ascii="Times New Roman" w:hAnsi="Times New Roman" w:cs="Times New Roman"/>
          <w:sz w:val="28"/>
          <w:szCs w:val="28"/>
        </w:rPr>
        <w:t>Санкт-Петербургского Дома национальностей</w:t>
      </w:r>
      <w:r w:rsidRPr="005E12DB">
        <w:rPr>
          <w:rFonts w:ascii="Times New Roman" w:hAnsi="Times New Roman" w:cs="Times New Roman"/>
          <w:sz w:val="28"/>
          <w:szCs w:val="28"/>
        </w:rPr>
        <w:t xml:space="preserve"> ВКонтакте</w:t>
      </w:r>
      <w:r>
        <w:t>.</w:t>
      </w:r>
    </w:p>
    <w:p w14:paraId="164236FC" w14:textId="77777777" w:rsidR="005E12DB" w:rsidRPr="002D0D1A" w:rsidRDefault="005E12DB" w:rsidP="00403B2A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Pr="004C3F09">
        <w:rPr>
          <w:rFonts w:ascii="Times New Roman" w:hAnsi="Times New Roman" w:cs="Times New Roman"/>
          <w:sz w:val="28"/>
          <w:szCs w:val="28"/>
        </w:rPr>
        <w:t>:</w:t>
      </w:r>
    </w:p>
    <w:p w14:paraId="0544152D" w14:textId="77777777" w:rsidR="0071491B" w:rsidRPr="00734E52" w:rsidRDefault="005E12DB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="0071491B" w:rsidRPr="00E803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domnac</w:t>
        </w:r>
        <w:r w:rsidR="0071491B" w:rsidRPr="00734E5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71491B" w:rsidRPr="00E803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1491B" w:rsidRPr="00734E5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491B" w:rsidRPr="00E803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FED1898" w14:textId="77777777" w:rsidR="005E12DB" w:rsidRDefault="0071491B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8 (812) 541-57-77 </w:t>
      </w:r>
      <w:r w:rsidR="005E12DB" w:rsidRPr="002825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5505D" w14:textId="77777777" w:rsidR="008F2998" w:rsidRDefault="008F2998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78F51F" w14:textId="77777777" w:rsidR="00EF4CCE" w:rsidRDefault="00EF4CCE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609156" w14:textId="77777777" w:rsidR="00EF4CCE" w:rsidRDefault="00EF4CCE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DB45960" w14:textId="77777777" w:rsidR="00EF4CCE" w:rsidRDefault="00EF4CCE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D57624" w14:textId="77777777" w:rsidR="00EF4CCE" w:rsidRDefault="00EF4CCE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221ABE" w14:textId="77777777" w:rsidR="00EF4CCE" w:rsidRDefault="00EF4CCE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68D8CB" w14:textId="77777777" w:rsidR="00EF4CCE" w:rsidRDefault="00EF4CCE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51C18E" w14:textId="77777777" w:rsidR="00EF4CCE" w:rsidRDefault="00EF4CCE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7B4E4F" w14:textId="77777777" w:rsidR="008F2998" w:rsidRDefault="008F2998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A7811ED" w14:textId="77777777" w:rsidR="008F2998" w:rsidRDefault="008F2998" w:rsidP="005E12DB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B549A25" w14:textId="77777777" w:rsidR="00C968DC" w:rsidRPr="00C968DC" w:rsidRDefault="00C968DC" w:rsidP="00C968D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18"/>
        </w:rPr>
      </w:pPr>
      <w:r w:rsidRPr="00C968DC">
        <w:rPr>
          <w:rFonts w:ascii="Times New Roman" w:eastAsia="Calibri" w:hAnsi="Times New Roman" w:cs="Times New Roman"/>
          <w:sz w:val="20"/>
          <w:szCs w:val="18"/>
        </w:rPr>
        <w:lastRenderedPageBreak/>
        <w:t xml:space="preserve">Приложение 1 к положению о проведении  </w:t>
      </w:r>
    </w:p>
    <w:p w14:paraId="77AA709A" w14:textId="77777777" w:rsidR="00770250" w:rsidRPr="00770250" w:rsidRDefault="00C968DC" w:rsidP="00770250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18"/>
        </w:rPr>
      </w:pPr>
      <w:r w:rsidRPr="00C968DC">
        <w:rPr>
          <w:rFonts w:ascii="Times New Roman" w:eastAsia="Calibri" w:hAnsi="Times New Roman" w:cs="Times New Roman"/>
          <w:sz w:val="20"/>
          <w:szCs w:val="18"/>
        </w:rPr>
        <w:t xml:space="preserve">Санкт-Петербургского </w:t>
      </w:r>
      <w:r w:rsidR="00770250" w:rsidRPr="00770250">
        <w:rPr>
          <w:rFonts w:ascii="Times New Roman" w:eastAsia="Calibri" w:hAnsi="Times New Roman" w:cs="Times New Roman"/>
          <w:sz w:val="20"/>
          <w:szCs w:val="18"/>
        </w:rPr>
        <w:t>конкурса рисунка</w:t>
      </w:r>
    </w:p>
    <w:p w14:paraId="60AECB30" w14:textId="77777777" w:rsidR="00C968DC" w:rsidRPr="00C968DC" w:rsidRDefault="00770250" w:rsidP="00770250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18"/>
        </w:rPr>
      </w:pPr>
      <w:r w:rsidRPr="00770250">
        <w:rPr>
          <w:rFonts w:ascii="Times New Roman" w:eastAsia="Calibri" w:hAnsi="Times New Roman" w:cs="Times New Roman"/>
          <w:sz w:val="20"/>
          <w:szCs w:val="18"/>
        </w:rPr>
        <w:t>«Под флагом России живу»</w:t>
      </w:r>
    </w:p>
    <w:p w14:paraId="2CB5EB65" w14:textId="77777777" w:rsidR="005E12DB" w:rsidRPr="0013087D" w:rsidRDefault="005E12DB" w:rsidP="005E12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145E4D" w14:textId="77777777" w:rsidR="005E12DB" w:rsidRDefault="005E12DB" w:rsidP="005E1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29D4B" w14:textId="77777777" w:rsidR="005E12DB" w:rsidRDefault="005E12DB" w:rsidP="005E1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3F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7A09209B" w14:textId="77777777" w:rsidR="008F3A2F" w:rsidRPr="008F3A2F" w:rsidRDefault="005E12DB" w:rsidP="008F3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3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8F3A2F" w:rsidRPr="008F3A2F">
        <w:rPr>
          <w:rFonts w:ascii="Times New Roman" w:hAnsi="Times New Roman" w:cs="Times New Roman"/>
          <w:b/>
          <w:sz w:val="28"/>
          <w:szCs w:val="28"/>
        </w:rPr>
        <w:t>Санкт-Петербургско</w:t>
      </w:r>
      <w:r w:rsidR="008F3A2F">
        <w:rPr>
          <w:rFonts w:ascii="Times New Roman" w:hAnsi="Times New Roman" w:cs="Times New Roman"/>
          <w:b/>
          <w:sz w:val="28"/>
          <w:szCs w:val="28"/>
        </w:rPr>
        <w:t>м</w:t>
      </w:r>
      <w:r w:rsidR="008F3A2F" w:rsidRPr="008F3A2F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8F3A2F">
        <w:rPr>
          <w:rFonts w:ascii="Times New Roman" w:hAnsi="Times New Roman" w:cs="Times New Roman"/>
          <w:b/>
          <w:sz w:val="28"/>
          <w:szCs w:val="28"/>
        </w:rPr>
        <w:t>е</w:t>
      </w:r>
      <w:r w:rsidR="008F3A2F" w:rsidRPr="008F3A2F">
        <w:rPr>
          <w:rFonts w:ascii="Times New Roman" w:hAnsi="Times New Roman" w:cs="Times New Roman"/>
          <w:b/>
          <w:sz w:val="28"/>
          <w:szCs w:val="28"/>
        </w:rPr>
        <w:t xml:space="preserve"> рисунка</w:t>
      </w:r>
    </w:p>
    <w:p w14:paraId="4B34DCC2" w14:textId="77777777" w:rsidR="005E12DB" w:rsidRDefault="008F3A2F" w:rsidP="008F3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A2F">
        <w:rPr>
          <w:rFonts w:ascii="Times New Roman" w:hAnsi="Times New Roman" w:cs="Times New Roman"/>
          <w:b/>
          <w:sz w:val="28"/>
          <w:szCs w:val="28"/>
        </w:rPr>
        <w:t xml:space="preserve">«Под флагом России живу», в рамках городского проекта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F3A2F">
        <w:rPr>
          <w:rFonts w:ascii="Times New Roman" w:hAnsi="Times New Roman" w:cs="Times New Roman"/>
          <w:b/>
          <w:sz w:val="28"/>
          <w:szCs w:val="28"/>
        </w:rPr>
        <w:t>СПб ГКУ «СПб Дом национальностей», «Россия. Время, вперед!»</w:t>
      </w:r>
    </w:p>
    <w:p w14:paraId="4605E175" w14:textId="77777777" w:rsidR="008F3A2F" w:rsidRDefault="008F3A2F" w:rsidP="008F3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189"/>
        <w:tblW w:w="9918" w:type="dxa"/>
        <w:tblLook w:val="04A0" w:firstRow="1" w:lastRow="0" w:firstColumn="1" w:lastColumn="0" w:noHBand="0" w:noVBand="1"/>
      </w:tblPr>
      <w:tblGrid>
        <w:gridCol w:w="3339"/>
        <w:gridCol w:w="6579"/>
      </w:tblGrid>
      <w:tr w:rsidR="005E12DB" w14:paraId="186922D9" w14:textId="77777777" w:rsidTr="005E12DB">
        <w:tc>
          <w:tcPr>
            <w:tcW w:w="3339" w:type="dxa"/>
          </w:tcPr>
          <w:p w14:paraId="6AA71D51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12DB">
              <w:rPr>
                <w:rFonts w:ascii="Times New Roman" w:hAnsi="Times New Roman" w:cs="Times New Roman"/>
                <w:sz w:val="24"/>
                <w:szCs w:val="28"/>
              </w:rPr>
              <w:t>Ф.И.О. участника</w:t>
            </w:r>
          </w:p>
          <w:p w14:paraId="281CA822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79" w:type="dxa"/>
          </w:tcPr>
          <w:p w14:paraId="6E6AF5EB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E12DB" w14:paraId="3B6ABD8F" w14:textId="77777777" w:rsidTr="005E12DB">
        <w:tc>
          <w:tcPr>
            <w:tcW w:w="3339" w:type="dxa"/>
          </w:tcPr>
          <w:p w14:paraId="146A96A8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12DB">
              <w:rPr>
                <w:rFonts w:ascii="Times New Roman" w:hAnsi="Times New Roman" w:cs="Times New Roman"/>
                <w:sz w:val="24"/>
                <w:szCs w:val="28"/>
              </w:rPr>
              <w:t>Возраст (возрастная группа)</w:t>
            </w:r>
          </w:p>
        </w:tc>
        <w:tc>
          <w:tcPr>
            <w:tcW w:w="6579" w:type="dxa"/>
          </w:tcPr>
          <w:p w14:paraId="58226ADE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E12DB" w14:paraId="1ADA0AEC" w14:textId="77777777" w:rsidTr="005E12DB">
        <w:tc>
          <w:tcPr>
            <w:tcW w:w="3339" w:type="dxa"/>
          </w:tcPr>
          <w:p w14:paraId="08F6FAE8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12DB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  <w:p w14:paraId="06045599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79" w:type="dxa"/>
          </w:tcPr>
          <w:p w14:paraId="6F5494B6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E12DB" w14:paraId="2210C4CD" w14:textId="77777777" w:rsidTr="005E12DB">
        <w:tc>
          <w:tcPr>
            <w:tcW w:w="3339" w:type="dxa"/>
          </w:tcPr>
          <w:p w14:paraId="39E1BC80" w14:textId="77777777" w:rsidR="008A0202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12DB">
              <w:rPr>
                <w:rFonts w:ascii="Times New Roman" w:hAnsi="Times New Roman" w:cs="Times New Roman"/>
                <w:sz w:val="24"/>
                <w:szCs w:val="28"/>
              </w:rPr>
              <w:t xml:space="preserve">Контактная информация </w:t>
            </w:r>
          </w:p>
          <w:p w14:paraId="24096041" w14:textId="77777777" w:rsidR="005E12DB" w:rsidRPr="005E12DB" w:rsidRDefault="008A0202" w:rsidP="008A02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12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E12DB" w:rsidRPr="005E12D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  <w:r w:rsidR="005E12DB" w:rsidRPr="005E12D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E12DB" w:rsidRPr="005E12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="005E12DB" w:rsidRPr="005E12D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E12DB" w:rsidRPr="005E12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="005E12DB" w:rsidRPr="005E12D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6579" w:type="dxa"/>
          </w:tcPr>
          <w:p w14:paraId="16BE6AB8" w14:textId="77777777" w:rsidR="005E12DB" w:rsidRPr="005E12DB" w:rsidRDefault="005E12DB" w:rsidP="005E12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85AA989" w14:textId="77777777" w:rsidR="005E12DB" w:rsidRDefault="005E12DB" w:rsidP="005E12DB">
      <w:pPr>
        <w:pStyle w:val="aa"/>
        <w:tabs>
          <w:tab w:val="left" w:pos="4123"/>
        </w:tabs>
        <w:spacing w:before="88"/>
        <w:rPr>
          <w:sz w:val="24"/>
          <w:szCs w:val="24"/>
        </w:rPr>
      </w:pPr>
    </w:p>
    <w:p w14:paraId="4926EE65" w14:textId="77777777" w:rsidR="005E12DB" w:rsidRPr="005E12DB" w:rsidRDefault="005E12DB" w:rsidP="005E12DB">
      <w:pPr>
        <w:pStyle w:val="aa"/>
        <w:tabs>
          <w:tab w:val="left" w:pos="4123"/>
        </w:tabs>
        <w:spacing w:before="88"/>
        <w:rPr>
          <w:sz w:val="20"/>
          <w:szCs w:val="24"/>
        </w:rPr>
      </w:pPr>
      <w:r w:rsidRPr="005E12DB">
        <w:rPr>
          <w:sz w:val="20"/>
          <w:szCs w:val="24"/>
        </w:rPr>
        <w:t xml:space="preserve">Я, нижеподписавшийся, ознакомлен с тем, что, отправляя работу на </w:t>
      </w:r>
      <w:r w:rsidR="008A0202">
        <w:rPr>
          <w:sz w:val="20"/>
          <w:szCs w:val="24"/>
        </w:rPr>
        <w:t>Санкт-Петербургский</w:t>
      </w:r>
      <w:r w:rsidRPr="005E12DB">
        <w:rPr>
          <w:sz w:val="20"/>
          <w:szCs w:val="24"/>
        </w:rPr>
        <w:t xml:space="preserve"> городской конкурс «</w:t>
      </w:r>
      <w:r w:rsidR="008A0202">
        <w:rPr>
          <w:sz w:val="20"/>
          <w:szCs w:val="24"/>
        </w:rPr>
        <w:t>…</w:t>
      </w:r>
      <w:r w:rsidRPr="005E12DB">
        <w:rPr>
          <w:sz w:val="20"/>
          <w:szCs w:val="24"/>
        </w:rPr>
        <w:t>», соглашаюсь с условиями, указанными в положении о Конкурсе, и в том числе даю согласие на:</w:t>
      </w:r>
    </w:p>
    <w:p w14:paraId="75947BD2" w14:textId="77777777" w:rsidR="005E12DB" w:rsidRPr="005E12DB" w:rsidRDefault="005E12DB" w:rsidP="005E12DB">
      <w:pPr>
        <w:pStyle w:val="aa"/>
        <w:tabs>
          <w:tab w:val="left" w:pos="4123"/>
        </w:tabs>
        <w:spacing w:before="88"/>
        <w:rPr>
          <w:sz w:val="18"/>
          <w:szCs w:val="24"/>
        </w:rPr>
      </w:pPr>
      <w:r w:rsidRPr="005E12DB">
        <w:rPr>
          <w:sz w:val="18"/>
          <w:szCs w:val="24"/>
        </w:rPr>
        <w:t>-размещение своих работ в информационной сети Интернет;</w:t>
      </w:r>
      <w:r w:rsidRPr="005E12DB">
        <w:rPr>
          <w:sz w:val="18"/>
          <w:szCs w:val="24"/>
        </w:rPr>
        <w:br/>
        <w:t>-публикацию работ участников в электронных и печатных СМИ;</w:t>
      </w:r>
      <w:r w:rsidRPr="005E12DB">
        <w:rPr>
          <w:sz w:val="18"/>
          <w:szCs w:val="24"/>
        </w:rPr>
        <w:br/>
        <w:t>-использование работ участников в полиграфической деятельности Организатора Конкурса;</w:t>
      </w:r>
      <w:r w:rsidRPr="005E12DB">
        <w:rPr>
          <w:sz w:val="18"/>
          <w:szCs w:val="24"/>
        </w:rPr>
        <w:br/>
        <w:t>-использование работ участников для подготовки отчётов Организаторов Конкурса;</w:t>
      </w:r>
      <w:r w:rsidRPr="005E12DB">
        <w:rPr>
          <w:sz w:val="18"/>
          <w:szCs w:val="24"/>
        </w:rPr>
        <w:br/>
        <w:t>-обработку и использование персональных данных лиц, указанных в заявке.</w:t>
      </w:r>
      <w:r w:rsidRPr="005E12DB">
        <w:rPr>
          <w:sz w:val="18"/>
          <w:szCs w:val="24"/>
        </w:rPr>
        <w:br/>
        <w:t>-размещение работ в экспозиции</w:t>
      </w:r>
      <w:r w:rsidR="008A0202">
        <w:rPr>
          <w:sz w:val="18"/>
          <w:szCs w:val="24"/>
        </w:rPr>
        <w:t>.</w:t>
      </w:r>
    </w:p>
    <w:p w14:paraId="5C5F0D0A" w14:textId="77777777" w:rsidR="005E12DB" w:rsidRDefault="005E12DB" w:rsidP="005E12DB">
      <w:pPr>
        <w:pStyle w:val="aa"/>
        <w:tabs>
          <w:tab w:val="left" w:pos="4123"/>
        </w:tabs>
        <w:spacing w:before="88"/>
        <w:rPr>
          <w:sz w:val="24"/>
          <w:szCs w:val="24"/>
        </w:rPr>
      </w:pPr>
    </w:p>
    <w:p w14:paraId="45842C3F" w14:textId="77777777" w:rsidR="005E12DB" w:rsidRDefault="005E12DB" w:rsidP="005E12DB">
      <w:pPr>
        <w:pStyle w:val="aa"/>
        <w:tabs>
          <w:tab w:val="left" w:pos="4123"/>
        </w:tabs>
        <w:spacing w:before="88"/>
        <w:rPr>
          <w:sz w:val="24"/>
          <w:szCs w:val="24"/>
        </w:rPr>
      </w:pPr>
    </w:p>
    <w:p w14:paraId="7AA25123" w14:textId="77777777" w:rsidR="005E12DB" w:rsidRDefault="005E12DB" w:rsidP="005E12DB">
      <w:pPr>
        <w:pStyle w:val="aa"/>
        <w:tabs>
          <w:tab w:val="left" w:pos="4123"/>
        </w:tabs>
        <w:spacing w:before="88"/>
        <w:rPr>
          <w:sz w:val="24"/>
          <w:szCs w:val="24"/>
        </w:rPr>
      </w:pPr>
      <w:r>
        <w:rPr>
          <w:sz w:val="24"/>
          <w:szCs w:val="24"/>
        </w:rPr>
        <w:t>Дата подачи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z w:val="24"/>
          <w:szCs w:val="24"/>
          <w:u w:val="single"/>
        </w:rPr>
        <w:t>_________________________________________________</w:t>
      </w:r>
    </w:p>
    <w:p w14:paraId="400FAD44" w14:textId="77777777" w:rsidR="005E12DB" w:rsidRDefault="005E12DB" w:rsidP="005E12DB">
      <w:pPr>
        <w:pStyle w:val="aa"/>
        <w:spacing w:before="89"/>
        <w:rPr>
          <w:sz w:val="22"/>
          <w:szCs w:val="24"/>
        </w:rPr>
      </w:pPr>
      <w:r w:rsidRPr="005E12DB">
        <w:rPr>
          <w:sz w:val="22"/>
          <w:szCs w:val="24"/>
        </w:rPr>
        <w:t xml:space="preserve">Участник (законный представитель, руководитель образовательной организации) </w:t>
      </w:r>
      <w:r>
        <w:rPr>
          <w:sz w:val="22"/>
          <w:szCs w:val="24"/>
        </w:rPr>
        <w:t>К</w:t>
      </w:r>
      <w:r w:rsidRPr="005E12DB">
        <w:rPr>
          <w:sz w:val="22"/>
          <w:szCs w:val="24"/>
        </w:rPr>
        <w:t xml:space="preserve">онкурса                                         </w:t>
      </w:r>
      <w:r>
        <w:rPr>
          <w:sz w:val="22"/>
          <w:szCs w:val="24"/>
        </w:rPr>
        <w:t xml:space="preserve">             </w:t>
      </w:r>
    </w:p>
    <w:p w14:paraId="3476E5CB" w14:textId="77777777" w:rsidR="005E12DB" w:rsidRDefault="005E12DB" w:rsidP="005E12DB">
      <w:pPr>
        <w:pStyle w:val="aa"/>
        <w:spacing w:before="89"/>
        <w:rPr>
          <w:i/>
          <w:sz w:val="20"/>
          <w:szCs w:val="24"/>
        </w:rPr>
      </w:pPr>
      <w:r>
        <w:rPr>
          <w:sz w:val="22"/>
          <w:szCs w:val="24"/>
        </w:rPr>
        <w:t xml:space="preserve">                                                            </w:t>
      </w:r>
      <w:r w:rsidRPr="005E12DB">
        <w:rPr>
          <w:i/>
          <w:sz w:val="20"/>
          <w:szCs w:val="24"/>
        </w:rPr>
        <w:t>(нужное подчеркнуть)</w:t>
      </w:r>
    </w:p>
    <w:p w14:paraId="505A594A" w14:textId="77777777" w:rsidR="00C968DC" w:rsidRDefault="00C968DC" w:rsidP="005E12DB">
      <w:pPr>
        <w:pStyle w:val="aa"/>
        <w:spacing w:before="89"/>
        <w:rPr>
          <w:sz w:val="24"/>
          <w:szCs w:val="24"/>
        </w:rPr>
      </w:pPr>
    </w:p>
    <w:p w14:paraId="35203CBB" w14:textId="77777777" w:rsidR="005E12DB" w:rsidRDefault="005E12DB" w:rsidP="005E12DB">
      <w:pPr>
        <w:pStyle w:val="aa"/>
        <w:spacing w:before="89"/>
        <w:rPr>
          <w:i/>
          <w:sz w:val="22"/>
          <w:szCs w:val="24"/>
        </w:rPr>
      </w:pPr>
      <w:r>
        <w:rPr>
          <w:sz w:val="24"/>
          <w:szCs w:val="24"/>
        </w:rPr>
        <w:br/>
      </w:r>
      <w:r w:rsidRPr="005E12DB">
        <w:rPr>
          <w:sz w:val="22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br/>
      </w:r>
      <w:r w:rsidRPr="00907100">
        <w:rPr>
          <w:i/>
          <w:sz w:val="22"/>
          <w:szCs w:val="24"/>
        </w:rPr>
        <w:t xml:space="preserve">                                             </w:t>
      </w:r>
      <w:r>
        <w:rPr>
          <w:i/>
          <w:sz w:val="22"/>
          <w:szCs w:val="24"/>
        </w:rPr>
        <w:t xml:space="preserve">                      </w:t>
      </w:r>
      <w:r w:rsidRPr="00907100">
        <w:rPr>
          <w:i/>
          <w:sz w:val="22"/>
          <w:szCs w:val="24"/>
        </w:rPr>
        <w:t xml:space="preserve">  (</w:t>
      </w:r>
      <w:r>
        <w:rPr>
          <w:i/>
          <w:sz w:val="22"/>
          <w:szCs w:val="24"/>
        </w:rPr>
        <w:t xml:space="preserve">ФИО, </w:t>
      </w:r>
      <w:r w:rsidRPr="00907100">
        <w:rPr>
          <w:i/>
          <w:sz w:val="22"/>
          <w:szCs w:val="24"/>
        </w:rPr>
        <w:t>подпись)</w:t>
      </w:r>
    </w:p>
    <w:p w14:paraId="30C6AB66" w14:textId="77777777" w:rsidR="005E12DB" w:rsidRDefault="005E12DB" w:rsidP="005E12D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14:paraId="50AA3D3F" w14:textId="77777777" w:rsidR="00C968DC" w:rsidRDefault="00C968DC" w:rsidP="005E12D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14:paraId="2DFC87E2" w14:textId="77777777" w:rsidR="005E12DB" w:rsidRDefault="005E12DB" w:rsidP="005E12DB">
      <w:pPr>
        <w:spacing w:after="0" w:line="360" w:lineRule="auto"/>
        <w:jc w:val="right"/>
        <w:rPr>
          <w:rFonts w:cs="Times New Roman"/>
          <w:sz w:val="26"/>
          <w:szCs w:val="24"/>
        </w:rPr>
      </w:pPr>
    </w:p>
    <w:p w14:paraId="4BF5B574" w14:textId="77777777" w:rsidR="005E12DB" w:rsidRPr="00511419" w:rsidRDefault="005E12DB" w:rsidP="005E12DB">
      <w:pPr>
        <w:spacing w:after="0" w:line="360" w:lineRule="auto"/>
        <w:jc w:val="right"/>
        <w:rPr>
          <w:rFonts w:cs="Times New Roman"/>
          <w:sz w:val="26"/>
          <w:szCs w:val="24"/>
        </w:rPr>
      </w:pPr>
    </w:p>
    <w:p w14:paraId="2C3F0081" w14:textId="77777777" w:rsidR="005E12DB" w:rsidRPr="0051009A" w:rsidRDefault="005E12DB" w:rsidP="005E12DB">
      <w:pPr>
        <w:spacing w:after="0" w:line="360" w:lineRule="auto"/>
        <w:jc w:val="right"/>
        <w:rPr>
          <w:rFonts w:ascii="Bodoni MT Condensed" w:hAnsi="Bodoni MT Condensed" w:cs="Times New Roman"/>
          <w:sz w:val="26"/>
          <w:szCs w:val="24"/>
        </w:rPr>
      </w:pPr>
    </w:p>
    <w:p w14:paraId="080314C8" w14:textId="77777777" w:rsidR="005E12DB" w:rsidRPr="005E12DB" w:rsidRDefault="005E12DB" w:rsidP="005E12D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E12DB" w:rsidRPr="005E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7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9B7641"/>
    <w:multiLevelType w:val="multilevel"/>
    <w:tmpl w:val="B9AED2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195C1729"/>
    <w:multiLevelType w:val="hybridMultilevel"/>
    <w:tmpl w:val="DB2C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58B3"/>
    <w:multiLevelType w:val="multilevel"/>
    <w:tmpl w:val="AE92B1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CFA36EB"/>
    <w:multiLevelType w:val="hybridMultilevel"/>
    <w:tmpl w:val="1EF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12B3E"/>
    <w:multiLevelType w:val="multilevel"/>
    <w:tmpl w:val="5B1806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2D2E5A"/>
    <w:multiLevelType w:val="multilevel"/>
    <w:tmpl w:val="C05ADD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71879B7"/>
    <w:multiLevelType w:val="multilevel"/>
    <w:tmpl w:val="60700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5C4F0564"/>
    <w:multiLevelType w:val="hybridMultilevel"/>
    <w:tmpl w:val="170E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B20C0"/>
    <w:multiLevelType w:val="multilevel"/>
    <w:tmpl w:val="6070FE8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6AE64779"/>
    <w:multiLevelType w:val="hybridMultilevel"/>
    <w:tmpl w:val="51442C56"/>
    <w:lvl w:ilvl="0" w:tplc="866A2CAE">
      <w:start w:val="1"/>
      <w:numFmt w:val="bullet"/>
      <w:lvlText w:val="-"/>
      <w:lvlJc w:val="left"/>
      <w:pPr>
        <w:ind w:left="109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76FA20EF"/>
    <w:multiLevelType w:val="multilevel"/>
    <w:tmpl w:val="3942FD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76B1C5E"/>
    <w:multiLevelType w:val="hybridMultilevel"/>
    <w:tmpl w:val="E982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FD3"/>
    <w:multiLevelType w:val="hybridMultilevel"/>
    <w:tmpl w:val="F8D6D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12"/>
  </w:num>
  <w:num w:numId="8">
    <w:abstractNumId w:val="13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44"/>
    <w:rsid w:val="00020DAE"/>
    <w:rsid w:val="00092CC3"/>
    <w:rsid w:val="000C036A"/>
    <w:rsid w:val="000E06F5"/>
    <w:rsid w:val="00132F7D"/>
    <w:rsid w:val="001B1EA6"/>
    <w:rsid w:val="002A1FCC"/>
    <w:rsid w:val="002E3C34"/>
    <w:rsid w:val="00302D44"/>
    <w:rsid w:val="00304F38"/>
    <w:rsid w:val="003F0E51"/>
    <w:rsid w:val="00403B2A"/>
    <w:rsid w:val="00453C5E"/>
    <w:rsid w:val="00476B58"/>
    <w:rsid w:val="004C0969"/>
    <w:rsid w:val="004E429A"/>
    <w:rsid w:val="005E12DB"/>
    <w:rsid w:val="006051AD"/>
    <w:rsid w:val="006854BB"/>
    <w:rsid w:val="006B0DC0"/>
    <w:rsid w:val="00702E52"/>
    <w:rsid w:val="0071491B"/>
    <w:rsid w:val="00734E52"/>
    <w:rsid w:val="00770250"/>
    <w:rsid w:val="00794AB1"/>
    <w:rsid w:val="008A0202"/>
    <w:rsid w:val="008F2998"/>
    <w:rsid w:val="008F3A2F"/>
    <w:rsid w:val="00911015"/>
    <w:rsid w:val="00A86A3D"/>
    <w:rsid w:val="00A9013B"/>
    <w:rsid w:val="00C12E8A"/>
    <w:rsid w:val="00C968DC"/>
    <w:rsid w:val="00E37916"/>
    <w:rsid w:val="00EB4AB9"/>
    <w:rsid w:val="00EF4CCE"/>
    <w:rsid w:val="00F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FE08"/>
  <w15:chartTrackingRefBased/>
  <w15:docId w15:val="{865B0C98-D5E0-4F5C-BDCC-AF4D26A2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969"/>
    <w:pPr>
      <w:ind w:left="720"/>
      <w:contextualSpacing/>
    </w:pPr>
  </w:style>
  <w:style w:type="paragraph" w:customStyle="1" w:styleId="ConsPlusNormal">
    <w:name w:val="ConsPlusNormal"/>
    <w:rsid w:val="0091101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4E42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A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06F5"/>
    <w:rPr>
      <w:b/>
      <w:bCs/>
    </w:rPr>
  </w:style>
  <w:style w:type="table" w:styleId="a9">
    <w:name w:val="Table Grid"/>
    <w:basedOn w:val="a1"/>
    <w:uiPriority w:val="59"/>
    <w:rsid w:val="005E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unhideWhenUsed/>
    <w:qFormat/>
    <w:rsid w:val="005E1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5E12D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nac@yandex.ru" TargetMode="External"/><Relationship Id="rId5" Type="http://schemas.openxmlformats.org/officeDocument/2006/relationships/hyperlink" Target="mailto:domna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1087</Words>
  <Characters>6765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Бойкова</dc:creator>
  <cp:keywords/>
  <dc:description/>
  <cp:lastModifiedBy>Маргарита Донникова</cp:lastModifiedBy>
  <cp:revision>2</cp:revision>
  <dcterms:created xsi:type="dcterms:W3CDTF">2024-08-01T15:46:00Z</dcterms:created>
  <dcterms:modified xsi:type="dcterms:W3CDTF">2024-08-01T15:46:00Z</dcterms:modified>
</cp:coreProperties>
</file>