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56"/>
        <w:gridCol w:w="4460"/>
        <w:gridCol w:w="4456"/>
        <w:gridCol w:w="4392"/>
        <w:gridCol w:w="1262"/>
      </w:tblGrid>
      <w:tr w:rsidR="000A4065" w:rsidRPr="00464346" w:rsidTr="00415899">
        <w:trPr>
          <w:trHeight w:val="300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4065" w:rsidRPr="00E9111C" w:rsidRDefault="000A4065" w:rsidP="00F6353A">
            <w:pPr>
              <w:pStyle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0A4065" w:rsidRPr="00E9111C" w:rsidRDefault="000A4065" w:rsidP="00F6353A">
            <w:pPr>
              <w:pStyle w:val="2"/>
              <w:rPr>
                <w:rFonts w:eastAsia="Times New Roman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4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A4065" w:rsidRPr="00E9111C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поля. </w:t>
            </w:r>
            <w:r w:rsidR="003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справа – обязательные поля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поля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</w:t>
            </w:r>
            <w:proofErr w:type="spellEnd"/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B3A0A" w:rsidRPr="00E9111C" w:rsidRDefault="003F1D9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0 </w:t>
            </w:r>
            <w:r w:rsidR="00CB3A0A"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Всплывающее окно: 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3A0A" w:rsidRPr="00083EA4" w:rsidRDefault="003F1D9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Всплывающее окно</w:t>
            </w: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B3A0A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*В конкурсном отборе могут принимать участие только действующие проекты, с имеющимися результатами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планами развития на 202</w:t>
            </w:r>
            <w:r w:rsidR="00F82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F1D9E" w:rsidRDefault="003F1D9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62441" w:rsidRPr="00062441" w:rsidRDefault="003F1D9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Рекомендуем Вам перед заполнением заявки ознакомиться с курсами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Добро.Университете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="00062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проектирование и Как получить грантовую поддержку.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3A0A" w:rsidRPr="00083EA4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4065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4065" w:rsidRPr="00E9111C" w:rsidRDefault="000A4065" w:rsidP="00F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A4065" w:rsidRPr="00E9111C" w:rsidRDefault="000A4065" w:rsidP="00F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1 – выбор категории участника категории участника </w:t>
            </w:r>
          </w:p>
          <w:p w:rsidR="000A4065" w:rsidRPr="00415899" w:rsidRDefault="00083EA4" w:rsidP="00F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(Волонтеры </w:t>
            </w:r>
            <w:r w:rsidR="000A4065"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4065"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НКО/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4065"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</w:t>
            </w:r>
            <w:r w:rsidR="00415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A4065" w:rsidRPr="00083EA4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3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Кнопки с выбором варианта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3F1D9E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3F1D9E" w:rsidRPr="00E9111C" w:rsidRDefault="003F1D9E" w:rsidP="00F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F1D9E" w:rsidRDefault="003F1D9E" w:rsidP="00F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2 – выбор номинации, доступной для этой категории</w:t>
            </w:r>
          </w:p>
          <w:p w:rsidR="00062441" w:rsidRDefault="00062441" w:rsidP="00F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2441" w:rsidRPr="00E9111C" w:rsidRDefault="00062441" w:rsidP="00F6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Даем гиперссылку на рекомендации по заполнению заявки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F1D9E" w:rsidRPr="00083EA4" w:rsidRDefault="003F1D9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F1D9E" w:rsidRDefault="003F1D9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4065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4065" w:rsidRPr="00E9111C" w:rsidRDefault="000A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A4065" w:rsidRDefault="000A4065" w:rsidP="003F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Шаг </w:t>
            </w:r>
            <w:r w:rsidR="003F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информация об участнике (руководитель/представитель проекта)  </w:t>
            </w:r>
          </w:p>
          <w:p w:rsidR="00B14C14" w:rsidRDefault="00B14C14" w:rsidP="003F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4C14" w:rsidRDefault="00B14C14" w:rsidP="003F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УЧАСТНИКОВ КАТЕГОРИИ НКО И БИЗНЕС – стандартная страница регистрации на ДОБРО.РФ</w:t>
            </w:r>
          </w:p>
          <w:p w:rsidR="00B14C14" w:rsidRDefault="00B14C14" w:rsidP="003F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4C14" w:rsidRPr="00E9111C" w:rsidRDefault="00B14C14" w:rsidP="003F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УЧАСТНИКОВ КАТЕГОРИИ ВОЛОНТЕР: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A4065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A4065" w:rsidRPr="00464346" w:rsidTr="00143241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65" w:rsidRPr="00E9111C" w:rsidRDefault="002657B4" w:rsidP="000A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4065" w:rsidRPr="00E9111C" w:rsidRDefault="000A4065" w:rsidP="000A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241" w:rsidRPr="002755B8" w:rsidRDefault="002A19F2" w:rsidP="001432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5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поле, импорт из ЛК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A4065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65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065" w:rsidRPr="00E9111C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065" w:rsidRPr="002755B8" w:rsidRDefault="002A19F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5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поле, импорт из ЛК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065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A4065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65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065" w:rsidRPr="00E9111C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065" w:rsidRPr="002755B8" w:rsidRDefault="002A19F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5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поле, импорт из ЛК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065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A4065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65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4065" w:rsidRPr="00E9111C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65" w:rsidRPr="002755B8" w:rsidRDefault="002A19F2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28.04.1987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5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ДД.ММ.ГГГГ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0A4065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65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4065" w:rsidRPr="00E9111C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65" w:rsidRPr="002755B8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5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5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Выпадающий список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177EE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пункт: Выбрать из зафиксированного выпадающего списка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A" w:rsidRPr="00E9111C" w:rsidRDefault="00A549D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Санкт-Петербург, г. </w:t>
            </w:r>
            <w:r w:rsidR="00256C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Колпино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A0A" w:rsidRDefault="003F1D9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Справочник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поселок городского типа 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сельский населенный пункт (деревня, поселок, село)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4065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65" w:rsidRPr="00E9111C" w:rsidRDefault="00177EE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4065" w:rsidRPr="00E9111C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65" w:rsidRPr="00E9111C" w:rsidRDefault="000A4065" w:rsidP="002D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8-921-943-99-05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0A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Маска ввода </w:t>
            </w:r>
          </w:p>
          <w:p w:rsidR="00CB3A0A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8хххххххххх</w:t>
            </w:r>
          </w:p>
          <w:p w:rsidR="000A4065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импорт из ЛК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177EE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 участника</w:t>
            </w:r>
          </w:p>
        </w:tc>
        <w:tc>
          <w:tcPr>
            <w:tcW w:w="4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F" w:rsidRPr="00685BBE" w:rsidRDefault="00685BB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hyperlink r:id="rId6" w:history="1">
              <w:r w:rsidR="0055460A" w:rsidRPr="00685BBE">
                <w:rPr>
                  <w:rStyle w:val="ad"/>
                  <w:rFonts w:eastAsia="Times New Roman"/>
                  <w:lang w:val="en-US"/>
                </w:rPr>
                <w:t>https://vk.com/lizalido</w:t>
              </w:r>
            </w:hyperlink>
          </w:p>
          <w:p w:rsidR="009E1FEF" w:rsidRPr="00685BBE" w:rsidRDefault="009E1FEF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9E1FEF" w:rsidRPr="00685BBE" w:rsidRDefault="009E1FEF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9E1FEF" w:rsidRPr="00685BBE" w:rsidRDefault="009E1FEF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9E1FEF" w:rsidRPr="0055460A" w:rsidRDefault="005546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Лиза</w:t>
            </w:r>
            <w:r w:rsidRPr="00685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Lido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A0A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Маска ввода только для ссылок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9E1FEF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9E1FEF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9E1FEF">
        <w:trPr>
          <w:trHeight w:val="311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D9E" w:rsidRPr="00E9111C" w:rsidRDefault="003F1D9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Никнейм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13" w:rsidRPr="00464346" w:rsidTr="00635413">
        <w:trPr>
          <w:trHeight w:val="2814"/>
        </w:trPr>
        <w:tc>
          <w:tcPr>
            <w:tcW w:w="4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35413" w:rsidRPr="00E9111C" w:rsidRDefault="00635413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413" w:rsidRPr="00E9111C" w:rsidRDefault="00635413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Фотография </w:t>
            </w:r>
          </w:p>
        </w:tc>
        <w:tc>
          <w:tcPr>
            <w:tcW w:w="4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5413" w:rsidRPr="00E9111C" w:rsidRDefault="00685BBE" w:rsidP="006F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15pt;height:226.85pt">
                  <v:imagedata r:id="rId7" o:title="IMG_5698"/>
                </v:shape>
              </w:pic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413" w:rsidRDefault="00635413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E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фото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13" w:rsidRPr="00464346" w:rsidRDefault="00635413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657B4" w:rsidRPr="00464346" w:rsidTr="00143241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657B4" w:rsidRPr="00E9111C" w:rsidRDefault="00177EE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занятости: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Выпадающий список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657B4" w:rsidRPr="00464346" w:rsidTr="00143241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B4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57B4" w:rsidRPr="00464346" w:rsidTr="00143241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57B4" w:rsidRPr="00464346" w:rsidTr="00143241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57B4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B4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трудоустроен</w:t>
            </w:r>
          </w:p>
          <w:p w:rsidR="001B32BE" w:rsidRPr="00E9111C" w:rsidRDefault="001B32BE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57B4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57B4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7B4" w:rsidRPr="00E9111C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7B4" w:rsidRPr="00464346" w:rsidRDefault="002657B4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4065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4065" w:rsidRPr="00E9111C" w:rsidRDefault="00177EE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065" w:rsidRPr="00E9111C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065" w:rsidRPr="00E9111C" w:rsidRDefault="00143241" w:rsidP="001432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высшее</w:t>
            </w: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5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Выпадающий список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065" w:rsidRPr="00464346" w:rsidRDefault="000A4065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4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A" w:rsidRPr="00E9111C" w:rsidRDefault="002A19F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Ленинградский государственный университет им. А.С.Пушкина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Выпадающий список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есть)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B3A0A" w:rsidRPr="00E9111C" w:rsidRDefault="00177EE2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0A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46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13" w:rsidRPr="00464346" w:rsidTr="00635413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5413" w:rsidRPr="00E9111C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413" w:rsidRPr="00E9111C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413" w:rsidRPr="00E9111C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5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Филиал АО "АЭМ-технологии" 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413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13" w:rsidRPr="00464346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35413" w:rsidRPr="00464346" w:rsidTr="00635413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5413" w:rsidRPr="00E9111C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413" w:rsidRPr="00E9111C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5413" w:rsidRPr="00E9111C" w:rsidRDefault="00256C11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«Ижора»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13" w:rsidRPr="00464346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413" w:rsidRPr="00464346" w:rsidRDefault="00635413" w:rsidP="006354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A0A" w:rsidRPr="00E9111C" w:rsidRDefault="00177EE2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A" w:rsidRPr="00E9111C" w:rsidRDefault="002A19F2" w:rsidP="002A1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Специалист группы по сопровождению производства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0A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B3A0A" w:rsidRPr="00E9111C" w:rsidRDefault="00CB3A0A" w:rsidP="003F1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Шаг </w:t>
            </w:r>
            <w:r w:rsidR="003F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9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Выбор проекта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3A0A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данном этапе участник выбирает проект из уже имеющи</w:t>
            </w:r>
            <w:r w:rsidR="003F1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хся в профиле или создает новый. 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7387" w:rsidRPr="00464346" w:rsidTr="00415899">
        <w:trPr>
          <w:trHeight w:val="6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77387" w:rsidRPr="00E9111C" w:rsidRDefault="00377387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77387" w:rsidRPr="00E9111C" w:rsidRDefault="00377387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9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Информация о проекте</w:t>
            </w:r>
          </w:p>
          <w:p w:rsidR="00377387" w:rsidRPr="00E9111C" w:rsidRDefault="00377387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Опишите проект на текущий момент в соответствии с данным форматом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77387" w:rsidRPr="00464346" w:rsidRDefault="00377387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77387" w:rsidRPr="00464346" w:rsidRDefault="00377387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CB3A0A" w:rsidRPr="00E9111C" w:rsidRDefault="00177EE2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Обложка проекта 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Загрузка фотографии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CB3A0A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(Логотип проекта/ Яркое фото проекта)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3A0A" w:rsidRPr="00E9111C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0A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0A" w:rsidRPr="00464346" w:rsidRDefault="00CB3A0A" w:rsidP="00CB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3A2F98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36" w:rsidRPr="0055460A" w:rsidRDefault="0055460A" w:rsidP="00A97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Благотворительный проект – «Ижорские коты»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Выпадающий список.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Возможность выбрать 1 основное направление.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593236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5460A" w:rsidP="005A1B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 направлен на помощь бездомным животным, находящимся на территории предприятия АО «АЭМ-технологии» «Ижора», путем организации достойных условий </w:t>
            </w:r>
            <w:r w:rsidR="00867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="00867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содержания, ухода, а </w:t>
            </w:r>
            <w:proofErr w:type="gramStart"/>
            <w:r w:rsidR="00867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поиска </w:t>
            </w:r>
            <w:r w:rsidR="00867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новых хозяев. 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Текстовое поле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593236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593236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593236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593236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2DC" w:rsidRDefault="008672DC" w:rsidP="00457219">
            <w:pPr>
              <w:pStyle w:val="Default"/>
              <w:rPr>
                <w:rFonts w:eastAsia="Times New Roman"/>
                <w:i/>
                <w:iCs/>
                <w:lang w:eastAsia="ru-RU"/>
              </w:rPr>
            </w:pPr>
          </w:p>
          <w:p w:rsidR="00593236" w:rsidRPr="00593236" w:rsidRDefault="008672DC" w:rsidP="00457219">
            <w:pPr>
              <w:pStyle w:val="Default"/>
              <w:rPr>
                <w:rFonts w:eastAsia="Times New Roman"/>
                <w:i/>
                <w:iCs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 xml:space="preserve">Популяция животных растет, и наша задача состоит в том, чтобы сократить бесконтрольное размножение животных, путем </w:t>
            </w:r>
            <w:r w:rsidR="00C4605A">
              <w:rPr>
                <w:rFonts w:eastAsia="Times New Roman"/>
                <w:i/>
                <w:iCs/>
                <w:lang w:eastAsia="ru-RU"/>
              </w:rPr>
              <w:t xml:space="preserve">их </w:t>
            </w:r>
            <w:r>
              <w:rPr>
                <w:rFonts w:eastAsia="Times New Roman"/>
                <w:i/>
                <w:iCs/>
                <w:lang w:eastAsia="ru-RU"/>
              </w:rPr>
              <w:t>стерилизации и не допустить причинения им вреда. Огромную роль в реализации проекта играет информационная работа среди работников предприятия о важности данной проблемы и организации помощи</w:t>
            </w:r>
            <w:r w:rsidR="00F12D8B">
              <w:rPr>
                <w:rFonts w:eastAsia="Times New Roman"/>
                <w:i/>
                <w:iCs/>
                <w:lang w:eastAsia="ru-RU"/>
              </w:rPr>
              <w:t xml:space="preserve">. 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053F98">
        <w:trPr>
          <w:trHeight w:val="8477"/>
        </w:trPr>
        <w:tc>
          <w:tcPr>
            <w:tcW w:w="4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проекта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72DC" w:rsidRPr="007E3ABD" w:rsidRDefault="008672DC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Итоги проекта за 6 ме</w:t>
            </w:r>
            <w:r w:rsidR="007E3A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цев</w:t>
            </w:r>
            <w:r w:rsidR="007E3A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2024г.:</w:t>
            </w:r>
          </w:p>
          <w:p w:rsidR="008672DC" w:rsidRPr="007E3ABD" w:rsidRDefault="008672DC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Организовано 10 отловов животных на территории филиала</w:t>
            </w:r>
            <w:r w:rsidR="007E3ABD" w:rsidRPr="007E3A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672DC" w:rsidRDefault="008672DC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 стерилизацию и лечение направлено 38 животных</w:t>
            </w:r>
          </w:p>
          <w:p w:rsidR="008672DC" w:rsidRDefault="007E3ABD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Новых хозяев нашли 8 животных </w:t>
            </w:r>
          </w:p>
          <w:p w:rsidR="007E3ABD" w:rsidRDefault="007E3ABD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7E3A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животных были направлены в приют «Брошенный Ангел» для лечения и дальнейшего поиска новых хозяев.</w:t>
            </w:r>
          </w:p>
          <w:p w:rsidR="007E3ABD" w:rsidRDefault="007E3ABD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Увеличилось количество постоянных волонтеров проекта.</w:t>
            </w:r>
          </w:p>
          <w:p w:rsidR="00685BBE" w:rsidRPr="00685BBE" w:rsidRDefault="00685BBE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5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Оказана материальная помощь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 предприятия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АО «АЭМ-технологии» «Ижора» приюту «Брошенный ангел»</w:t>
            </w:r>
          </w:p>
          <w:p w:rsidR="007E3ABD" w:rsidRDefault="007E3ABD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Организован сбор благотворительной помощи для животных на предприятии.</w:t>
            </w:r>
          </w:p>
          <w:p w:rsidR="007E3ABD" w:rsidRPr="007E3ABD" w:rsidRDefault="007E3ABD" w:rsidP="00F12D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Организован сбор благотворительной помощи животным, направленным в приют «Брошенный Ангел»</w:t>
            </w:r>
            <w:r w:rsidR="00E13F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1589B" w:rsidRDefault="007E3ABD" w:rsidP="00053F9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053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данный момент на стадии подготовки процесс организации мест для кормления животных, а также туалетов.</w:t>
            </w:r>
          </w:p>
          <w:p w:rsidR="00E13F65" w:rsidRDefault="00E13F65" w:rsidP="00053F9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13F65" w:rsidRPr="00053F98" w:rsidRDefault="00E13F65" w:rsidP="00053F9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Текстовое поле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593236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проекта: Основной регион реализации проекта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432863" w:rsidP="00132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A549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Выпадающий список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проекта: охват проекта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432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432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Колпино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Выпадающий список. Возможность отметки «Вся Россия»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в социальных сетях</w:t>
            </w:r>
          </w:p>
        </w:tc>
        <w:tc>
          <w:tcPr>
            <w:tcW w:w="4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F12D8B" w:rsidRDefault="00053F98" w:rsidP="00F12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Маска ввода только для ссылок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Сайт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FB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Инстаграмм</w:t>
            </w:r>
            <w:proofErr w:type="spellEnd"/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Одноклассники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Tik-Tok</w:t>
            </w:r>
            <w:proofErr w:type="spellEnd"/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4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B32B5A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B32B5A" w:rsidRDefault="00593236" w:rsidP="008C6497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Загрузка фотографий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8C" w:rsidRPr="00286D8C" w:rsidRDefault="00286D8C" w:rsidP="00053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Маска ввода только для ссылок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5A" w:rsidRPr="00E9111C" w:rsidRDefault="00B32B5A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Загрузка файлов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29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Шаг 5 – Дополнительная информация 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236" w:rsidRPr="00707CB4" w:rsidRDefault="00593236" w:rsidP="005932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7C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3F98" w:rsidRDefault="00F9764D" w:rsidP="00B32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сожалению, в нашей</w:t>
            </w:r>
            <w:r w:rsidR="00DF1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стране огромное количество бездомных животных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 часть нашей реальности,</w:t>
            </w:r>
            <w:r w:rsidR="00DF1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именно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E13F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оэтому данная </w:t>
            </w:r>
            <w:r w:rsidR="00DF1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проблема требует нашег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DF1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особого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внимания.</w:t>
            </w:r>
          </w:p>
          <w:p w:rsidR="00DF1506" w:rsidRDefault="00DF1506" w:rsidP="00DF15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Помощь животным – это не только гуманность, эмпатия и милосердие, но важный этап развития личности. </w:t>
            </w:r>
          </w:p>
          <w:p w:rsidR="00A549DE" w:rsidRPr="00E13F65" w:rsidRDefault="00E13F65" w:rsidP="00B32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рамках нашего проекты мы хотим показать, что совместными усилиями можно улучшить условия жизни бездомных животных и ограничить популяцию.</w:t>
            </w:r>
          </w:p>
          <w:p w:rsidR="00593236" w:rsidRPr="00B32B5A" w:rsidRDefault="00593236" w:rsidP="00B32B5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Pr="00C476D8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053F98" w:rsidP="00053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Работники филиала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программы/проекта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E03551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Выпадающий список от 0 до 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63" w:rsidRPr="00432863" w:rsidRDefault="00432863" w:rsidP="00432863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i/>
                <w:iCs/>
                <w:lang w:eastAsia="ru-RU"/>
              </w:rPr>
            </w:pPr>
            <w:r w:rsidRPr="00432863">
              <w:rPr>
                <w:rFonts w:eastAsia="Times New Roman"/>
                <w:i/>
                <w:iCs/>
                <w:lang w:eastAsia="ru-RU"/>
              </w:rPr>
              <w:t xml:space="preserve">Привлечение работников Филиала </w:t>
            </w:r>
            <w:r w:rsidR="00E13F65">
              <w:rPr>
                <w:rFonts w:eastAsia="Times New Roman"/>
                <w:i/>
                <w:iCs/>
                <w:lang w:eastAsia="ru-RU"/>
              </w:rPr>
              <w:t>к сборам благотворительной помощи для животных филиала и приюта «Брошенный ангел»</w:t>
            </w:r>
          </w:p>
          <w:p w:rsidR="00432863" w:rsidRPr="00432863" w:rsidRDefault="00432863" w:rsidP="00432863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i/>
                <w:iCs/>
                <w:lang w:eastAsia="ru-RU"/>
              </w:rPr>
            </w:pPr>
            <w:r w:rsidRPr="00432863">
              <w:rPr>
                <w:rFonts w:eastAsia="Times New Roman"/>
                <w:i/>
                <w:iCs/>
                <w:lang w:eastAsia="ru-RU"/>
              </w:rPr>
              <w:t>Привлечение работников</w:t>
            </w:r>
            <w:r>
              <w:rPr>
                <w:rFonts w:eastAsia="Times New Roman"/>
                <w:i/>
                <w:iCs/>
                <w:lang w:eastAsia="ru-RU"/>
              </w:rPr>
              <w:t xml:space="preserve"> филиала</w:t>
            </w:r>
            <w:r w:rsidR="00E13F65">
              <w:rPr>
                <w:rFonts w:eastAsia="Times New Roman"/>
                <w:i/>
                <w:iCs/>
                <w:lang w:eastAsia="ru-RU"/>
              </w:rPr>
              <w:t xml:space="preserve"> к</w:t>
            </w:r>
            <w:r w:rsidRPr="00432863">
              <w:rPr>
                <w:rFonts w:eastAsia="Times New Roman"/>
                <w:i/>
                <w:iCs/>
                <w:lang w:eastAsia="ru-RU"/>
              </w:rPr>
              <w:t xml:space="preserve"> акциям</w:t>
            </w:r>
            <w:r w:rsidR="00E13F65">
              <w:rPr>
                <w:rFonts w:eastAsia="Times New Roman"/>
                <w:i/>
                <w:iCs/>
                <w:lang w:eastAsia="ru-RU"/>
              </w:rPr>
              <w:t xml:space="preserve"> по отлову животных для лечения и стерилизации.</w:t>
            </w:r>
          </w:p>
          <w:p w:rsidR="00593236" w:rsidRDefault="00904016" w:rsidP="00E13F65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i/>
                <w:iCs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Проведение лекций для работников филиала</w:t>
            </w:r>
          </w:p>
          <w:p w:rsidR="00E13F65" w:rsidRPr="00E13F65" w:rsidRDefault="00E13F65" w:rsidP="00E13F65">
            <w:pPr>
              <w:pStyle w:val="Default"/>
              <w:numPr>
                <w:ilvl w:val="0"/>
                <w:numId w:val="3"/>
              </w:numPr>
              <w:rPr>
                <w:rFonts w:eastAsia="Times New Roman"/>
                <w:i/>
                <w:iCs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Del="008D33A7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5" w:rsidRDefault="00E13F65" w:rsidP="00E92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человек из числа волонтеров на предприятии</w:t>
            </w:r>
          </w:p>
          <w:p w:rsidR="00E92B67" w:rsidRPr="00E9111C" w:rsidDel="008D33A7" w:rsidRDefault="00E92B67" w:rsidP="00E92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Помощь и поддержка руководителя и коллектива предприятия.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593236" w:rsidRPr="00F6353A" w:rsidDel="008D33A7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2B2E4A" w:rsidRDefault="002B2E4A" w:rsidP="00432863">
            <w:pPr>
              <w:pStyle w:val="Default"/>
              <w:numPr>
                <w:ilvl w:val="0"/>
                <w:numId w:val="3"/>
              </w:numPr>
              <w:ind w:left="190" w:hanging="190"/>
              <w:rPr>
                <w:rFonts w:asciiTheme="minorHAnsi" w:hAnsiTheme="minorHAnsi" w:cstheme="minorBidi"/>
                <w:sz w:val="22"/>
                <w:szCs w:val="22"/>
              </w:rPr>
            </w:pPr>
            <w:r w:rsidRPr="002B2E4A">
              <w:rPr>
                <w:rFonts w:eastAsia="Times New Roman"/>
                <w:i/>
                <w:iCs/>
                <w:color w:val="auto"/>
                <w:lang w:eastAsia="ru-RU"/>
              </w:rPr>
              <w:t xml:space="preserve">Направление по социальной политике организации, Отдел </w:t>
            </w:r>
            <w:r w:rsidR="00432863">
              <w:rPr>
                <w:rFonts w:eastAsia="Times New Roman"/>
                <w:i/>
                <w:iCs/>
                <w:color w:val="auto"/>
                <w:lang w:eastAsia="ru-RU"/>
              </w:rPr>
              <w:t>организации труда и заработной платы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062441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062441" w:rsidRDefault="00F6361C" w:rsidP="00F636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Ковальчук Елизавета Александровна, Специалист группы по сопровождению производства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Pr="00062441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24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062441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44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593236" w:rsidRPr="00062441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8B0639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Del="008D33A7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волонтеров в проекте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4404B" w:rsidRDefault="00685BBE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F6353A" w:rsidDel="008D33A7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8B0639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открытость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A97512" w:rsidP="00F636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Внутр</w:t>
            </w:r>
            <w:r w:rsidR="00F6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енняя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рассылка</w:t>
            </w:r>
            <w:r w:rsidR="00F63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предприятии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 развитию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04B" w:rsidRPr="00F6361C" w:rsidRDefault="0014404B" w:rsidP="00F636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Увеличение </w:t>
            </w:r>
            <w:r w:rsidR="00286D8C" w:rsidRPr="002B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количества </w:t>
            </w:r>
            <w:r w:rsidR="00F6361C" w:rsidRPr="002B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вовлечённых</w:t>
            </w:r>
            <w:r w:rsidR="00286D8C" w:rsidRPr="002B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r w:rsidR="00F636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волонтерское движение работников Филиала.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hAnsi="Times New Roman" w:cs="Times New Roman"/>
                <w:color w:val="332B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8B0639" w:rsidRDefault="00593236" w:rsidP="00593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руководителя проекта/представителя организации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8B0639" w:rsidRDefault="00C15D22" w:rsidP="00593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Идейный вдохновитель, подготовка материала и организация мероприятия </w:t>
            </w:r>
            <w:r w:rsidR="00286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всеми организационными моментами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еализуете ли вы в проекте принцип 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да, то как?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236" w:rsidRDefault="00C15D22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Да, возможность проявить себя как спикер и доступно донести информацию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F6361C">
        <w:trPr>
          <w:trHeight w:val="24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8B0639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93" w:rsidRDefault="00F6361C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Алексеева Полина Андреевна</w:t>
            </w:r>
          </w:p>
          <w:p w:rsidR="00F6361C" w:rsidRPr="00C51793" w:rsidRDefault="00F6361C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Марушенко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Алексей Витальевич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7A0C5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соавтора</w:t>
            </w:r>
            <w:bookmarkStart w:id="0" w:name="_GoBack"/>
            <w:bookmarkEnd w:id="0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7A0C57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1793" w:rsidRPr="00E9111C" w:rsidRDefault="00F6361C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+7(999) 063-77-26 (Алексеева П.А.)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7A0C57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7A0C57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93236" w:rsidRPr="00415899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58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415899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Вы узнали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  <w:r w:rsidRPr="0041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2F7391" w:rsidRDefault="007A0C57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C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ДОБРО.РФ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DB2F9B" w:rsidRDefault="00593236" w:rsidP="00593236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Выпадающий список</w:t>
            </w:r>
            <w:r w:rsidRPr="00DB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3236" w:rsidRPr="00DB2F9B" w:rsidRDefault="00593236" w:rsidP="00593236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593236" w:rsidRPr="00DB2F9B" w:rsidRDefault="00593236" w:rsidP="00593236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593236" w:rsidRPr="00DB2F9B" w:rsidRDefault="00593236" w:rsidP="00593236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Амбассадор Премии</w:t>
            </w:r>
          </w:p>
          <w:p w:rsidR="00593236" w:rsidRDefault="00593236" w:rsidP="00593236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 на ДОБРО.РФ</w:t>
            </w:r>
          </w:p>
          <w:p w:rsidR="00593236" w:rsidRPr="00DB2F9B" w:rsidRDefault="00593236" w:rsidP="00593236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 в Премии ранее</w:t>
            </w:r>
          </w:p>
          <w:p w:rsidR="00593236" w:rsidRPr="00E9111C" w:rsidRDefault="00593236" w:rsidP="00593236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6 - Информация об организации и о руководителе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доступно только </w:t>
            </w:r>
            <w:r w:rsidRPr="00E9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Бизнеса и НКО)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данном разделе указывается информация об организации и личная информация руководителя 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570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7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 юридический адрес, с указанием индекса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 почтовый адрес, с указанием индекса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Выберите один из списка Бизнес 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(только для тех заявок, которые на шаге 1 выбрали категорию Бизнес, кнопка НКО не активна)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Выпадающий список Бизнес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индивидуальные предприниматели и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самозянятые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 компании – представители малого бизнеса (АО, ООО)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компании - представители среднего бизнеса (АО, ООО)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круп</w:t>
            </w: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ные компании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Выберите из выпадающего списка НКО 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(только для тех заявок, которые на шаге 1 выбрали НКО, кнопка Бизнес не активна):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C777B">
              <w:rPr>
                <w:rFonts w:ascii="Times New Roman" w:eastAsia="Times New Roman" w:hAnsi="Times New Roman" w:cs="Times New Roman"/>
                <w:lang w:eastAsia="ru-RU"/>
              </w:rPr>
              <w:t>Выпадающий список НКО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Государственное учреждение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 НКО (социально ориентированная некоммерческая организация)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MingLiU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MingLiU" w:hAnsi="Times New Roman" w:cs="Times New Roman"/>
                <w:i/>
                <w:iCs/>
                <w:sz w:val="24"/>
                <w:szCs w:val="24"/>
                <w:lang w:eastAsia="ru-RU"/>
              </w:rPr>
              <w:t>НКО (некоммерческая организация)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MingLiU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MingLiU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Общественное объединение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организации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участия организации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Прикрепите отсканированное заявление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если организацию представляет сотрудник или иное лицо.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Требования к заявлению: размещено на официальном бланке организации, </w:t>
            </w: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содержит подпись руководителя или представителя дирекции компании, заверено печатью</w:t>
            </w:r>
          </w:p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 можете прикрепить выписку из ЕГРЮЛ, приказ или решение о назначении Единоличного исполнительного</w:t>
            </w:r>
            <w:r w:rsidRPr="00A94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а, если заявка подает руководитель организации, который может действовать без доверенности</w:t>
            </w: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Загрузка файла. </w:t>
            </w:r>
          </w:p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93236" w:rsidRPr="00A94544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9454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Разместить также гиперссылку для скачивания примера заявления.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Логотип организации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Требования к фотографии: фотография высокого разрешения, вес не более 5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размер в пикселях, форматы: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gif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jpeg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jpg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png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Прикрепите файл в формате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pdf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c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уставом организации</w:t>
            </w:r>
          </w:p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участников номинации «Социальный предприниматель» необходимо загрузить документ, подтверждающий статус социального предприятия. Это может быть выписка из ЕГРМСП или скан решения органа власти.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Загрузка файлов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 вводите данные контактного лица, который будет представлять проект при взаимодействии с организаторами Премии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0E3480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форме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дд.мм.гггг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ввода даты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форме 7 999 999 99 99</w:t>
            </w:r>
          </w:p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Рекомендуем указать сотовый номер телефона для возможности оперативной связи и коммуникации через смс и мессенджеры.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ввода номера телефона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 одну контактную почту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ввода ссылки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руководителя/представителя проекта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Рекомендуемые требования к фото: Формат - фото на паспорт, размер 3х4 см; снимок — анфас, голова занимает не менее 60% фотографии, без посторонних людей и надписей.</w:t>
            </w:r>
          </w:p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Требования к фотографии: фотография высокого разрешения, вес не более 5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размер в пикселях, форматы: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gif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jpeg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jpg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png</w:t>
            </w:r>
            <w:proofErr w:type="spellEnd"/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из списка: среднее/не законченное среднее, средне-специальное-не законченное средне-специальное, высшее/не законченное высшее.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0E3480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Выпадающий список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Укажите полное наименование образовательного учреждения или выберите из выпадающего списка.</w:t>
            </w:r>
          </w:p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Если есть возможность, было бы очень хорошо иметь единый справочник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0E3480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Выпадающий список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есть)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685BBE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0E3480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1E530D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0E3480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Текстовое поле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Pr="00F6353A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685BBE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Окно для клика («Проставить галочку»)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на 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почтовых, смс </w:t>
            </w: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оповещений в мессенджерах и звонков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685BBE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Окно для клика («Проставить галочку»)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Ознакомлен(а)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Регламентом</w:t>
            </w:r>
            <w:r w:rsidRPr="001E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Премии #МЫВМЕСТЕ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236" w:rsidRPr="00685BBE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Окно для клика («Проставить галочку»)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публикацию информации содержащейся в заявке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информация о проекте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будет опубликована на платформе.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3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Окно для клика («Проставить галочку»)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93236" w:rsidRPr="00464346" w:rsidTr="00415899">
        <w:trPr>
          <w:trHeight w:val="30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36" w:rsidRPr="00E9111C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1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Персональные данные, данные о соавторе и дополнительная информация будут скрыты. 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36" w:rsidRPr="00464346" w:rsidRDefault="00593236" w:rsidP="005932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053A" w:rsidRDefault="008D053A" w:rsidP="00F6353A"/>
    <w:sectPr w:rsidR="008D053A" w:rsidSect="000A4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885"/>
    <w:multiLevelType w:val="hybridMultilevel"/>
    <w:tmpl w:val="30242D3A"/>
    <w:lvl w:ilvl="0" w:tplc="66600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803C2"/>
    <w:multiLevelType w:val="multilevel"/>
    <w:tmpl w:val="C68EA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6D3D0D6F"/>
    <w:multiLevelType w:val="hybridMultilevel"/>
    <w:tmpl w:val="A6581AB4"/>
    <w:lvl w:ilvl="0" w:tplc="CED2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46"/>
    <w:rsid w:val="0004609B"/>
    <w:rsid w:val="00053F98"/>
    <w:rsid w:val="00062441"/>
    <w:rsid w:val="00083EA4"/>
    <w:rsid w:val="00087883"/>
    <w:rsid w:val="0009293B"/>
    <w:rsid w:val="000A4065"/>
    <w:rsid w:val="001307AF"/>
    <w:rsid w:val="00132904"/>
    <w:rsid w:val="00143241"/>
    <w:rsid w:val="0014404B"/>
    <w:rsid w:val="0016268A"/>
    <w:rsid w:val="00177EE2"/>
    <w:rsid w:val="0019551E"/>
    <w:rsid w:val="001A342F"/>
    <w:rsid w:val="001B32BE"/>
    <w:rsid w:val="001E530D"/>
    <w:rsid w:val="00256C11"/>
    <w:rsid w:val="00257CBF"/>
    <w:rsid w:val="002657B4"/>
    <w:rsid w:val="002755B8"/>
    <w:rsid w:val="00286D8C"/>
    <w:rsid w:val="00296AD4"/>
    <w:rsid w:val="0029757B"/>
    <w:rsid w:val="002A19F2"/>
    <w:rsid w:val="002B2E4A"/>
    <w:rsid w:val="002B6DBB"/>
    <w:rsid w:val="002B756C"/>
    <w:rsid w:val="002C1F0D"/>
    <w:rsid w:val="002D1B90"/>
    <w:rsid w:val="002F7391"/>
    <w:rsid w:val="00377387"/>
    <w:rsid w:val="003A2F98"/>
    <w:rsid w:val="003D4829"/>
    <w:rsid w:val="003E4F4A"/>
    <w:rsid w:val="003F1D9E"/>
    <w:rsid w:val="00407CDD"/>
    <w:rsid w:val="00415899"/>
    <w:rsid w:val="0041589B"/>
    <w:rsid w:val="00432863"/>
    <w:rsid w:val="004350F5"/>
    <w:rsid w:val="00457219"/>
    <w:rsid w:val="00464346"/>
    <w:rsid w:val="00471515"/>
    <w:rsid w:val="004C3777"/>
    <w:rsid w:val="004E715D"/>
    <w:rsid w:val="00525AA4"/>
    <w:rsid w:val="00530A79"/>
    <w:rsid w:val="0055460A"/>
    <w:rsid w:val="00593236"/>
    <w:rsid w:val="005A1B29"/>
    <w:rsid w:val="006137E5"/>
    <w:rsid w:val="006141F8"/>
    <w:rsid w:val="00633E62"/>
    <w:rsid w:val="00635413"/>
    <w:rsid w:val="00661F96"/>
    <w:rsid w:val="00663125"/>
    <w:rsid w:val="00685BBE"/>
    <w:rsid w:val="006A668E"/>
    <w:rsid w:val="006B4ED2"/>
    <w:rsid w:val="006F4DAD"/>
    <w:rsid w:val="00707CB4"/>
    <w:rsid w:val="007113A9"/>
    <w:rsid w:val="00724535"/>
    <w:rsid w:val="0074159A"/>
    <w:rsid w:val="0074555C"/>
    <w:rsid w:val="00761A95"/>
    <w:rsid w:val="007A0C57"/>
    <w:rsid w:val="007A248E"/>
    <w:rsid w:val="007E3ABD"/>
    <w:rsid w:val="00803958"/>
    <w:rsid w:val="008520C7"/>
    <w:rsid w:val="008672DC"/>
    <w:rsid w:val="00890844"/>
    <w:rsid w:val="008B0639"/>
    <w:rsid w:val="008C6497"/>
    <w:rsid w:val="008C6622"/>
    <w:rsid w:val="008D053A"/>
    <w:rsid w:val="008D33A7"/>
    <w:rsid w:val="00904016"/>
    <w:rsid w:val="00993451"/>
    <w:rsid w:val="009A7689"/>
    <w:rsid w:val="009B741C"/>
    <w:rsid w:val="009C0939"/>
    <w:rsid w:val="009C5528"/>
    <w:rsid w:val="009E1FEF"/>
    <w:rsid w:val="00A04610"/>
    <w:rsid w:val="00A358D7"/>
    <w:rsid w:val="00A549DE"/>
    <w:rsid w:val="00A60426"/>
    <w:rsid w:val="00A94544"/>
    <w:rsid w:val="00A97512"/>
    <w:rsid w:val="00A97F1D"/>
    <w:rsid w:val="00AB44A2"/>
    <w:rsid w:val="00AD5ACD"/>
    <w:rsid w:val="00B14C14"/>
    <w:rsid w:val="00B32B5A"/>
    <w:rsid w:val="00B40D15"/>
    <w:rsid w:val="00BB4F92"/>
    <w:rsid w:val="00C003FA"/>
    <w:rsid w:val="00C15D22"/>
    <w:rsid w:val="00C37CED"/>
    <w:rsid w:val="00C4605A"/>
    <w:rsid w:val="00C476D8"/>
    <w:rsid w:val="00C51793"/>
    <w:rsid w:val="00CA6FA7"/>
    <w:rsid w:val="00CB3A0A"/>
    <w:rsid w:val="00CE7018"/>
    <w:rsid w:val="00D166E3"/>
    <w:rsid w:val="00D41186"/>
    <w:rsid w:val="00DB2F9B"/>
    <w:rsid w:val="00DF1506"/>
    <w:rsid w:val="00E03551"/>
    <w:rsid w:val="00E13F65"/>
    <w:rsid w:val="00E9111C"/>
    <w:rsid w:val="00E92B67"/>
    <w:rsid w:val="00EC66A7"/>
    <w:rsid w:val="00EE36E1"/>
    <w:rsid w:val="00F12D8B"/>
    <w:rsid w:val="00F42F33"/>
    <w:rsid w:val="00F6353A"/>
    <w:rsid w:val="00F6361C"/>
    <w:rsid w:val="00F82B04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E3B1"/>
  <w15:chartTrackingRefBased/>
  <w15:docId w15:val="{C7C9DE3C-4E03-41AF-BD5C-1F037E0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6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530A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1C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761A95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80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39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39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39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3958"/>
    <w:rPr>
      <w:b/>
      <w:bCs/>
      <w:sz w:val="20"/>
      <w:szCs w:val="20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rsid w:val="00257CBF"/>
  </w:style>
  <w:style w:type="paragraph" w:customStyle="1" w:styleId="Default">
    <w:name w:val="Default"/>
    <w:rsid w:val="00593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32B5A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B32B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lizali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3962-6E17-4FCF-8784-8CA392A6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Бобиченко Александра Владимировна</dc:creator>
  <cp:keywords/>
  <dc:description/>
  <cp:lastModifiedBy>Ковальчук Елизавета Александровна</cp:lastModifiedBy>
  <cp:revision>15</cp:revision>
  <dcterms:created xsi:type="dcterms:W3CDTF">2023-05-26T04:45:00Z</dcterms:created>
  <dcterms:modified xsi:type="dcterms:W3CDTF">2024-05-28T06:07:00Z</dcterms:modified>
</cp:coreProperties>
</file>