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7A8" w:rsidRPr="00FC308A" w:rsidRDefault="00FC308A" w:rsidP="00FC308A">
      <w:pPr>
        <w:jc w:val="right"/>
      </w:pPr>
      <w:r w:rsidRPr="00FC308A">
        <w:t>УТВЕРЖДАЮ</w:t>
      </w:r>
    </w:p>
    <w:p w:rsidR="001727A8" w:rsidRDefault="00967C5E" w:rsidP="001727A8">
      <w:pPr>
        <w:ind w:left="0" w:firstLine="0"/>
        <w:jc w:val="right"/>
      </w:pPr>
      <w:r>
        <w:t>Председатель Комитета</w:t>
      </w:r>
    </w:p>
    <w:p w:rsidR="00967C5E" w:rsidRDefault="00967C5E" w:rsidP="001727A8">
      <w:pPr>
        <w:ind w:left="0" w:firstLine="0"/>
        <w:jc w:val="right"/>
      </w:pPr>
      <w:r>
        <w:t>по делам детей и молодежи</w:t>
      </w:r>
    </w:p>
    <w:p w:rsidR="00967C5E" w:rsidRDefault="00967C5E" w:rsidP="001727A8">
      <w:pPr>
        <w:ind w:left="0" w:firstLine="0"/>
        <w:jc w:val="right"/>
      </w:pPr>
      <w:r>
        <w:t>г</w:t>
      </w:r>
      <w:r w:rsidRPr="00967C5E">
        <w:t>.</w:t>
      </w:r>
      <w:r w:rsidR="001125B8">
        <w:t xml:space="preserve"> </w:t>
      </w:r>
      <w:r>
        <w:t>Казани</w:t>
      </w:r>
    </w:p>
    <w:p w:rsidR="00967C5E" w:rsidRDefault="00967C5E" w:rsidP="001727A8">
      <w:pPr>
        <w:ind w:left="0" w:firstLine="0"/>
        <w:jc w:val="right"/>
      </w:pPr>
      <w:r w:rsidRPr="00967C5E">
        <w:t>____________</w:t>
      </w:r>
      <w:r>
        <w:t>А</w:t>
      </w:r>
      <w:r w:rsidRPr="00967C5E">
        <w:t>.</w:t>
      </w:r>
      <w:r w:rsidR="001125B8">
        <w:t xml:space="preserve"> </w:t>
      </w:r>
      <w:r>
        <w:t>Р</w:t>
      </w:r>
      <w:r w:rsidRPr="00967C5E">
        <w:t>.</w:t>
      </w:r>
      <w:r w:rsidR="001125B8">
        <w:t xml:space="preserve"> </w:t>
      </w:r>
      <w:proofErr w:type="spellStart"/>
      <w:r>
        <w:t>Загидуллина</w:t>
      </w:r>
      <w:proofErr w:type="spellEnd"/>
    </w:p>
    <w:p w:rsidR="00967C5E" w:rsidRPr="00967C5E" w:rsidRDefault="00967C5E" w:rsidP="001727A8">
      <w:pPr>
        <w:ind w:left="0" w:firstLine="0"/>
        <w:jc w:val="right"/>
      </w:pPr>
      <w:r>
        <w:t>«</w:t>
      </w:r>
      <w:r w:rsidR="00FC308A">
        <w:t>__</w:t>
      </w:r>
      <w:proofErr w:type="gramStart"/>
      <w:r>
        <w:t>_»_</w:t>
      </w:r>
      <w:proofErr w:type="gramEnd"/>
      <w:r>
        <w:t>_____________________2024г</w:t>
      </w:r>
      <w:r w:rsidRPr="00967C5E">
        <w:t>.</w:t>
      </w:r>
    </w:p>
    <w:p w:rsidR="00967C5E" w:rsidRDefault="00967C5E" w:rsidP="00967C5E">
      <w:pPr>
        <w:ind w:left="0" w:firstLine="0"/>
        <w:jc w:val="center"/>
      </w:pPr>
    </w:p>
    <w:p w:rsidR="00967C5E" w:rsidRDefault="00967C5E" w:rsidP="00967C5E">
      <w:pPr>
        <w:ind w:left="0" w:firstLine="0"/>
        <w:jc w:val="center"/>
      </w:pPr>
    </w:p>
    <w:p w:rsidR="00967C5E" w:rsidRDefault="00967C5E" w:rsidP="00967C5E">
      <w:pPr>
        <w:ind w:left="0" w:firstLine="0"/>
        <w:jc w:val="center"/>
      </w:pPr>
    </w:p>
    <w:p w:rsidR="00967C5E" w:rsidRDefault="00967C5E" w:rsidP="00967C5E">
      <w:pPr>
        <w:ind w:left="0" w:firstLine="0"/>
        <w:jc w:val="center"/>
      </w:pPr>
    </w:p>
    <w:p w:rsidR="00967C5E" w:rsidRPr="00967C5E" w:rsidRDefault="00967C5E" w:rsidP="00967C5E">
      <w:pPr>
        <w:ind w:left="0" w:firstLine="0"/>
        <w:jc w:val="center"/>
        <w:rPr>
          <w:b/>
        </w:rPr>
      </w:pPr>
      <w:r w:rsidRPr="00967C5E">
        <w:rPr>
          <w:b/>
        </w:rPr>
        <w:t>ПОЛОЖЕНИЕ</w:t>
      </w:r>
    </w:p>
    <w:p w:rsidR="00967C5E" w:rsidRDefault="00967C5E" w:rsidP="00967C5E">
      <w:pPr>
        <w:ind w:left="0" w:firstLine="0"/>
      </w:pPr>
    </w:p>
    <w:p w:rsidR="00967C5E" w:rsidRPr="00967C5E" w:rsidRDefault="00967C5E" w:rsidP="00967C5E">
      <w:pPr>
        <w:ind w:left="0" w:firstLine="0"/>
        <w:jc w:val="center"/>
        <w:rPr>
          <w:b/>
        </w:rPr>
      </w:pPr>
      <w:r w:rsidRPr="00967C5E">
        <w:rPr>
          <w:b/>
        </w:rPr>
        <w:t xml:space="preserve">О городской премии «Доброволец года </w:t>
      </w:r>
      <w:r w:rsidR="001125B8">
        <w:rPr>
          <w:b/>
        </w:rPr>
        <w:t xml:space="preserve">- </w:t>
      </w:r>
      <w:r w:rsidRPr="00967C5E">
        <w:rPr>
          <w:b/>
        </w:rPr>
        <w:t>2024»</w:t>
      </w:r>
    </w:p>
    <w:p w:rsidR="00967C5E" w:rsidRPr="00967C5E" w:rsidRDefault="00967C5E" w:rsidP="00967C5E">
      <w:pPr>
        <w:ind w:left="0" w:firstLine="0"/>
        <w:jc w:val="center"/>
        <w:rPr>
          <w:b/>
        </w:rPr>
      </w:pPr>
    </w:p>
    <w:p w:rsidR="00967C5E" w:rsidRDefault="00967C5E" w:rsidP="00406F43">
      <w:pPr>
        <w:spacing w:after="0" w:line="360" w:lineRule="auto"/>
        <w:ind w:left="0" w:firstLine="709"/>
      </w:pPr>
    </w:p>
    <w:p w:rsidR="00967C5E" w:rsidRPr="00967C5E" w:rsidRDefault="00967C5E" w:rsidP="00406F43">
      <w:pPr>
        <w:spacing w:after="0" w:line="360" w:lineRule="auto"/>
        <w:ind w:left="0" w:firstLine="709"/>
        <w:jc w:val="center"/>
        <w:rPr>
          <w:b/>
        </w:rPr>
      </w:pPr>
      <w:r w:rsidRPr="00967C5E">
        <w:rPr>
          <w:b/>
        </w:rPr>
        <w:t>1. Общее положение</w:t>
      </w:r>
    </w:p>
    <w:p w:rsidR="001727A8" w:rsidRPr="001727A8" w:rsidRDefault="001727A8" w:rsidP="00406F43">
      <w:pPr>
        <w:spacing w:after="0" w:line="360" w:lineRule="auto"/>
        <w:ind w:left="0" w:firstLine="709"/>
      </w:pPr>
    </w:p>
    <w:p w:rsidR="00967C5E" w:rsidRPr="00FC308A" w:rsidRDefault="00FC308A" w:rsidP="00406F43">
      <w:pPr>
        <w:spacing w:after="0" w:line="360" w:lineRule="auto"/>
        <w:ind w:left="0" w:firstLine="709"/>
      </w:pPr>
      <w:r>
        <w:t xml:space="preserve">1.1. </w:t>
      </w:r>
      <w:r w:rsidR="00A95E48">
        <w:t xml:space="preserve"> К</w:t>
      </w:r>
      <w:r w:rsidR="00B31961">
        <w:t>азанская</w:t>
      </w:r>
      <w:r>
        <w:t xml:space="preserve"> премия «Доброволец года </w:t>
      </w:r>
      <w:r w:rsidR="001125B8">
        <w:t xml:space="preserve">- </w:t>
      </w:r>
      <w:r>
        <w:t>2024</w:t>
      </w:r>
      <w:r w:rsidR="00967C5E" w:rsidRPr="00FC308A">
        <w:t>» проводится с целью поощрения лучших добровольческих практик, достижений и инноваций в сфере социального, культурного, гражданско-патриотического добровольчества, организаций добровольческой (волонтерско</w:t>
      </w:r>
      <w:r>
        <w:t>й) деятельности (далее - Премия</w:t>
      </w:r>
      <w:r w:rsidR="00967C5E" w:rsidRPr="00FC308A">
        <w:t xml:space="preserve">). </w:t>
      </w:r>
    </w:p>
    <w:p w:rsidR="00967C5E" w:rsidRPr="00FC308A" w:rsidRDefault="00FC308A" w:rsidP="00406F43">
      <w:pPr>
        <w:spacing w:after="0" w:line="360" w:lineRule="auto"/>
        <w:ind w:left="0" w:firstLine="709"/>
      </w:pPr>
      <w:r>
        <w:t xml:space="preserve"> 1.2. В рамках Премии</w:t>
      </w:r>
      <w:r w:rsidR="00967C5E" w:rsidRPr="00FC308A">
        <w:t xml:space="preserve"> планируется выявить и поощрить организации, школьные и студенческие добровольческие объединения (отряды), жителей города Казани, деятельность которых оказывает положительное влияние на развитие добровольчества в городе. </w:t>
      </w:r>
    </w:p>
    <w:p w:rsidR="00967C5E" w:rsidRPr="00FC308A" w:rsidRDefault="00967C5E" w:rsidP="00406F43">
      <w:pPr>
        <w:spacing w:after="0" w:line="360" w:lineRule="auto"/>
        <w:ind w:left="0" w:firstLine="709"/>
      </w:pPr>
      <w:r w:rsidRPr="00FC308A">
        <w:t>1.3. Настоящее положение определяет цель и задачи, порядок проведения, требования к участникам, перечень номинаций и порядок определения победител</w:t>
      </w:r>
      <w:r w:rsidR="00FC308A">
        <w:t>ей Премией</w:t>
      </w:r>
      <w:r w:rsidRPr="00FC308A">
        <w:t xml:space="preserve">. </w:t>
      </w:r>
    </w:p>
    <w:p w:rsidR="00967C5E" w:rsidRPr="00FC308A" w:rsidRDefault="00FC308A" w:rsidP="00406F43">
      <w:pPr>
        <w:spacing w:after="0" w:line="360" w:lineRule="auto"/>
        <w:ind w:left="0" w:firstLine="709"/>
        <w:jc w:val="center"/>
        <w:rPr>
          <w:b/>
        </w:rPr>
      </w:pPr>
      <w:r>
        <w:rPr>
          <w:b/>
        </w:rPr>
        <w:t>2. Цели и задачи Премии</w:t>
      </w:r>
    </w:p>
    <w:p w:rsidR="00967C5E" w:rsidRPr="00FC308A" w:rsidRDefault="00FC308A" w:rsidP="00406F43">
      <w:pPr>
        <w:spacing w:after="0" w:line="360" w:lineRule="auto"/>
        <w:ind w:left="0" w:firstLine="709"/>
      </w:pPr>
      <w:r>
        <w:t>2.1. Цель Премии</w:t>
      </w:r>
      <w:r w:rsidR="001125B8">
        <w:t xml:space="preserve"> - </w:t>
      </w:r>
      <w:r w:rsidR="00967C5E" w:rsidRPr="00FC308A">
        <w:t xml:space="preserve"> выражение общественного признания и поощрение за достижения и инновации в сфере добровольчества</w:t>
      </w:r>
      <w:r w:rsidR="001125B8">
        <w:t xml:space="preserve"> (</w:t>
      </w:r>
      <w:proofErr w:type="spellStart"/>
      <w:r w:rsidR="001125B8">
        <w:t>волонтерства</w:t>
      </w:r>
      <w:proofErr w:type="spellEnd"/>
      <w:r w:rsidR="001125B8">
        <w:t>)</w:t>
      </w:r>
      <w:r w:rsidR="00967C5E" w:rsidRPr="00FC308A">
        <w:t>.</w:t>
      </w:r>
    </w:p>
    <w:p w:rsidR="00FC308A" w:rsidRDefault="00FC308A" w:rsidP="00406F43">
      <w:pPr>
        <w:spacing w:after="0" w:line="360" w:lineRule="auto"/>
        <w:ind w:left="0" w:firstLine="709"/>
      </w:pPr>
      <w:r>
        <w:t>2.2. Задачи Премии</w:t>
      </w:r>
      <w:r w:rsidR="00967C5E" w:rsidRPr="00FC308A">
        <w:t>:</w:t>
      </w:r>
    </w:p>
    <w:p w:rsidR="002048E0" w:rsidRDefault="002048E0" w:rsidP="002048E0">
      <w:pPr>
        <w:spacing w:after="0" w:line="360" w:lineRule="auto"/>
        <w:ind w:left="0" w:firstLine="0"/>
      </w:pPr>
    </w:p>
    <w:p w:rsidR="00FC308A" w:rsidRDefault="00967C5E" w:rsidP="00406F43">
      <w:pPr>
        <w:pStyle w:val="a3"/>
        <w:numPr>
          <w:ilvl w:val="0"/>
          <w:numId w:val="10"/>
        </w:numPr>
        <w:spacing w:after="0" w:line="360" w:lineRule="auto"/>
        <w:ind w:left="0" w:firstLine="426"/>
      </w:pPr>
      <w:r w:rsidRPr="00FC308A">
        <w:rPr>
          <w:rFonts w:ascii="Tahoma" w:hAnsi="Tahoma" w:cs="Tahoma"/>
        </w:rPr>
        <w:lastRenderedPageBreak/>
        <w:t>﻿﻿</w:t>
      </w:r>
      <w:r w:rsidRPr="00FC308A">
        <w:t xml:space="preserve">повысить мотивацию жителей города к участию в добровольческой и благотворительной деятельности; </w:t>
      </w:r>
    </w:p>
    <w:p w:rsidR="00FC308A" w:rsidRDefault="00967C5E" w:rsidP="00406F43">
      <w:pPr>
        <w:pStyle w:val="a3"/>
        <w:numPr>
          <w:ilvl w:val="0"/>
          <w:numId w:val="10"/>
        </w:numPr>
        <w:spacing w:after="0" w:line="360" w:lineRule="auto"/>
        <w:ind w:left="0" w:firstLine="426"/>
      </w:pPr>
      <w:r w:rsidRPr="00FC308A">
        <w:rPr>
          <w:rFonts w:ascii="Tahoma" w:hAnsi="Tahoma" w:cs="Tahoma"/>
        </w:rPr>
        <w:t>﻿﻿</w:t>
      </w:r>
      <w:r w:rsidRPr="00FC308A">
        <w:t>популяризация идей добровольчества (</w:t>
      </w:r>
      <w:proofErr w:type="spellStart"/>
      <w:r w:rsidRPr="00FC308A">
        <w:t>волонтерства</w:t>
      </w:r>
      <w:proofErr w:type="spellEnd"/>
      <w:r w:rsidRPr="00FC308A">
        <w:t xml:space="preserve">) на территории города; </w:t>
      </w:r>
    </w:p>
    <w:p w:rsidR="001125B8" w:rsidRDefault="00967C5E" w:rsidP="001125B8">
      <w:pPr>
        <w:pStyle w:val="a3"/>
        <w:numPr>
          <w:ilvl w:val="0"/>
          <w:numId w:val="10"/>
        </w:numPr>
        <w:spacing w:after="0" w:line="360" w:lineRule="auto"/>
        <w:ind w:left="0" w:firstLine="426"/>
      </w:pPr>
      <w:r w:rsidRPr="00FC308A">
        <w:t>выявить и распространить успешный опыт добровольческой деятельности.</w:t>
      </w:r>
    </w:p>
    <w:p w:rsidR="001125B8" w:rsidRDefault="001125B8" w:rsidP="001125B8">
      <w:pPr>
        <w:pStyle w:val="a3"/>
        <w:spacing w:after="0" w:line="360" w:lineRule="auto"/>
        <w:ind w:left="426" w:firstLine="0"/>
      </w:pPr>
    </w:p>
    <w:p w:rsidR="00EB5C64" w:rsidRDefault="00FC308A" w:rsidP="001125B8">
      <w:pPr>
        <w:spacing w:after="0" w:line="360" w:lineRule="auto"/>
        <w:ind w:left="0" w:right="348" w:firstLine="709"/>
        <w:jc w:val="center"/>
        <w:rPr>
          <w:b/>
        </w:rPr>
      </w:pPr>
      <w:r w:rsidRPr="00FC308A">
        <w:rPr>
          <w:b/>
        </w:rPr>
        <w:t>3</w:t>
      </w:r>
      <w:r w:rsidRPr="00FC308A">
        <w:rPr>
          <w:b/>
          <w:lang w:val="en-GB"/>
        </w:rPr>
        <w:t>.</w:t>
      </w:r>
      <w:r>
        <w:rPr>
          <w:b/>
          <w:lang w:val="en-GB"/>
        </w:rPr>
        <w:t xml:space="preserve"> </w:t>
      </w:r>
      <w:r w:rsidR="00CF3D68" w:rsidRPr="00FC308A">
        <w:rPr>
          <w:b/>
        </w:rPr>
        <w:t>Организаторы Премии</w:t>
      </w:r>
    </w:p>
    <w:p w:rsidR="001125B8" w:rsidRPr="001125B8" w:rsidRDefault="001125B8" w:rsidP="001125B8">
      <w:pPr>
        <w:spacing w:after="0" w:line="360" w:lineRule="auto"/>
        <w:ind w:left="0" w:right="348" w:firstLine="709"/>
        <w:jc w:val="center"/>
        <w:rPr>
          <w:b/>
        </w:rPr>
      </w:pPr>
    </w:p>
    <w:p w:rsidR="00EB5C64" w:rsidRDefault="00406F43" w:rsidP="00406F43">
      <w:pPr>
        <w:numPr>
          <w:ilvl w:val="1"/>
          <w:numId w:val="1"/>
        </w:numPr>
        <w:spacing w:after="0" w:line="360" w:lineRule="auto"/>
        <w:ind w:left="-426" w:right="55" w:firstLine="709"/>
      </w:pPr>
      <w:r>
        <w:t xml:space="preserve"> </w:t>
      </w:r>
      <w:r w:rsidR="00CF3D68">
        <w:t>Организаторами Премии</w:t>
      </w:r>
      <w:r w:rsidR="006E1163">
        <w:t xml:space="preserve"> является Казанский центр развития добровольчества при поддержке Комитета по делам детей и молодежи Исполнительного комитета г. Казани. </w:t>
      </w:r>
    </w:p>
    <w:p w:rsidR="00EB5C64" w:rsidRDefault="00406F43" w:rsidP="00406F43">
      <w:pPr>
        <w:numPr>
          <w:ilvl w:val="1"/>
          <w:numId w:val="1"/>
        </w:numPr>
        <w:spacing w:after="0" w:line="360" w:lineRule="auto"/>
        <w:ind w:left="-426" w:right="55" w:firstLine="709"/>
      </w:pPr>
      <w:r>
        <w:t xml:space="preserve"> </w:t>
      </w:r>
      <w:r w:rsidR="006E1163">
        <w:t>Организатор объявляет о нача</w:t>
      </w:r>
      <w:r w:rsidR="007D3A49">
        <w:t>ле и порядке проведения Премии, утверждает состав Экспертной</w:t>
      </w:r>
      <w:r w:rsidR="006E1163">
        <w:t xml:space="preserve"> к</w:t>
      </w:r>
      <w:r w:rsidR="007D3A49">
        <w:t>омиссии, подводит итоги Премии</w:t>
      </w:r>
      <w:r w:rsidR="006E1163">
        <w:t xml:space="preserve">. </w:t>
      </w:r>
    </w:p>
    <w:p w:rsidR="00EB5C64" w:rsidRDefault="007D3A49" w:rsidP="00406F43">
      <w:pPr>
        <w:numPr>
          <w:ilvl w:val="1"/>
          <w:numId w:val="1"/>
        </w:numPr>
        <w:spacing w:after="0" w:line="360" w:lineRule="auto"/>
        <w:ind w:left="-426" w:right="55" w:firstLine="709"/>
      </w:pPr>
      <w:r>
        <w:t>Обязанности оргкомитета Премии</w:t>
      </w:r>
      <w:r w:rsidR="006E1163">
        <w:t xml:space="preserve">:  </w:t>
      </w:r>
    </w:p>
    <w:p w:rsidR="00EB5C64" w:rsidRDefault="006E1163" w:rsidP="00406F43">
      <w:pPr>
        <w:numPr>
          <w:ilvl w:val="0"/>
          <w:numId w:val="2"/>
        </w:numPr>
        <w:spacing w:after="0" w:line="360" w:lineRule="auto"/>
        <w:ind w:left="-426" w:right="55" w:firstLine="709"/>
      </w:pPr>
      <w:r>
        <w:t xml:space="preserve">прием и первичная обработка конкурсных материалов; </w:t>
      </w:r>
    </w:p>
    <w:p w:rsidR="00EB5C64" w:rsidRDefault="006E1163" w:rsidP="00406F43">
      <w:pPr>
        <w:numPr>
          <w:ilvl w:val="0"/>
          <w:numId w:val="2"/>
        </w:numPr>
        <w:spacing w:after="0" w:line="360" w:lineRule="auto"/>
        <w:ind w:left="-426" w:right="55" w:firstLine="709"/>
      </w:pPr>
      <w:r>
        <w:t xml:space="preserve">формирование экспертного совета, организация его работы; </w:t>
      </w:r>
    </w:p>
    <w:p w:rsidR="00EB5C64" w:rsidRDefault="006E1163" w:rsidP="00406F43">
      <w:pPr>
        <w:numPr>
          <w:ilvl w:val="0"/>
          <w:numId w:val="2"/>
        </w:numPr>
        <w:spacing w:after="0" w:line="360" w:lineRule="auto"/>
        <w:ind w:left="-426" w:right="55" w:firstLine="709"/>
      </w:pPr>
      <w:r>
        <w:t xml:space="preserve">формирование информационной базы конкурса; </w:t>
      </w:r>
    </w:p>
    <w:p w:rsidR="00EB5C64" w:rsidRDefault="006E1163" w:rsidP="00406F43">
      <w:pPr>
        <w:numPr>
          <w:ilvl w:val="0"/>
          <w:numId w:val="2"/>
        </w:numPr>
        <w:spacing w:after="0" w:line="360" w:lineRule="auto"/>
        <w:ind w:left="-426" w:right="55" w:firstLine="709"/>
      </w:pPr>
      <w:r>
        <w:t xml:space="preserve">организация торжественного награждения победителей  </w:t>
      </w:r>
    </w:p>
    <w:p w:rsidR="00EB5C64" w:rsidRDefault="006E1163" w:rsidP="00406F43">
      <w:pPr>
        <w:numPr>
          <w:ilvl w:val="0"/>
          <w:numId w:val="2"/>
        </w:numPr>
        <w:spacing w:after="0" w:line="360" w:lineRule="auto"/>
        <w:ind w:left="-426" w:right="55" w:firstLine="709"/>
      </w:pPr>
      <w:r>
        <w:t xml:space="preserve">информирование СМИ о ходе проведения конкурса и его итогах; </w:t>
      </w:r>
    </w:p>
    <w:p w:rsidR="00EB5C64" w:rsidRDefault="006E1163" w:rsidP="00406F43">
      <w:pPr>
        <w:numPr>
          <w:ilvl w:val="0"/>
          <w:numId w:val="2"/>
        </w:numPr>
        <w:spacing w:after="0" w:line="360" w:lineRule="auto"/>
        <w:ind w:left="-426" w:right="55" w:firstLine="709"/>
      </w:pPr>
      <w:r>
        <w:t xml:space="preserve">информирование участников конкурса о возможных изменениях регламента проведения конкурса. </w:t>
      </w:r>
    </w:p>
    <w:p w:rsidR="00EB5C64" w:rsidRDefault="006E1163" w:rsidP="00406F43">
      <w:pPr>
        <w:spacing w:after="0" w:line="360" w:lineRule="auto"/>
        <w:ind w:left="-426" w:right="55" w:firstLine="709"/>
      </w:pPr>
      <w:r>
        <w:t xml:space="preserve">3.4. Оргкомитет имеет право: </w:t>
      </w:r>
    </w:p>
    <w:p w:rsidR="009A1C22" w:rsidRDefault="006E1163" w:rsidP="00406F43">
      <w:pPr>
        <w:numPr>
          <w:ilvl w:val="0"/>
          <w:numId w:val="2"/>
        </w:numPr>
        <w:spacing w:after="0" w:line="360" w:lineRule="auto"/>
        <w:ind w:left="-426" w:right="55" w:firstLine="709"/>
      </w:pPr>
      <w:r>
        <w:t>определять количество и содержание номинаций;</w:t>
      </w:r>
    </w:p>
    <w:p w:rsidR="00406F43" w:rsidRDefault="006E1163" w:rsidP="00406F43">
      <w:pPr>
        <w:spacing w:after="0" w:line="360" w:lineRule="auto"/>
        <w:ind w:left="-426" w:right="55" w:firstLine="709"/>
      </w:pPr>
      <w:r>
        <w:t>–</w:t>
      </w:r>
      <w:r>
        <w:rPr>
          <w:rFonts w:ascii="Arial" w:eastAsia="Arial" w:hAnsi="Arial" w:cs="Arial"/>
        </w:rPr>
        <w:t xml:space="preserve"> </w:t>
      </w:r>
      <w:r w:rsidR="009A1C22">
        <w:rPr>
          <w:rFonts w:ascii="Arial" w:eastAsia="Arial" w:hAnsi="Arial" w:cs="Arial"/>
        </w:rPr>
        <w:t xml:space="preserve">  </w:t>
      </w:r>
      <w:r>
        <w:t>учреждать дополнительные (специальные) номинации;</w:t>
      </w:r>
    </w:p>
    <w:p w:rsidR="00EB5C64" w:rsidRDefault="006E1163" w:rsidP="00406F43">
      <w:pPr>
        <w:spacing w:after="0" w:line="360" w:lineRule="auto"/>
        <w:ind w:left="-426" w:right="55" w:firstLine="709"/>
      </w:pPr>
      <w:r>
        <w:t>–</w:t>
      </w:r>
      <w:r>
        <w:rPr>
          <w:rFonts w:ascii="Arial" w:eastAsia="Arial" w:hAnsi="Arial" w:cs="Arial"/>
        </w:rPr>
        <w:t xml:space="preserve"> </w:t>
      </w:r>
      <w:r w:rsidR="009A1C22">
        <w:rPr>
          <w:rFonts w:ascii="Arial" w:eastAsia="Arial" w:hAnsi="Arial" w:cs="Arial"/>
        </w:rPr>
        <w:t xml:space="preserve">  </w:t>
      </w:r>
      <w:r>
        <w:t>отбира</w:t>
      </w:r>
      <w:r w:rsidR="007D3A49">
        <w:t>ть заявки для участия в Премии</w:t>
      </w:r>
      <w:r>
        <w:t xml:space="preserve">. </w:t>
      </w:r>
    </w:p>
    <w:p w:rsidR="00406F43" w:rsidRDefault="00406F43" w:rsidP="001125B8">
      <w:pPr>
        <w:spacing w:after="0" w:line="360" w:lineRule="auto"/>
        <w:ind w:right="0"/>
      </w:pPr>
      <w:r>
        <w:t xml:space="preserve">   </w:t>
      </w:r>
      <w:r w:rsidR="009A1C22">
        <w:t xml:space="preserve"> </w:t>
      </w:r>
      <w:r w:rsidR="009A1C22" w:rsidRPr="009A1C22">
        <w:t>3.5.</w:t>
      </w:r>
      <w:r w:rsidR="009A1C22">
        <w:t xml:space="preserve"> Член Оргкомитета не </w:t>
      </w:r>
      <w:r w:rsidR="007D3A49">
        <w:t>может являться участником Премии</w:t>
      </w:r>
      <w:r w:rsidR="009A1C22">
        <w:t>.</w:t>
      </w:r>
      <w:r w:rsidR="001125B8">
        <w:t xml:space="preserve"> </w:t>
      </w:r>
    </w:p>
    <w:p w:rsidR="00406F43" w:rsidRDefault="00406F43" w:rsidP="00406F43">
      <w:pPr>
        <w:spacing w:after="0" w:line="360" w:lineRule="auto"/>
        <w:ind w:left="-426" w:right="0" w:firstLine="709"/>
      </w:pPr>
    </w:p>
    <w:p w:rsidR="009A1C22" w:rsidRPr="009A1C22" w:rsidRDefault="009A1C22" w:rsidP="00406F43">
      <w:pPr>
        <w:spacing w:after="0" w:line="360" w:lineRule="auto"/>
        <w:ind w:left="-426" w:right="411" w:firstLine="709"/>
        <w:jc w:val="center"/>
      </w:pPr>
      <w:r>
        <w:rPr>
          <w:b/>
        </w:rPr>
        <w:t>4</w:t>
      </w:r>
      <w:r w:rsidRPr="009A1C22">
        <w:rPr>
          <w:b/>
        </w:rPr>
        <w:t xml:space="preserve">. </w:t>
      </w:r>
      <w:r w:rsidR="007D3A49">
        <w:rPr>
          <w:b/>
        </w:rPr>
        <w:t>Экспертный совет Премии</w:t>
      </w:r>
    </w:p>
    <w:p w:rsidR="009A1C22" w:rsidRPr="009A1C22" w:rsidRDefault="00406F43" w:rsidP="00406F43">
      <w:pPr>
        <w:spacing w:after="0" w:line="360" w:lineRule="auto"/>
        <w:ind w:left="-426" w:right="0" w:firstLine="709"/>
      </w:pPr>
      <w:r>
        <w:t xml:space="preserve">4.1. </w:t>
      </w:r>
      <w:r w:rsidR="007D3A49">
        <w:t xml:space="preserve">Органом </w:t>
      </w:r>
      <w:r w:rsidR="00466D2F">
        <w:t>Премии</w:t>
      </w:r>
      <w:r w:rsidR="009A1C22" w:rsidRPr="00466D2F">
        <w:t>,</w:t>
      </w:r>
      <w:r w:rsidR="009A1C22" w:rsidRPr="009A1C22">
        <w:t xml:space="preserve"> оценивающим конкурсные заявки участников, является Экспертный совет.</w:t>
      </w:r>
      <w:r w:rsidR="009A1C22" w:rsidRPr="009A1C22">
        <w:rPr>
          <w:b/>
        </w:rPr>
        <w:t xml:space="preserve"> </w:t>
      </w:r>
    </w:p>
    <w:p w:rsidR="009A1C22" w:rsidRPr="009A1C22" w:rsidRDefault="009A1C22" w:rsidP="00406F43">
      <w:pPr>
        <w:spacing w:after="0" w:line="360" w:lineRule="auto"/>
        <w:ind w:left="-426" w:right="0" w:firstLine="709"/>
      </w:pPr>
      <w:r w:rsidRPr="009A1C22">
        <w:lastRenderedPageBreak/>
        <w:t xml:space="preserve">4.2. Членами Экспертного совета могут стать общественные деятели, лидеры добровольческих (волонтерских) объединений и общественных организаций </w:t>
      </w:r>
      <w:r>
        <w:t xml:space="preserve">города Казани </w:t>
      </w:r>
      <w:r w:rsidR="00406F43">
        <w:t xml:space="preserve">и </w:t>
      </w:r>
      <w:r w:rsidR="00406F43" w:rsidRPr="009A1C22">
        <w:t>Республики</w:t>
      </w:r>
      <w:r w:rsidRPr="009A1C22">
        <w:t xml:space="preserve"> Татарстан, представители органов государственной и муниципальной властей Республики Т</w:t>
      </w:r>
      <w:r>
        <w:t>атарстан.</w:t>
      </w:r>
      <w:r w:rsidRPr="009A1C22">
        <w:rPr>
          <w:b/>
        </w:rPr>
        <w:t xml:space="preserve"> </w:t>
      </w:r>
    </w:p>
    <w:p w:rsidR="009A1C22" w:rsidRPr="009A1C22" w:rsidRDefault="009A1C22" w:rsidP="00406F43">
      <w:pPr>
        <w:spacing w:after="0" w:line="360" w:lineRule="auto"/>
        <w:ind w:left="-426" w:right="0" w:firstLine="709"/>
      </w:pPr>
      <w:r w:rsidRPr="009A1C22">
        <w:t>4.3. Экспертный совет:</w:t>
      </w:r>
      <w:r w:rsidRPr="009A1C22">
        <w:rPr>
          <w:b/>
        </w:rPr>
        <w:t xml:space="preserve"> </w:t>
      </w:r>
    </w:p>
    <w:p w:rsidR="009A1C22" w:rsidRPr="009A1C22" w:rsidRDefault="009A1C22" w:rsidP="00406F43">
      <w:pPr>
        <w:tabs>
          <w:tab w:val="center" w:pos="786"/>
          <w:tab w:val="center" w:pos="4509"/>
        </w:tabs>
        <w:spacing w:after="0" w:line="360" w:lineRule="auto"/>
        <w:ind w:left="-426" w:right="0" w:firstLine="709"/>
      </w:pPr>
      <w:r w:rsidRPr="009A1C22">
        <w:rPr>
          <w:rFonts w:ascii="Segoe UI Symbol" w:eastAsia="Segoe UI Symbol" w:hAnsi="Segoe UI Symbol" w:cs="Segoe UI Symbol"/>
        </w:rPr>
        <w:t>−</w:t>
      </w:r>
      <w:r w:rsidRPr="009A1C22">
        <w:rPr>
          <w:rFonts w:ascii="Arial" w:eastAsia="Arial" w:hAnsi="Arial" w:cs="Arial"/>
        </w:rPr>
        <w:t xml:space="preserve"> </w:t>
      </w:r>
      <w:r w:rsidRPr="009A1C22">
        <w:rPr>
          <w:rFonts w:ascii="Arial" w:eastAsia="Arial" w:hAnsi="Arial" w:cs="Arial"/>
        </w:rPr>
        <w:tab/>
      </w:r>
      <w:r w:rsidRPr="009A1C22">
        <w:t>оценивает заявки участников по балльной системе;</w:t>
      </w:r>
      <w:r w:rsidRPr="009A1C22">
        <w:rPr>
          <w:b/>
        </w:rPr>
        <w:t xml:space="preserve"> </w:t>
      </w:r>
    </w:p>
    <w:p w:rsidR="009A1C22" w:rsidRPr="009A1C22" w:rsidRDefault="009A1C22" w:rsidP="00406F43">
      <w:pPr>
        <w:spacing w:after="0" w:line="360" w:lineRule="auto"/>
        <w:ind w:left="-426" w:right="0" w:firstLine="709"/>
      </w:pPr>
      <w:r w:rsidRPr="009A1C22">
        <w:rPr>
          <w:rFonts w:ascii="Segoe UI Symbol" w:eastAsia="Segoe UI Symbol" w:hAnsi="Segoe UI Symbol" w:cs="Segoe UI Symbol"/>
        </w:rPr>
        <w:t>−</w:t>
      </w:r>
      <w:r w:rsidRPr="009A1C22">
        <w:rPr>
          <w:rFonts w:ascii="Arial" w:eastAsia="Arial" w:hAnsi="Arial" w:cs="Arial"/>
        </w:rPr>
        <w:t xml:space="preserve"> </w:t>
      </w:r>
      <w:r w:rsidRPr="009A1C22">
        <w:t>определяет список лиц, рекомендуемых в качеств</w:t>
      </w:r>
      <w:r w:rsidR="007D3A49">
        <w:t>е победителей и лауреатов Премии</w:t>
      </w:r>
      <w:r w:rsidRPr="009A1C22">
        <w:t xml:space="preserve"> в соответствии с </w:t>
      </w:r>
      <w:proofErr w:type="spellStart"/>
      <w:r w:rsidRPr="009A1C22">
        <w:t>балльно</w:t>
      </w:r>
      <w:proofErr w:type="spellEnd"/>
      <w:r w:rsidRPr="009A1C22">
        <w:t>-рейтинговой системой;</w:t>
      </w:r>
      <w:r w:rsidRPr="009A1C22">
        <w:rPr>
          <w:b/>
        </w:rPr>
        <w:t xml:space="preserve"> </w:t>
      </w:r>
    </w:p>
    <w:p w:rsidR="009A1C22" w:rsidRPr="009A1C22" w:rsidRDefault="009A1C22" w:rsidP="00406F43">
      <w:pPr>
        <w:spacing w:after="0" w:line="360" w:lineRule="auto"/>
        <w:ind w:left="-426" w:right="0" w:firstLine="709"/>
      </w:pPr>
      <w:r w:rsidRPr="009A1C22">
        <w:rPr>
          <w:rFonts w:ascii="Segoe UI Symbol" w:eastAsia="Segoe UI Symbol" w:hAnsi="Segoe UI Symbol" w:cs="Segoe UI Symbol"/>
        </w:rPr>
        <w:t>−</w:t>
      </w:r>
      <w:r w:rsidRPr="009A1C22">
        <w:rPr>
          <w:rFonts w:ascii="Arial" w:eastAsia="Arial" w:hAnsi="Arial" w:cs="Arial"/>
        </w:rPr>
        <w:t xml:space="preserve"> </w:t>
      </w:r>
      <w:r w:rsidRPr="009A1C22">
        <w:t xml:space="preserve">вправе вносить предложения в Оргкомитет </w:t>
      </w:r>
      <w:r w:rsidR="007D3A49">
        <w:t>по присуждению участникам Премии</w:t>
      </w:r>
      <w:r w:rsidRPr="009A1C22">
        <w:t xml:space="preserve"> специального приза.</w:t>
      </w:r>
      <w:r w:rsidRPr="009A1C22">
        <w:rPr>
          <w:b/>
        </w:rPr>
        <w:t xml:space="preserve"> </w:t>
      </w:r>
    </w:p>
    <w:p w:rsidR="009A1C22" w:rsidRPr="009A1C22" w:rsidRDefault="009A1C22" w:rsidP="00406F43">
      <w:pPr>
        <w:spacing w:after="0" w:line="360" w:lineRule="auto"/>
        <w:ind w:left="-426" w:right="0" w:firstLine="709"/>
      </w:pPr>
      <w:r>
        <w:t>4</w:t>
      </w:r>
      <w:r w:rsidRPr="009A1C22">
        <w:t xml:space="preserve">.4. Член Экспертного совета не может являться участником Премии. </w:t>
      </w:r>
    </w:p>
    <w:p w:rsidR="00EB5C64" w:rsidRDefault="00406F43" w:rsidP="00406F43">
      <w:pPr>
        <w:spacing w:after="0" w:line="360" w:lineRule="auto"/>
        <w:ind w:left="-426" w:right="0" w:firstLine="709"/>
      </w:pPr>
      <w:r>
        <w:t>4.5. </w:t>
      </w:r>
      <w:r w:rsidR="009A1C22" w:rsidRPr="009A1C22">
        <w:t>Состав Экспертного совета утверждается Оргкомитетом Премии и не разглашается до</w:t>
      </w:r>
      <w:r>
        <w:t xml:space="preserve"> начала конкурсных процедур. </w:t>
      </w:r>
    </w:p>
    <w:p w:rsidR="00406F43" w:rsidRDefault="00406F43" w:rsidP="00406F43">
      <w:pPr>
        <w:spacing w:after="0" w:line="360" w:lineRule="auto"/>
        <w:ind w:left="-426" w:right="0" w:firstLine="709"/>
      </w:pPr>
    </w:p>
    <w:p w:rsidR="00EB5C64" w:rsidRDefault="00E01AF2" w:rsidP="00406F43">
      <w:pPr>
        <w:spacing w:after="0" w:line="360" w:lineRule="auto"/>
        <w:ind w:left="648" w:right="348" w:firstLine="709"/>
        <w:jc w:val="center"/>
        <w:rPr>
          <w:b/>
        </w:rPr>
      </w:pPr>
      <w:r>
        <w:rPr>
          <w:b/>
        </w:rPr>
        <w:t>5</w:t>
      </w:r>
      <w:r w:rsidR="006E1163">
        <w:rPr>
          <w:b/>
        </w:rPr>
        <w:t xml:space="preserve">. </w:t>
      </w:r>
      <w:r w:rsidR="007D3A49">
        <w:rPr>
          <w:b/>
        </w:rPr>
        <w:t>Требования к участникам Премии</w:t>
      </w:r>
    </w:p>
    <w:p w:rsidR="00406F43" w:rsidRDefault="00406F43" w:rsidP="00F236F2">
      <w:pPr>
        <w:spacing w:after="0" w:line="360" w:lineRule="auto"/>
        <w:ind w:left="648" w:right="348" w:firstLine="709"/>
        <w:jc w:val="center"/>
      </w:pPr>
    </w:p>
    <w:p w:rsidR="00EB5C64" w:rsidRDefault="00E01AF2" w:rsidP="00406F43">
      <w:pPr>
        <w:spacing w:after="0" w:line="360" w:lineRule="auto"/>
        <w:ind w:left="-284" w:right="55" w:firstLine="709"/>
      </w:pPr>
      <w:r>
        <w:t>5</w:t>
      </w:r>
      <w:r w:rsidR="00466D2F">
        <w:t>.1. Участниками Премии</w:t>
      </w:r>
      <w:r w:rsidR="006E1163">
        <w:t xml:space="preserve"> являются: </w:t>
      </w:r>
    </w:p>
    <w:p w:rsidR="00EB5C64" w:rsidRDefault="006E1163" w:rsidP="00406F43">
      <w:pPr>
        <w:numPr>
          <w:ilvl w:val="0"/>
          <w:numId w:val="2"/>
        </w:numPr>
        <w:spacing w:after="0" w:line="360" w:lineRule="auto"/>
        <w:ind w:left="-284" w:right="55" w:firstLine="709"/>
      </w:pPr>
      <w:r>
        <w:t>активные жители города Казани в возрасте от 14 лет до 35 лет включительно на момент подачи заявки (исключение номинация «Се</w:t>
      </w:r>
      <w:r w:rsidR="007D3A49">
        <w:t xml:space="preserve">ребряные волонтеры» от 55 лет) </w:t>
      </w:r>
      <w:r w:rsidR="00E01AF2">
        <w:t>осуществляющие свою деятельность на территории города Казани</w:t>
      </w:r>
      <w:r w:rsidR="00E01AF2" w:rsidRPr="00E01AF2">
        <w:t xml:space="preserve">. </w:t>
      </w:r>
    </w:p>
    <w:p w:rsidR="00EB5C64" w:rsidRDefault="00E01AF2" w:rsidP="00406F43">
      <w:pPr>
        <w:spacing w:after="0" w:line="360" w:lineRule="auto"/>
        <w:ind w:left="-284" w:right="55" w:firstLine="709"/>
      </w:pPr>
      <w:r>
        <w:t>5</w:t>
      </w:r>
      <w:r w:rsidR="006E1163">
        <w:t>.2</w:t>
      </w:r>
      <w:r w:rsidR="007D3A49" w:rsidRPr="007D3A49">
        <w:t>.</w:t>
      </w:r>
      <w:r w:rsidR="006E1163">
        <w:t xml:space="preserve">  Добровольческие (волонтерские) объединения на базе: </w:t>
      </w:r>
    </w:p>
    <w:p w:rsidR="00EB5C64" w:rsidRDefault="006E1163" w:rsidP="00406F43">
      <w:pPr>
        <w:numPr>
          <w:ilvl w:val="0"/>
          <w:numId w:val="2"/>
        </w:numPr>
        <w:spacing w:after="0" w:line="360" w:lineRule="auto"/>
        <w:ind w:left="-284" w:right="55" w:firstLine="709"/>
      </w:pPr>
      <w:r>
        <w:t xml:space="preserve">общеобразовательных организаций; </w:t>
      </w:r>
    </w:p>
    <w:p w:rsidR="00EB5C64" w:rsidRDefault="006E1163" w:rsidP="00406F43">
      <w:pPr>
        <w:numPr>
          <w:ilvl w:val="0"/>
          <w:numId w:val="2"/>
        </w:numPr>
        <w:spacing w:after="0" w:line="360" w:lineRule="auto"/>
        <w:ind w:left="-284" w:right="55" w:firstLine="709"/>
      </w:pPr>
      <w:r>
        <w:t xml:space="preserve">профессиональных образовательных организаций; </w:t>
      </w:r>
    </w:p>
    <w:p w:rsidR="00EB5C64" w:rsidRDefault="006E1163" w:rsidP="00406F43">
      <w:pPr>
        <w:numPr>
          <w:ilvl w:val="0"/>
          <w:numId w:val="2"/>
        </w:numPr>
        <w:spacing w:after="0" w:line="360" w:lineRule="auto"/>
        <w:ind w:left="-284" w:right="55" w:firstLine="709"/>
      </w:pPr>
      <w:r>
        <w:t xml:space="preserve">образовательной организации высшего образования;  </w:t>
      </w:r>
    </w:p>
    <w:p w:rsidR="00EB5C64" w:rsidRDefault="006E1163" w:rsidP="00406F43">
      <w:pPr>
        <w:numPr>
          <w:ilvl w:val="0"/>
          <w:numId w:val="2"/>
        </w:numPr>
        <w:spacing w:after="0" w:line="360" w:lineRule="auto"/>
        <w:ind w:left="-284" w:right="55" w:firstLine="709"/>
      </w:pPr>
      <w:r>
        <w:t xml:space="preserve">коммерческих и социально ориентированных НКО, государственных, муниципальных и других организаций; </w:t>
      </w:r>
    </w:p>
    <w:p w:rsidR="00EB5C64" w:rsidRDefault="00E01AF2" w:rsidP="00406F43">
      <w:pPr>
        <w:spacing w:after="0" w:line="360" w:lineRule="auto"/>
        <w:ind w:left="-284" w:right="0" w:firstLine="709"/>
      </w:pPr>
      <w:r>
        <w:rPr>
          <w:rFonts w:eastAsia="Calibri"/>
        </w:rPr>
        <w:t>5.3</w:t>
      </w:r>
      <w:r w:rsidRPr="00E01AF2">
        <w:rPr>
          <w:rFonts w:eastAsia="Calibri"/>
        </w:rPr>
        <w:t>.</w:t>
      </w:r>
      <w:r>
        <w:rPr>
          <w:rFonts w:eastAsia="Calibri"/>
        </w:rPr>
        <w:t xml:space="preserve"> Победители Премии</w:t>
      </w:r>
      <w:r w:rsidR="006E1163" w:rsidRPr="007D3A49">
        <w:rPr>
          <w:rFonts w:eastAsia="Calibri"/>
        </w:rPr>
        <w:t xml:space="preserve"> прошлых лет не допускаются к участию в Премии в той же номинации. </w:t>
      </w:r>
    </w:p>
    <w:p w:rsidR="00406F43" w:rsidRPr="00406F43" w:rsidRDefault="00E01AF2" w:rsidP="00406F43">
      <w:pPr>
        <w:spacing w:after="0" w:line="360" w:lineRule="auto"/>
        <w:ind w:left="648" w:right="348" w:firstLine="709"/>
        <w:jc w:val="center"/>
        <w:rPr>
          <w:b/>
        </w:rPr>
      </w:pPr>
      <w:r>
        <w:rPr>
          <w:b/>
        </w:rPr>
        <w:lastRenderedPageBreak/>
        <w:t>6. Порядок проведения Премии</w:t>
      </w:r>
    </w:p>
    <w:p w:rsidR="00EB5C64" w:rsidRDefault="00E01AF2" w:rsidP="00406F43">
      <w:pPr>
        <w:spacing w:after="0" w:line="360" w:lineRule="auto"/>
        <w:ind w:left="-284" w:right="55" w:firstLine="709"/>
      </w:pPr>
      <w:r>
        <w:t>6</w:t>
      </w:r>
      <w:r w:rsidRPr="00E01AF2">
        <w:t xml:space="preserve">.1. </w:t>
      </w:r>
      <w:r>
        <w:t>Участие в Премии</w:t>
      </w:r>
      <w:r w:rsidR="006E1163">
        <w:t xml:space="preserve"> могут принимать физические/юридические лица, зарегистрированные на портале DOBRO.RU </w:t>
      </w:r>
    </w:p>
    <w:p w:rsidR="00CF3D68" w:rsidRPr="00CF3D68" w:rsidRDefault="00E01AF2" w:rsidP="00406F43">
      <w:pPr>
        <w:spacing w:after="0" w:line="360" w:lineRule="auto"/>
        <w:ind w:left="-284" w:right="55" w:firstLine="709"/>
      </w:pPr>
      <w:r w:rsidRPr="00E01AF2">
        <w:t xml:space="preserve">6.2. </w:t>
      </w:r>
      <w:r w:rsidR="00CF3D68">
        <w:t>Участие в П</w:t>
      </w:r>
      <w:r>
        <w:t>ремии</w:t>
      </w:r>
      <w:r w:rsidR="006E1163">
        <w:t xml:space="preserve"> происходит на добровольной основе</w:t>
      </w:r>
      <w:r w:rsidRPr="00E01AF2">
        <w:t xml:space="preserve"> </w:t>
      </w:r>
      <w:r>
        <w:t>по двум направлениям</w:t>
      </w:r>
      <w:r w:rsidRPr="00E01AF2">
        <w:t xml:space="preserve">: </w:t>
      </w:r>
      <w:r>
        <w:t>направление</w:t>
      </w:r>
      <w:r w:rsidR="00CF3D68">
        <w:t xml:space="preserve"> «Индивидуальные номинации»</w:t>
      </w:r>
      <w:r w:rsidR="00CF3D68" w:rsidRPr="00CF3D68">
        <w:t xml:space="preserve">, </w:t>
      </w:r>
      <w:r w:rsidR="00CF3D68">
        <w:t>направление «Коллективные номинации».</w:t>
      </w:r>
    </w:p>
    <w:p w:rsidR="00EB5C64" w:rsidRDefault="00CF3D68" w:rsidP="00406F43">
      <w:pPr>
        <w:spacing w:after="0" w:line="360" w:lineRule="auto"/>
        <w:ind w:left="-284" w:right="55" w:firstLine="709"/>
      </w:pPr>
      <w:r>
        <w:t xml:space="preserve">Отдельно оценивается абсолютный победитель Премии в рамках номинации </w:t>
      </w:r>
      <w:r w:rsidR="002B58A8" w:rsidRPr="002B58A8">
        <w:t>«Доброволец года</w:t>
      </w:r>
      <w:r w:rsidRPr="002B58A8">
        <w:t xml:space="preserve"> – 2024».</w:t>
      </w:r>
      <w:r w:rsidR="006E1163">
        <w:t xml:space="preserve"> </w:t>
      </w:r>
    </w:p>
    <w:p w:rsidR="00EB5C64" w:rsidRPr="00233A29" w:rsidRDefault="00E01AF2" w:rsidP="00233A29">
      <w:pPr>
        <w:spacing w:after="0" w:line="360" w:lineRule="auto"/>
        <w:ind w:left="0" w:right="0" w:firstLine="709"/>
        <w:jc w:val="left"/>
      </w:pPr>
      <w:r w:rsidRPr="00233A29">
        <w:t>6</w:t>
      </w:r>
      <w:r w:rsidR="006E1163" w:rsidRPr="00233A29">
        <w:t>.2.1. Индивидуальные номинации:</w:t>
      </w:r>
    </w:p>
    <w:p w:rsidR="00EB5C64" w:rsidRDefault="00A95E48" w:rsidP="00406F43">
      <w:pPr>
        <w:spacing w:after="0" w:line="360" w:lineRule="auto"/>
        <w:ind w:left="0" w:right="0" w:firstLine="709"/>
        <w:jc w:val="left"/>
      </w:pPr>
      <w:r>
        <w:rPr>
          <w:b/>
        </w:rPr>
        <w:t>«Доброволец года 2024</w:t>
      </w:r>
      <w:r w:rsidR="006E1163">
        <w:rPr>
          <w:b/>
        </w:rPr>
        <w:t>».</w:t>
      </w:r>
    </w:p>
    <w:p w:rsidR="00F231EA" w:rsidRDefault="006E1163" w:rsidP="00406F43">
      <w:pPr>
        <w:spacing w:after="0" w:line="360" w:lineRule="auto"/>
        <w:ind w:left="-15" w:right="55" w:firstLine="709"/>
      </w:pPr>
      <w:r>
        <w:t>К участию в номинации приг</w:t>
      </w:r>
      <w:r w:rsidR="00406F43">
        <w:t>лашаются добровольцы (волонтеры),</w:t>
      </w:r>
      <w:r>
        <w:t xml:space="preserve"> которые внесли значительный вклад в решение социально значимых проблем в городе Казани, в соответствии с основными направлениями добровольческой деятельности и активно проявивших себя в социально значимой деятельности.  </w:t>
      </w:r>
    </w:p>
    <w:p w:rsidR="00EB5C64" w:rsidRDefault="006E1163" w:rsidP="00406F43">
      <w:pPr>
        <w:spacing w:after="0" w:line="360" w:lineRule="auto"/>
        <w:ind w:left="0" w:right="0" w:firstLine="709"/>
      </w:pPr>
      <w:r w:rsidRPr="001125B8">
        <w:rPr>
          <w:b/>
          <w:color w:val="auto"/>
        </w:rPr>
        <w:t>«Доброволец</w:t>
      </w:r>
      <w:r w:rsidR="00F231EA" w:rsidRPr="001125B8">
        <w:rPr>
          <w:b/>
          <w:color w:val="auto"/>
        </w:rPr>
        <w:t xml:space="preserve"> </w:t>
      </w:r>
      <w:r w:rsidRPr="001125B8">
        <w:rPr>
          <w:b/>
          <w:color w:val="auto"/>
        </w:rPr>
        <w:t>(волонтер)</w:t>
      </w:r>
      <w:r w:rsidR="00F231EA" w:rsidRPr="001125B8">
        <w:rPr>
          <w:b/>
          <w:color w:val="auto"/>
        </w:rPr>
        <w:t xml:space="preserve"> года</w:t>
      </w:r>
      <w:r w:rsidRPr="001125B8">
        <w:rPr>
          <w:b/>
          <w:color w:val="auto"/>
        </w:rPr>
        <w:t xml:space="preserve"> в сфе</w:t>
      </w:r>
      <w:r>
        <w:rPr>
          <w:b/>
        </w:rPr>
        <w:t xml:space="preserve">ре событийного добровольчества». </w:t>
      </w:r>
    </w:p>
    <w:p w:rsidR="00EB5C64" w:rsidRPr="00406F43" w:rsidRDefault="006E1163" w:rsidP="00406F43">
      <w:pPr>
        <w:spacing w:after="0" w:line="360" w:lineRule="auto"/>
        <w:ind w:left="-15" w:right="55" w:firstLine="709"/>
      </w:pPr>
      <w:r>
        <w:t>К участию в номинации приглашаются добровольцы (волонтеры)</w:t>
      </w:r>
      <w:r w:rsidR="00406F43">
        <w:t>,</w:t>
      </w:r>
      <w:r>
        <w:t xml:space="preserve"> которые внесли значительный вклад в организацию событий на спортивных, образовательных и иных мероприятиях местного, республиканского, федера</w:t>
      </w:r>
      <w:r w:rsidR="00F231EA">
        <w:t>льного и международного уровней</w:t>
      </w:r>
      <w:r w:rsidR="00F231EA" w:rsidRPr="00F231EA">
        <w:t xml:space="preserve">, </w:t>
      </w:r>
      <w:r w:rsidR="00F231EA">
        <w:t>проходивших на территории города Казани</w:t>
      </w:r>
      <w:r w:rsidR="00F231EA" w:rsidRPr="00F231EA">
        <w:t>.</w:t>
      </w:r>
    </w:p>
    <w:p w:rsidR="00EB5C64" w:rsidRDefault="006E1163" w:rsidP="00406F43">
      <w:pPr>
        <w:spacing w:after="0" w:line="360" w:lineRule="auto"/>
        <w:ind w:left="0" w:right="0" w:firstLine="709"/>
      </w:pPr>
      <w:r>
        <w:rPr>
          <w:b/>
        </w:rPr>
        <w:t>«Доброволец (волонтер)</w:t>
      </w:r>
      <w:r w:rsidR="00F231EA">
        <w:rPr>
          <w:b/>
        </w:rPr>
        <w:t xml:space="preserve"> года</w:t>
      </w:r>
      <w:r w:rsidR="00406F43">
        <w:rPr>
          <w:b/>
        </w:rPr>
        <w:t xml:space="preserve"> в сфере здравоохранения</w:t>
      </w:r>
      <w:r>
        <w:rPr>
          <w:b/>
        </w:rPr>
        <w:t>»</w:t>
      </w:r>
      <w:r>
        <w:t xml:space="preserve">. </w:t>
      </w:r>
    </w:p>
    <w:p w:rsidR="00406F43" w:rsidRDefault="006E1163" w:rsidP="00406F43">
      <w:pPr>
        <w:spacing w:after="0" w:line="360" w:lineRule="auto"/>
        <w:ind w:left="-15" w:right="55" w:firstLine="709"/>
      </w:pPr>
      <w:r>
        <w:t>К участию в номинации приглашаются добровольцы (волонтеры)</w:t>
      </w:r>
      <w:r w:rsidR="00406F43">
        <w:t>,</w:t>
      </w:r>
      <w:r>
        <w:t xml:space="preserve"> деятельность которых направлена на работу в сфере здравоохранения и призвана повысить качество медицинской помощи на всех ее этапах. </w:t>
      </w:r>
    </w:p>
    <w:p w:rsidR="00F231EA" w:rsidRDefault="00F231EA" w:rsidP="00406F43">
      <w:pPr>
        <w:spacing w:after="0" w:line="360" w:lineRule="auto"/>
        <w:ind w:left="-15" w:right="55" w:firstLine="709"/>
      </w:pPr>
      <w:r>
        <w:rPr>
          <w:b/>
        </w:rPr>
        <w:t>«Доброволец (волонтер) года в сфере культуры»</w:t>
      </w:r>
      <w:r>
        <w:t>.</w:t>
      </w:r>
    </w:p>
    <w:p w:rsidR="00233A29" w:rsidRPr="00233A29" w:rsidRDefault="00233A29" w:rsidP="001125B8">
      <w:pPr>
        <w:spacing w:line="360" w:lineRule="auto"/>
        <w:ind w:left="0" w:right="68" w:firstLine="851"/>
      </w:pPr>
      <w:r w:rsidRPr="00233A29">
        <w:t xml:space="preserve">К участию в номинации приглашаются добровольцы, чья деятельность ориентирована на работу в сфере культуры и поддержку учреждений культуры. Это включает в себя создание благоприятной атмосферы открытости и доступности культурных пространств, реализацию социально-творческих </w:t>
      </w:r>
      <w:r w:rsidRPr="00233A29">
        <w:lastRenderedPageBreak/>
        <w:t>проектов, а также инициатив в области сохранения и продвижения культурного наследия и формирования культурной идентичности.</w:t>
      </w:r>
    </w:p>
    <w:p w:rsidR="006E1163" w:rsidRDefault="00233A29" w:rsidP="00406F43">
      <w:pPr>
        <w:spacing w:after="0" w:line="360" w:lineRule="auto"/>
        <w:ind w:left="-15" w:right="55" w:firstLine="709"/>
      </w:pPr>
      <w:r>
        <w:rPr>
          <w:b/>
        </w:rPr>
        <w:t xml:space="preserve"> </w:t>
      </w:r>
      <w:r w:rsidR="006E1163">
        <w:rPr>
          <w:b/>
        </w:rPr>
        <w:t>«Доброволец (волонтер) года в сфере чрезвычайных ситуаций»</w:t>
      </w:r>
      <w:r w:rsidR="006E1163">
        <w:t>.</w:t>
      </w:r>
    </w:p>
    <w:p w:rsidR="00272305" w:rsidRPr="00272305" w:rsidRDefault="00272305" w:rsidP="001125B8">
      <w:pPr>
        <w:spacing w:after="48" w:line="360" w:lineRule="auto"/>
        <w:ind w:left="0" w:right="0" w:firstLine="851"/>
      </w:pPr>
      <w:r w:rsidRPr="00272305">
        <w:t xml:space="preserve">Действия, совершаемые </w:t>
      </w:r>
      <w:r w:rsidR="001125B8">
        <w:t>добровольцами (</w:t>
      </w:r>
      <w:r w:rsidRPr="00272305">
        <w:t>волонтерами</w:t>
      </w:r>
      <w:r w:rsidR="001125B8">
        <w:t>)</w:t>
      </w:r>
      <w:r w:rsidRPr="00272305">
        <w:t xml:space="preserve"> в преодолении чрезвычайных ситуаций, а также по поиску людей.  </w:t>
      </w:r>
    </w:p>
    <w:p w:rsidR="006E1163" w:rsidRDefault="00272305" w:rsidP="00272305">
      <w:pPr>
        <w:spacing w:after="0" w:line="360" w:lineRule="auto"/>
        <w:ind w:left="0" w:right="55" w:firstLine="0"/>
      </w:pPr>
      <w:r>
        <w:t xml:space="preserve">           </w:t>
      </w:r>
      <w:r w:rsidR="006E1163">
        <w:rPr>
          <w:b/>
        </w:rPr>
        <w:t>«Доброволец (волонтер) года в сфере социальной работы»</w:t>
      </w:r>
      <w:r w:rsidR="006E1163">
        <w:t>.</w:t>
      </w:r>
    </w:p>
    <w:p w:rsidR="00406F43" w:rsidRDefault="00272305" w:rsidP="00272305">
      <w:pPr>
        <w:spacing w:after="0" w:line="360" w:lineRule="auto"/>
        <w:ind w:left="-17" w:right="57" w:firstLine="709"/>
      </w:pPr>
      <w:r>
        <w:t xml:space="preserve">Действия, совершаемые </w:t>
      </w:r>
      <w:r w:rsidR="001125B8">
        <w:t>добровольцами (</w:t>
      </w:r>
      <w:r>
        <w:t>волонтерами</w:t>
      </w:r>
      <w:r w:rsidR="001125B8">
        <w:t>)</w:t>
      </w:r>
      <w:r>
        <w:t xml:space="preserve"> в оказании помощи людям в трудной жизненной ситуации, лицам с ограниченными возможностями здоровья и (или) нуждающимся в адаптации и социализации.</w:t>
      </w:r>
    </w:p>
    <w:p w:rsidR="006E1163" w:rsidRDefault="006E1163" w:rsidP="00406F43">
      <w:pPr>
        <w:spacing w:after="0" w:line="360" w:lineRule="auto"/>
        <w:ind w:left="-15" w:right="55" w:firstLine="709"/>
      </w:pPr>
      <w:r>
        <w:rPr>
          <w:b/>
        </w:rPr>
        <w:t>«Доброволец (волонтер) года в сфере гражданско-патриотической работы»</w:t>
      </w:r>
      <w:r>
        <w:t>.</w:t>
      </w:r>
    </w:p>
    <w:p w:rsidR="00272305" w:rsidRPr="00272305" w:rsidRDefault="00272305" w:rsidP="00272305">
      <w:pPr>
        <w:spacing w:after="48" w:line="360" w:lineRule="auto"/>
        <w:ind w:right="0" w:firstLine="709"/>
      </w:pPr>
      <w:r w:rsidRPr="00272305">
        <w:t xml:space="preserve">Действия, идущие во благо патриотическим целям, сохранению исторической памяти о Великой Отечественной войне и обеспечению эффекта сопричастности молодого поколения с великими историческими событиями и людьми. </w:t>
      </w:r>
    </w:p>
    <w:p w:rsidR="006E1163" w:rsidRDefault="00272305" w:rsidP="00272305">
      <w:pPr>
        <w:spacing w:after="0" w:line="360" w:lineRule="auto"/>
        <w:ind w:left="0" w:right="55" w:firstLine="0"/>
      </w:pPr>
      <w:r>
        <w:t xml:space="preserve">            </w:t>
      </w:r>
      <w:r w:rsidR="006E1163">
        <w:rPr>
          <w:b/>
        </w:rPr>
        <w:t>«Добровол</w:t>
      </w:r>
      <w:r w:rsidR="00E7268F">
        <w:rPr>
          <w:b/>
        </w:rPr>
        <w:t>ец (волонтер) года в</w:t>
      </w:r>
      <w:r w:rsidR="006E1163">
        <w:rPr>
          <w:b/>
        </w:rPr>
        <w:t xml:space="preserve"> сфере</w:t>
      </w:r>
      <w:r w:rsidR="00E7268F">
        <w:rPr>
          <w:b/>
        </w:rPr>
        <w:t xml:space="preserve"> инклюзии</w:t>
      </w:r>
      <w:r w:rsidR="006E1163">
        <w:rPr>
          <w:b/>
        </w:rPr>
        <w:t>»</w:t>
      </w:r>
      <w:r w:rsidR="006E1163">
        <w:t>.</w:t>
      </w:r>
    </w:p>
    <w:p w:rsidR="002B58A8" w:rsidRPr="002B58A8" w:rsidRDefault="00272305" w:rsidP="002B58A8">
      <w:pPr>
        <w:spacing w:after="0" w:line="360" w:lineRule="auto"/>
        <w:ind w:left="-15" w:right="55" w:firstLine="709"/>
        <w:rPr>
          <w:shd w:val="clear" w:color="auto" w:fill="FFFFFF"/>
        </w:rPr>
      </w:pPr>
      <w:r>
        <w:rPr>
          <w:shd w:val="clear" w:color="auto" w:fill="FFFFFF"/>
        </w:rPr>
        <w:t xml:space="preserve"> Д</w:t>
      </w:r>
      <w:r w:rsidRPr="00272305">
        <w:rPr>
          <w:shd w:val="clear" w:color="auto" w:fill="FFFFFF"/>
        </w:rPr>
        <w:t>ействия</w:t>
      </w:r>
      <w:r w:rsidR="00A00F4C">
        <w:rPr>
          <w:shd w:val="clear" w:color="auto" w:fill="FFFFFF"/>
        </w:rPr>
        <w:t>, направленные</w:t>
      </w:r>
      <w:r w:rsidRPr="00272305">
        <w:rPr>
          <w:shd w:val="clear" w:color="auto" w:fill="FFFFFF"/>
        </w:rPr>
        <w:t xml:space="preserve"> на поддержку и интеграцию людей с ограниченными возможностями здоровья в общество.</w:t>
      </w:r>
      <w:r>
        <w:rPr>
          <w:shd w:val="clear" w:color="auto" w:fill="FFFFFF"/>
        </w:rPr>
        <w:t xml:space="preserve"> </w:t>
      </w:r>
      <w:r w:rsidR="00A00F4C">
        <w:rPr>
          <w:shd w:val="clear" w:color="auto" w:fill="FFFFFF"/>
        </w:rPr>
        <w:t>К участию приглашаются д</w:t>
      </w:r>
      <w:r>
        <w:rPr>
          <w:shd w:val="clear" w:color="auto" w:fill="FFFFFF"/>
        </w:rPr>
        <w:t>обровольцы</w:t>
      </w:r>
      <w:r w:rsidR="00A00F4C">
        <w:rPr>
          <w:shd w:val="clear" w:color="auto" w:fill="FFFFFF"/>
        </w:rPr>
        <w:t xml:space="preserve"> (волонтеры), которые</w:t>
      </w:r>
      <w:r>
        <w:rPr>
          <w:shd w:val="clear" w:color="auto" w:fill="FFFFFF"/>
        </w:rPr>
        <w:t xml:space="preserve"> </w:t>
      </w:r>
      <w:r w:rsidRPr="00272305">
        <w:rPr>
          <w:shd w:val="clear" w:color="auto" w:fill="FFFFFF"/>
        </w:rPr>
        <w:t>вдохновляют окружающих своим примером, организуют мероприятия и инициативы, способствующие инклюзии, а также поддерживают людей в трудных жизненных ситуациях</w:t>
      </w:r>
      <w:r w:rsidR="00A00F4C">
        <w:rPr>
          <w:shd w:val="clear" w:color="auto" w:fill="FFFFFF"/>
        </w:rPr>
        <w:t>.</w:t>
      </w:r>
    </w:p>
    <w:p w:rsidR="00EB5C64" w:rsidRDefault="00A00F4C" w:rsidP="00A00F4C">
      <w:pPr>
        <w:spacing w:after="0" w:line="360" w:lineRule="auto"/>
        <w:ind w:left="0" w:right="0" w:firstLine="0"/>
        <w:rPr>
          <w:b/>
        </w:rPr>
      </w:pPr>
      <w:r>
        <w:t xml:space="preserve">        </w:t>
      </w:r>
      <w:r w:rsidR="006E1163">
        <w:rPr>
          <w:b/>
        </w:rPr>
        <w:t>«Д</w:t>
      </w:r>
      <w:r w:rsidR="00406F43">
        <w:rPr>
          <w:b/>
        </w:rPr>
        <w:t xml:space="preserve">оброволец (волонтер) в рамках </w:t>
      </w:r>
      <w:r w:rsidR="006E1163">
        <w:rPr>
          <w:b/>
        </w:rPr>
        <w:t xml:space="preserve">общероссийской акции взаимопомощи «#Мы Вместе». </w:t>
      </w:r>
    </w:p>
    <w:p w:rsidR="002B58A8" w:rsidRPr="002B58A8" w:rsidRDefault="002B58A8" w:rsidP="002B58A8">
      <w:pPr>
        <w:spacing w:after="0" w:line="360" w:lineRule="auto"/>
        <w:ind w:left="709" w:right="0" w:hanging="11"/>
      </w:pPr>
      <w:r w:rsidRPr="002B58A8">
        <w:t xml:space="preserve">Вклад добровольцев (волонтеров) в поддержку участников специальной военной операции и их семей. </w:t>
      </w:r>
    </w:p>
    <w:p w:rsidR="002B58A8" w:rsidRDefault="002B58A8" w:rsidP="002B58A8">
      <w:pPr>
        <w:spacing w:after="0" w:line="360" w:lineRule="auto"/>
        <w:ind w:left="851" w:right="0" w:firstLine="0"/>
      </w:pPr>
    </w:p>
    <w:p w:rsidR="00EB5C64" w:rsidRDefault="002B58A8" w:rsidP="00233A29">
      <w:pPr>
        <w:spacing w:after="0" w:line="360" w:lineRule="auto"/>
        <w:ind w:left="0" w:right="0" w:firstLine="709"/>
      </w:pPr>
      <w:r>
        <w:rPr>
          <w:b/>
        </w:rPr>
        <w:t xml:space="preserve"> </w:t>
      </w:r>
      <w:r w:rsidR="006E1163">
        <w:rPr>
          <w:b/>
        </w:rPr>
        <w:t xml:space="preserve">«Доброволец (волонтер) в сфере экологии». </w:t>
      </w:r>
    </w:p>
    <w:p w:rsidR="00EB5C64" w:rsidRDefault="006E1163" w:rsidP="00406F43">
      <w:pPr>
        <w:spacing w:after="0" w:line="360" w:lineRule="auto"/>
        <w:ind w:left="-15" w:right="55" w:firstLine="709"/>
      </w:pPr>
      <w:r>
        <w:t>К участию в номинации приглашаются добровольцы (волонтеры)</w:t>
      </w:r>
      <w:r w:rsidR="00233A29">
        <w:t>,</w:t>
      </w:r>
      <w:r>
        <w:t xml:space="preserve"> деятельность которых направлена на реализацию проектов, направленных на </w:t>
      </w:r>
      <w:r>
        <w:lastRenderedPageBreak/>
        <w:t xml:space="preserve">организацию комфортной городской среды, облагораживанию культурных пространств, помощь в благоустройстве населённых пунктов и сохранение экологии. </w:t>
      </w:r>
    </w:p>
    <w:p w:rsidR="00EB5C64" w:rsidRDefault="006E1163" w:rsidP="00233A29">
      <w:pPr>
        <w:spacing w:after="0" w:line="360" w:lineRule="auto"/>
        <w:ind w:left="142" w:right="0" w:firstLine="709"/>
      </w:pPr>
      <w:r>
        <w:rPr>
          <w:b/>
        </w:rPr>
        <w:t xml:space="preserve">«Серебряный доброволец (волонтер) года». </w:t>
      </w:r>
    </w:p>
    <w:p w:rsidR="00EB5C64" w:rsidRDefault="006E1163" w:rsidP="00406F43">
      <w:pPr>
        <w:spacing w:after="0" w:line="360" w:lineRule="auto"/>
        <w:ind w:left="-15" w:right="55" w:firstLine="709"/>
      </w:pPr>
      <w:r>
        <w:t>К участию в номинации приглашаются добровольцы (волонтеры) старше 55 лет, которые участвуют в социально значимых мероприятиях и проект</w:t>
      </w:r>
      <w:r w:rsidR="00A00F4C">
        <w:t>ах города Казани</w:t>
      </w:r>
      <w:r>
        <w:t xml:space="preserve">. </w:t>
      </w:r>
    </w:p>
    <w:p w:rsidR="00EB5C64" w:rsidRPr="00233A29" w:rsidRDefault="00233A29" w:rsidP="00233A29">
      <w:pPr>
        <w:spacing w:after="0" w:line="360" w:lineRule="auto"/>
        <w:ind w:left="0" w:right="0" w:firstLine="709"/>
        <w:jc w:val="left"/>
      </w:pPr>
      <w:r w:rsidRPr="00233A29">
        <w:t>6</w:t>
      </w:r>
      <w:r w:rsidR="006E1163" w:rsidRPr="00233A29">
        <w:t>.2.2. Коллективные номинации:</w:t>
      </w:r>
    </w:p>
    <w:p w:rsidR="00EB5C64" w:rsidRDefault="006E1163" w:rsidP="00406F43">
      <w:pPr>
        <w:spacing w:after="0" w:line="360" w:lineRule="auto"/>
        <w:ind w:left="0" w:right="0" w:firstLine="709"/>
      </w:pPr>
      <w:r>
        <w:rPr>
          <w:b/>
        </w:rPr>
        <w:t xml:space="preserve">«Лучший добровольческий отряд в общеобразовательном учреждении». </w:t>
      </w:r>
    </w:p>
    <w:p w:rsidR="00EB5C64" w:rsidRDefault="00233A29" w:rsidP="00406F43">
      <w:pPr>
        <w:spacing w:after="0" w:line="360" w:lineRule="auto"/>
        <w:ind w:left="-15" w:right="55" w:firstLine="709"/>
      </w:pPr>
      <w:r>
        <w:t xml:space="preserve">К участию в номинации приглашаются </w:t>
      </w:r>
      <w:r w:rsidR="006E1163">
        <w:t xml:space="preserve">добровольческие (волонтерские) объединения, осуществляющие свою деятельность на базе общеобразовательных организаций города Казани. </w:t>
      </w:r>
    </w:p>
    <w:p w:rsidR="00EB5C64" w:rsidRDefault="006E1163" w:rsidP="00406F43">
      <w:pPr>
        <w:spacing w:after="0" w:line="360" w:lineRule="auto"/>
        <w:ind w:left="0" w:right="0" w:firstLine="709"/>
      </w:pPr>
      <w:r>
        <w:rPr>
          <w:b/>
        </w:rPr>
        <w:t xml:space="preserve">«Лучший добровольческий отряд в учреждении среднего профессионального образования». </w:t>
      </w:r>
    </w:p>
    <w:p w:rsidR="00EB5C64" w:rsidRDefault="00233A29" w:rsidP="00406F43">
      <w:pPr>
        <w:spacing w:after="0" w:line="360" w:lineRule="auto"/>
        <w:ind w:left="-15" w:right="55" w:firstLine="709"/>
      </w:pPr>
      <w:r>
        <w:t xml:space="preserve">К участию в номинации приглашаются </w:t>
      </w:r>
      <w:r w:rsidR="006E1163">
        <w:t xml:space="preserve">добровольческие (волонтерские) объединения, осуществляющие свою деятельность на базе образовательных учреждений среднего профессионального образования города Казани. </w:t>
      </w:r>
    </w:p>
    <w:p w:rsidR="00EB5C64" w:rsidRDefault="006E1163" w:rsidP="00233A29">
      <w:pPr>
        <w:spacing w:after="0" w:line="360" w:lineRule="auto"/>
        <w:ind w:left="0" w:right="0" w:firstLine="709"/>
      </w:pPr>
      <w:r>
        <w:rPr>
          <w:b/>
        </w:rPr>
        <w:t xml:space="preserve">«Лучший добровольческий отряд в высшем учебном заведении». </w:t>
      </w:r>
    </w:p>
    <w:p w:rsidR="00EB5C64" w:rsidRDefault="006E1163" w:rsidP="00406F43">
      <w:pPr>
        <w:spacing w:after="0" w:line="360" w:lineRule="auto"/>
        <w:ind w:left="-15" w:right="55" w:firstLine="709"/>
      </w:pPr>
      <w:r>
        <w:t xml:space="preserve">Участвуют добровольческие (волонтерские) объединения, осуществляющие свою деятельность на базе организаций высшего образования города Казани. </w:t>
      </w:r>
    </w:p>
    <w:p w:rsidR="00EB5C64" w:rsidRDefault="006E1163" w:rsidP="00233A29">
      <w:pPr>
        <w:spacing w:after="0" w:line="360" w:lineRule="auto"/>
        <w:ind w:left="0" w:right="0" w:firstLine="709"/>
      </w:pPr>
      <w:r>
        <w:rPr>
          <w:b/>
        </w:rPr>
        <w:t xml:space="preserve">«Добрая команда». </w:t>
      </w:r>
    </w:p>
    <w:p w:rsidR="00EB5C64" w:rsidRDefault="006E1163" w:rsidP="00406F43">
      <w:pPr>
        <w:spacing w:after="0" w:line="360" w:lineRule="auto"/>
        <w:ind w:left="-15" w:right="55" w:firstLine="709"/>
      </w:pPr>
      <w:r>
        <w:t xml:space="preserve">Участие в данной категории могут принимать добровольческие объединения, созданные на базе учреждений дополнительного образования, государственных и муниципальных учреждений, некоммерческих организаций и предприятий города. </w:t>
      </w:r>
    </w:p>
    <w:p w:rsidR="00EB5C64" w:rsidRDefault="00233A29" w:rsidP="00406F43">
      <w:pPr>
        <w:tabs>
          <w:tab w:val="center" w:pos="4441"/>
        </w:tabs>
        <w:spacing w:after="0" w:line="360" w:lineRule="auto"/>
        <w:ind w:left="-15" w:right="0" w:firstLine="709"/>
      </w:pPr>
      <w:r>
        <w:t xml:space="preserve"> </w:t>
      </w:r>
      <w:r>
        <w:tab/>
        <w:t>6</w:t>
      </w:r>
      <w:r w:rsidR="006E1163">
        <w:t xml:space="preserve">.3. В каждой номинации выявляются победитель и лауреаты. </w:t>
      </w:r>
    </w:p>
    <w:p w:rsidR="00A00F4C" w:rsidRPr="00A95E48" w:rsidRDefault="00A00F4C" w:rsidP="00406F43">
      <w:pPr>
        <w:tabs>
          <w:tab w:val="center" w:pos="4441"/>
        </w:tabs>
        <w:spacing w:after="0" w:line="360" w:lineRule="auto"/>
        <w:ind w:left="-15" w:right="0" w:firstLine="709"/>
      </w:pPr>
      <w:r w:rsidRPr="00A00F4C">
        <w:lastRenderedPageBreak/>
        <w:t xml:space="preserve"> </w:t>
      </w:r>
      <w:r>
        <w:t>6</w:t>
      </w:r>
      <w:r w:rsidRPr="00A00F4C">
        <w:t xml:space="preserve">.4. </w:t>
      </w:r>
      <w:r>
        <w:t>В случае</w:t>
      </w:r>
      <w:r w:rsidRPr="00A00F4C">
        <w:t xml:space="preserve">, </w:t>
      </w:r>
      <w:r>
        <w:t xml:space="preserve">если количество заявок в одной номинации </w:t>
      </w:r>
      <w:r w:rsidR="002B067D">
        <w:t>составляет мене</w:t>
      </w:r>
      <w:r>
        <w:t>е трёх</w:t>
      </w:r>
      <w:r w:rsidRPr="00A00F4C">
        <w:t xml:space="preserve">, </w:t>
      </w:r>
      <w:r w:rsidR="002B067D">
        <w:t>наличие или отсутствие лауреатов/</w:t>
      </w:r>
      <w:proofErr w:type="spellStart"/>
      <w:r w:rsidR="002B067D">
        <w:t>победетилей</w:t>
      </w:r>
      <w:proofErr w:type="spellEnd"/>
      <w:r w:rsidR="002B067D" w:rsidRPr="002B067D">
        <w:t>/</w:t>
      </w:r>
      <w:proofErr w:type="spellStart"/>
      <w:proofErr w:type="gramStart"/>
      <w:r w:rsidR="002B067D">
        <w:t>спец</w:t>
      </w:r>
      <w:r w:rsidR="002B067D" w:rsidRPr="002B067D">
        <w:t>.</w:t>
      </w:r>
      <w:r w:rsidR="002B067D">
        <w:t>призов</w:t>
      </w:r>
      <w:proofErr w:type="spellEnd"/>
      <w:proofErr w:type="gramEnd"/>
      <w:r w:rsidR="002B067D">
        <w:t xml:space="preserve"> данной номинации определяется членами Оргкомитета премии</w:t>
      </w:r>
      <w:r w:rsidR="002B067D" w:rsidRPr="002B067D">
        <w:t>.</w:t>
      </w:r>
    </w:p>
    <w:p w:rsidR="00EB5C64" w:rsidRDefault="006E1163" w:rsidP="00406F43">
      <w:pPr>
        <w:spacing w:after="0" w:line="360" w:lineRule="auto"/>
        <w:ind w:left="0" w:right="0" w:firstLine="709"/>
      </w:pPr>
      <w:r>
        <w:rPr>
          <w:b/>
        </w:rPr>
        <w:t xml:space="preserve"> </w:t>
      </w:r>
    </w:p>
    <w:p w:rsidR="00EB5C64" w:rsidRDefault="00233A29" w:rsidP="00233A29">
      <w:pPr>
        <w:spacing w:after="0" w:line="360" w:lineRule="auto"/>
        <w:ind w:left="918" w:right="348" w:firstLine="0"/>
        <w:jc w:val="center"/>
      </w:pPr>
      <w:r>
        <w:rPr>
          <w:b/>
        </w:rPr>
        <w:t xml:space="preserve">7. </w:t>
      </w:r>
      <w:r w:rsidR="006E1163">
        <w:rPr>
          <w:b/>
        </w:rPr>
        <w:t>Порядок проведения конкурса</w:t>
      </w:r>
    </w:p>
    <w:p w:rsidR="00EB5C64" w:rsidRDefault="006E1163" w:rsidP="00406F43">
      <w:pPr>
        <w:spacing w:after="0" w:line="360" w:lineRule="auto"/>
        <w:ind w:left="0" w:right="0" w:firstLine="709"/>
      </w:pPr>
      <w:r>
        <w:t xml:space="preserve"> </w:t>
      </w:r>
    </w:p>
    <w:p w:rsidR="00EB5C64" w:rsidRDefault="002B067D" w:rsidP="002B067D">
      <w:pPr>
        <w:spacing w:after="0" w:line="360" w:lineRule="auto"/>
        <w:ind w:left="851" w:right="55" w:firstLine="0"/>
      </w:pPr>
      <w:r w:rsidRPr="00A95E48">
        <w:t xml:space="preserve">7.1. </w:t>
      </w:r>
      <w:r w:rsidR="00466D2F">
        <w:t>Премия</w:t>
      </w:r>
      <w:r w:rsidR="006E1163">
        <w:t xml:space="preserve"> проводится поэтапно: </w:t>
      </w:r>
    </w:p>
    <w:p w:rsidR="00EB5C64" w:rsidRDefault="002B067D" w:rsidP="002B067D">
      <w:pPr>
        <w:spacing w:after="0" w:line="360" w:lineRule="auto"/>
        <w:ind w:left="851" w:right="55"/>
      </w:pPr>
      <w:r w:rsidRPr="002B067D">
        <w:t>7.1.1.</w:t>
      </w:r>
      <w:r w:rsidRPr="002B067D">
        <w:rPr>
          <w:b/>
        </w:rPr>
        <w:t xml:space="preserve"> </w:t>
      </w:r>
      <w:r w:rsidR="006E1163">
        <w:rPr>
          <w:b/>
        </w:rPr>
        <w:t>I этап – прием заявок</w:t>
      </w:r>
      <w:r>
        <w:t xml:space="preserve"> на участие в Премии</w:t>
      </w:r>
      <w:r w:rsidR="00233A29">
        <w:t xml:space="preserve"> проводится в период</w:t>
      </w:r>
      <w:r w:rsidR="006E1163">
        <w:t xml:space="preserve"> с </w:t>
      </w:r>
      <w:r w:rsidRPr="00466D2F">
        <w:rPr>
          <w:b/>
        </w:rPr>
        <w:t>21 октября по 10 ноября 2024</w:t>
      </w:r>
      <w:r w:rsidR="006E1163" w:rsidRPr="00466D2F">
        <w:rPr>
          <w:b/>
        </w:rPr>
        <w:t xml:space="preserve"> года.</w:t>
      </w:r>
      <w:r w:rsidR="006E1163">
        <w:t xml:space="preserve"> </w:t>
      </w:r>
    </w:p>
    <w:p w:rsidR="00EB5C64" w:rsidRDefault="002B067D" w:rsidP="00233A29">
      <w:pPr>
        <w:spacing w:after="0" w:line="360" w:lineRule="auto"/>
        <w:ind w:left="0" w:right="55" w:firstLine="709"/>
      </w:pPr>
      <w:r>
        <w:t>Участники Премии</w:t>
      </w:r>
      <w:r w:rsidR="006E1163">
        <w:t xml:space="preserve"> подают заявку и пре</w:t>
      </w:r>
      <w:r>
        <w:t>доставляют организатору Премии</w:t>
      </w:r>
      <w:r w:rsidR="006E1163">
        <w:t xml:space="preserve"> материалы, содержащие сведения о достижениях в сфере добровольческой и благо</w:t>
      </w:r>
      <w:r>
        <w:t>творительной деятельности в 2024</w:t>
      </w:r>
      <w:r w:rsidR="006E1163">
        <w:t xml:space="preserve"> году, в соответствии с выбранной номинацией. </w:t>
      </w:r>
    </w:p>
    <w:p w:rsidR="00EB5C64" w:rsidRDefault="006E1163" w:rsidP="002B58A8">
      <w:pPr>
        <w:spacing w:after="0" w:line="360" w:lineRule="auto"/>
        <w:ind w:left="0" w:right="55" w:firstLine="709"/>
      </w:pPr>
      <w:r>
        <w:t xml:space="preserve">Заявки и </w:t>
      </w:r>
      <w:r w:rsidR="002B067D">
        <w:t xml:space="preserve">материалы для участия в Премии </w:t>
      </w:r>
      <w:r w:rsidR="002B067D" w:rsidRPr="00466D2F">
        <w:rPr>
          <w:b/>
        </w:rPr>
        <w:t>принимаются до 10 ноября (включительно) 2024</w:t>
      </w:r>
      <w:r w:rsidRPr="00466D2F">
        <w:rPr>
          <w:b/>
        </w:rPr>
        <w:t xml:space="preserve"> года</w:t>
      </w:r>
      <w:r>
        <w:t xml:space="preserve"> </w:t>
      </w:r>
      <w:r w:rsidR="002B58A8">
        <w:t>конкурсанты создают учетную запись и подают заявку на участие в Премии в единой информационной системе в сфере добровольчества (</w:t>
      </w:r>
      <w:proofErr w:type="spellStart"/>
      <w:r w:rsidR="002B58A8">
        <w:t>волонтерства</w:t>
      </w:r>
      <w:proofErr w:type="spellEnd"/>
      <w:r w:rsidR="002B58A8">
        <w:t>) «ДОБРО.РФ»</w:t>
      </w:r>
    </w:p>
    <w:p w:rsidR="00EB5C64" w:rsidRDefault="00791D97" w:rsidP="00791D97">
      <w:pPr>
        <w:spacing w:after="0" w:line="360" w:lineRule="auto"/>
        <w:ind w:left="993" w:right="55" w:firstLine="0"/>
      </w:pPr>
      <w:r>
        <w:t>7</w:t>
      </w:r>
      <w:r>
        <w:rPr>
          <w:lang w:val="en-GB"/>
        </w:rPr>
        <w:t xml:space="preserve">.1.2. </w:t>
      </w:r>
      <w:r w:rsidR="006E1163">
        <w:t xml:space="preserve">Заявка должна состоять из: </w:t>
      </w:r>
    </w:p>
    <w:p w:rsidR="00EB5C64" w:rsidRDefault="00466D2F" w:rsidP="00233A29">
      <w:pPr>
        <w:numPr>
          <w:ilvl w:val="0"/>
          <w:numId w:val="5"/>
        </w:numPr>
        <w:spacing w:after="0" w:line="360" w:lineRule="auto"/>
        <w:ind w:left="0" w:right="55" w:firstLine="709"/>
      </w:pPr>
      <w:r>
        <w:t>Анкета участника премии</w:t>
      </w:r>
      <w:r w:rsidR="006E1163">
        <w:t xml:space="preserve"> (</w:t>
      </w:r>
      <w:r w:rsidR="0078332E">
        <w:t>заполняется на сайте</w:t>
      </w:r>
      <w:r w:rsidR="006E1163">
        <w:t xml:space="preserve">) </w:t>
      </w:r>
    </w:p>
    <w:p w:rsidR="00EB5C64" w:rsidRDefault="006E1163" w:rsidP="00233A29">
      <w:pPr>
        <w:numPr>
          <w:ilvl w:val="0"/>
          <w:numId w:val="5"/>
        </w:numPr>
        <w:spacing w:after="0" w:line="360" w:lineRule="auto"/>
        <w:ind w:left="0" w:right="55" w:firstLine="709"/>
      </w:pPr>
      <w:r>
        <w:t>Согласие на обработку пе</w:t>
      </w:r>
      <w:r w:rsidR="0078332E">
        <w:t>рсональных данных (заполняется на сайте</w:t>
      </w:r>
      <w:r>
        <w:t xml:space="preserve">) </w:t>
      </w:r>
    </w:p>
    <w:p w:rsidR="00EB5C64" w:rsidRDefault="006E1163" w:rsidP="00233A29">
      <w:pPr>
        <w:numPr>
          <w:ilvl w:val="0"/>
          <w:numId w:val="5"/>
        </w:numPr>
        <w:spacing w:after="0" w:line="360" w:lineRule="auto"/>
        <w:ind w:left="0" w:right="55" w:firstLine="709"/>
      </w:pPr>
      <w:r>
        <w:t xml:space="preserve">Творческое электронное портфолио, содержащее в себе следующие материалы (не более 30 страниц): </w:t>
      </w:r>
      <w:r>
        <w:rPr>
          <w:i/>
        </w:rPr>
        <w:t>дипломы, благодарственные письма, гра</w:t>
      </w:r>
      <w:r w:rsidR="00791D97">
        <w:rPr>
          <w:i/>
        </w:rPr>
        <w:t>моты, сертификаты и т.д. за 2024</w:t>
      </w:r>
      <w:r>
        <w:rPr>
          <w:i/>
        </w:rPr>
        <w:t xml:space="preserve"> год; описание выполненных функций в рамках мероприятия к каждому диплому, благодарственному письму, грамоте, сертификате и т.д.; рекомен</w:t>
      </w:r>
      <w:r w:rsidR="00791D97">
        <w:rPr>
          <w:i/>
        </w:rPr>
        <w:t>дательные письма, отзывы за 2024</w:t>
      </w:r>
      <w:r>
        <w:rPr>
          <w:i/>
        </w:rPr>
        <w:t xml:space="preserve"> год; статьи в СМИ </w:t>
      </w:r>
      <w:r w:rsidR="00791D97">
        <w:rPr>
          <w:i/>
        </w:rPr>
        <w:t>за 2024</w:t>
      </w:r>
      <w:r>
        <w:rPr>
          <w:i/>
        </w:rPr>
        <w:t xml:space="preserve"> год; другие материалы и документы, подтверждающие деятельность и достижение конкурсанта;</w:t>
      </w:r>
      <w:r>
        <w:t xml:space="preserve"> </w:t>
      </w:r>
      <w:r w:rsidR="0078332E">
        <w:t>(прикрепляется на сайте)</w:t>
      </w:r>
    </w:p>
    <w:p w:rsidR="00EB5C64" w:rsidRDefault="006E1163" w:rsidP="00233A29">
      <w:pPr>
        <w:spacing w:after="0" w:line="360" w:lineRule="auto"/>
        <w:ind w:left="0" w:right="55" w:firstLine="709"/>
      </w:pPr>
      <w:r>
        <w:t xml:space="preserve"> В документах портфолио текст должен быть понятным и разборчивым для прочтения. </w:t>
      </w:r>
    </w:p>
    <w:p w:rsidR="002B58A8" w:rsidRDefault="002B58A8" w:rsidP="00233A29">
      <w:pPr>
        <w:spacing w:after="0" w:line="360" w:lineRule="auto"/>
        <w:ind w:left="0" w:right="55" w:firstLine="709"/>
      </w:pPr>
    </w:p>
    <w:p w:rsidR="002B58A8" w:rsidRDefault="002B58A8" w:rsidP="00233A29">
      <w:pPr>
        <w:spacing w:after="0" w:line="360" w:lineRule="auto"/>
        <w:ind w:left="0" w:right="55" w:firstLine="709"/>
      </w:pPr>
    </w:p>
    <w:p w:rsidR="00EB5C64" w:rsidRDefault="00791D97" w:rsidP="001125B8">
      <w:pPr>
        <w:spacing w:after="0" w:line="360" w:lineRule="auto"/>
        <w:ind w:left="0" w:right="0" w:firstLine="709"/>
      </w:pPr>
      <w:r>
        <w:rPr>
          <w:b/>
        </w:rPr>
        <w:t>7.1.3</w:t>
      </w:r>
      <w:r w:rsidR="006E1163">
        <w:rPr>
          <w:b/>
        </w:rPr>
        <w:t xml:space="preserve">. II этап – Публикация в социальных сетях «Моя история добра». </w:t>
      </w:r>
    </w:p>
    <w:p w:rsidR="00EB5C64" w:rsidRPr="00747F23" w:rsidRDefault="006E1163" w:rsidP="00406F43">
      <w:pPr>
        <w:spacing w:after="0" w:line="360" w:lineRule="auto"/>
        <w:ind w:left="-15" w:right="55" w:firstLine="709"/>
        <w:rPr>
          <w:b/>
        </w:rPr>
      </w:pPr>
      <w:r>
        <w:t xml:space="preserve">Разместить в социальных сетях историю своей </w:t>
      </w:r>
      <w:r w:rsidR="0059588C">
        <w:t xml:space="preserve">добровольческой деятельности </w:t>
      </w:r>
      <w:r w:rsidR="0059588C" w:rsidRPr="00747F23">
        <w:rPr>
          <w:b/>
        </w:rPr>
        <w:t>в период с 1 по 10 ноября.</w:t>
      </w:r>
    </w:p>
    <w:p w:rsidR="00EB5C64" w:rsidRDefault="006E1163" w:rsidP="001125B8">
      <w:pPr>
        <w:spacing w:after="0" w:line="360" w:lineRule="auto"/>
        <w:ind w:left="0" w:right="55" w:firstLine="709"/>
      </w:pPr>
      <w:r>
        <w:t xml:space="preserve">Требования: </w:t>
      </w:r>
    </w:p>
    <w:p w:rsidR="00EB5C64" w:rsidRDefault="006E1163" w:rsidP="001125B8">
      <w:pPr>
        <w:numPr>
          <w:ilvl w:val="0"/>
          <w:numId w:val="6"/>
        </w:numPr>
        <w:spacing w:after="0" w:line="360" w:lineRule="auto"/>
        <w:ind w:left="0" w:right="55" w:firstLine="709"/>
      </w:pPr>
      <w:r>
        <w:t xml:space="preserve">представиться кто Вы, в какой номинации участвуете; </w:t>
      </w:r>
    </w:p>
    <w:p w:rsidR="00791D97" w:rsidRDefault="006E1163" w:rsidP="001125B8">
      <w:pPr>
        <w:numPr>
          <w:ilvl w:val="0"/>
          <w:numId w:val="6"/>
        </w:numPr>
        <w:spacing w:after="0" w:line="360" w:lineRule="auto"/>
        <w:ind w:left="0" w:right="55" w:firstLine="709"/>
      </w:pPr>
      <w:r>
        <w:t xml:space="preserve">значимые достижения и реализованные проекты в сфере добровольчества; </w:t>
      </w:r>
    </w:p>
    <w:p w:rsidR="00EB5C64" w:rsidRDefault="006E1163" w:rsidP="001125B8">
      <w:pPr>
        <w:numPr>
          <w:ilvl w:val="0"/>
          <w:numId w:val="6"/>
        </w:numPr>
        <w:spacing w:after="0" w:line="360" w:lineRule="auto"/>
        <w:ind w:left="0" w:right="55" w:firstLine="709"/>
      </w:pPr>
      <w:r>
        <w:t xml:space="preserve">отметить </w:t>
      </w:r>
      <w:proofErr w:type="spellStart"/>
      <w:r>
        <w:t>хештеги</w:t>
      </w:r>
      <w:proofErr w:type="spellEnd"/>
      <w:r>
        <w:t xml:space="preserve"> #</w:t>
      </w:r>
      <w:proofErr w:type="spellStart"/>
      <w:r>
        <w:t>МолодежьКазани</w:t>
      </w:r>
      <w:proofErr w:type="spellEnd"/>
      <w:r>
        <w:t xml:space="preserve"> #</w:t>
      </w:r>
      <w:proofErr w:type="spellStart"/>
      <w:r>
        <w:t>ДоброволецКазани</w:t>
      </w:r>
      <w:proofErr w:type="spellEnd"/>
      <w:r>
        <w:t xml:space="preserve"> #</w:t>
      </w:r>
      <w:proofErr w:type="spellStart"/>
      <w:r>
        <w:t>ВЦКазани</w:t>
      </w:r>
      <w:proofErr w:type="spellEnd"/>
      <w:r>
        <w:t xml:space="preserve"> </w:t>
      </w:r>
    </w:p>
    <w:p w:rsidR="00EB5C64" w:rsidRDefault="006E1163" w:rsidP="001125B8">
      <w:pPr>
        <w:spacing w:after="0" w:line="360" w:lineRule="auto"/>
        <w:ind w:left="0" w:right="55" w:firstLine="709"/>
      </w:pPr>
      <w:r>
        <w:t>Публикации в с</w:t>
      </w:r>
      <w:r w:rsidR="00466D2F">
        <w:t>оциальных сетях для участия в Премии</w:t>
      </w:r>
      <w:r w:rsidR="00791D97">
        <w:t xml:space="preserve"> принимаются, согласно п.7</w:t>
      </w:r>
      <w:r>
        <w:t xml:space="preserve">.1.1. Настоящего положения. </w:t>
      </w:r>
    </w:p>
    <w:p w:rsidR="00EB5C64" w:rsidRDefault="00791D97" w:rsidP="0059588C">
      <w:pPr>
        <w:spacing w:after="0" w:line="360" w:lineRule="auto"/>
        <w:ind w:left="0" w:right="0" w:firstLine="851"/>
        <w:rPr>
          <w:b/>
        </w:rPr>
      </w:pPr>
      <w:r>
        <w:rPr>
          <w:b/>
        </w:rPr>
        <w:t>7.1.4</w:t>
      </w:r>
      <w:r w:rsidR="006E1163">
        <w:rPr>
          <w:b/>
        </w:rPr>
        <w:t>. III э</w:t>
      </w:r>
      <w:r w:rsidR="00C60DA9">
        <w:rPr>
          <w:b/>
        </w:rPr>
        <w:t xml:space="preserve">тап </w:t>
      </w:r>
      <w:r w:rsidR="00C60DA9" w:rsidRPr="00C60DA9">
        <w:rPr>
          <w:b/>
        </w:rPr>
        <w:t xml:space="preserve">- </w:t>
      </w:r>
      <w:r w:rsidR="006E1163" w:rsidRPr="00C60DA9">
        <w:rPr>
          <w:b/>
        </w:rPr>
        <w:t xml:space="preserve"> </w:t>
      </w:r>
      <w:r w:rsidR="00C60DA9" w:rsidRPr="00C60DA9">
        <w:rPr>
          <w:b/>
        </w:rPr>
        <w:t>Заочный этап премии (оценка конкурсных работ участников)</w:t>
      </w:r>
      <w:r w:rsidR="0059588C">
        <w:rPr>
          <w:b/>
        </w:rPr>
        <w:t xml:space="preserve">. </w:t>
      </w:r>
    </w:p>
    <w:p w:rsidR="00E9259F" w:rsidRDefault="0059588C" w:rsidP="00E9259F">
      <w:pPr>
        <w:spacing w:after="0" w:line="360" w:lineRule="auto"/>
        <w:ind w:left="0" w:right="0" w:firstLine="851"/>
      </w:pPr>
      <w:r w:rsidRPr="00747F23">
        <w:rPr>
          <w:b/>
        </w:rPr>
        <w:t>В период с 11 по 17 ноября 2024 года</w:t>
      </w:r>
      <w:r>
        <w:t xml:space="preserve"> Оргкомитет</w:t>
      </w:r>
      <w:r w:rsidRPr="0059588C">
        <w:t xml:space="preserve"> Премии проводит рассмотрение </w:t>
      </w:r>
      <w:r>
        <w:t>и оценку конкурсных работ, полученные на заочный этап в соответствии с критериями, представленными в П.7.1.1. к настоящему Положению.</w:t>
      </w:r>
    </w:p>
    <w:p w:rsidR="00E9259F" w:rsidRPr="00747F23" w:rsidRDefault="00E9259F" w:rsidP="00E9259F">
      <w:pPr>
        <w:spacing w:after="0" w:line="360" w:lineRule="auto"/>
        <w:ind w:left="0" w:right="0" w:firstLine="851"/>
        <w:rPr>
          <w:b/>
        </w:rPr>
      </w:pPr>
      <w:r>
        <w:t>По итогам рассмотрения и оценки заявок определяются участники Очного этапа Премии. Результаты будут опубликованы в официальной группе в социальной сети «</w:t>
      </w:r>
      <w:proofErr w:type="spellStart"/>
      <w:r>
        <w:t>ВКонтакте</w:t>
      </w:r>
      <w:proofErr w:type="spellEnd"/>
      <w:r>
        <w:t>»</w:t>
      </w:r>
      <w:r w:rsidR="007F66D4" w:rsidRPr="007F66D4">
        <w:t xml:space="preserve"> </w:t>
      </w:r>
      <w:r w:rsidR="007F66D4">
        <w:t>в группе «Молодежь Казани»</w:t>
      </w:r>
      <w:r>
        <w:t xml:space="preserve"> </w:t>
      </w:r>
      <w:r w:rsidRPr="00747F23">
        <w:rPr>
          <w:b/>
        </w:rPr>
        <w:t>не позднее 18 ноября 2024 года.</w:t>
      </w:r>
    </w:p>
    <w:p w:rsidR="00E9259F" w:rsidRDefault="00E9259F" w:rsidP="00E9259F">
      <w:pPr>
        <w:spacing w:after="0" w:line="360" w:lineRule="auto"/>
        <w:ind w:left="0" w:right="0" w:firstLine="851"/>
        <w:rPr>
          <w:b/>
        </w:rPr>
      </w:pPr>
      <w:r>
        <w:rPr>
          <w:b/>
        </w:rPr>
        <w:t xml:space="preserve">7.1.5. III этап </w:t>
      </w:r>
      <w:r w:rsidRPr="00C60DA9">
        <w:rPr>
          <w:b/>
        </w:rPr>
        <w:t xml:space="preserve">-  </w:t>
      </w:r>
      <w:r>
        <w:rPr>
          <w:b/>
        </w:rPr>
        <w:t>Очный этап П</w:t>
      </w:r>
      <w:r w:rsidRPr="00C60DA9">
        <w:rPr>
          <w:b/>
        </w:rPr>
        <w:t>ремии</w:t>
      </w:r>
      <w:r>
        <w:rPr>
          <w:b/>
        </w:rPr>
        <w:t>.</w:t>
      </w:r>
      <w:r w:rsidRPr="00C60DA9">
        <w:rPr>
          <w:b/>
        </w:rPr>
        <w:t xml:space="preserve"> </w:t>
      </w:r>
    </w:p>
    <w:p w:rsidR="00EB5C64" w:rsidRDefault="00E9259F" w:rsidP="00E9259F">
      <w:pPr>
        <w:spacing w:after="0" w:line="360" w:lineRule="auto"/>
        <w:ind w:left="0" w:right="0" w:firstLine="851"/>
      </w:pPr>
      <w:r w:rsidRPr="00747F23">
        <w:rPr>
          <w:b/>
        </w:rPr>
        <w:t>В период с 20 по 25 ноября 2024 года</w:t>
      </w:r>
      <w:r w:rsidRPr="00E9259F">
        <w:t xml:space="preserve"> проводятся конкурсные испытания участников Премии – </w:t>
      </w:r>
      <w:proofErr w:type="spellStart"/>
      <w:r w:rsidRPr="00E9259F">
        <w:t>самопрезентация</w:t>
      </w:r>
      <w:proofErr w:type="spellEnd"/>
      <w:r w:rsidRPr="00E9259F">
        <w:t>. Дата, место и время этапа будут сообщены дополнительно в официальной группе</w:t>
      </w:r>
      <w:r w:rsidR="00F56DCE">
        <w:t xml:space="preserve"> </w:t>
      </w:r>
      <w:r w:rsidR="00F56DCE">
        <w:t>«Молодежь Казани»</w:t>
      </w:r>
      <w:r w:rsidR="00F56DCE">
        <w:t xml:space="preserve"> </w:t>
      </w:r>
      <w:r w:rsidRPr="00E9259F">
        <w:t>в социальной сети «</w:t>
      </w:r>
      <w:proofErr w:type="spellStart"/>
      <w:r w:rsidRPr="00E9259F">
        <w:t>ВКонтакте</w:t>
      </w:r>
      <w:proofErr w:type="spellEnd"/>
      <w:r w:rsidRPr="00E9259F">
        <w:t>» не позднее чем за 3 дней до проведения данного этапа.</w:t>
      </w:r>
      <w:r w:rsidR="006E1163">
        <w:t xml:space="preserve"> </w:t>
      </w:r>
    </w:p>
    <w:p w:rsidR="00F56DCE" w:rsidRDefault="00F56DCE" w:rsidP="00E9259F">
      <w:pPr>
        <w:spacing w:after="0" w:line="360" w:lineRule="auto"/>
        <w:ind w:left="0" w:right="0" w:firstLine="851"/>
      </w:pPr>
    </w:p>
    <w:p w:rsidR="00E9259F" w:rsidRPr="00747F23" w:rsidRDefault="00747F23" w:rsidP="00747F23">
      <w:pPr>
        <w:spacing w:after="0" w:line="360" w:lineRule="auto"/>
        <w:ind w:left="-15" w:right="55" w:firstLine="866"/>
        <w:rPr>
          <w:b/>
        </w:rPr>
      </w:pPr>
      <w:r>
        <w:rPr>
          <w:b/>
        </w:rPr>
        <w:lastRenderedPageBreak/>
        <w:t>7.1.6</w:t>
      </w:r>
      <w:r w:rsidR="006E1163">
        <w:rPr>
          <w:b/>
        </w:rPr>
        <w:t>.</w:t>
      </w:r>
      <w:r w:rsidR="000F3F1D">
        <w:rPr>
          <w:b/>
        </w:rPr>
        <w:t xml:space="preserve"> IV этап - Церемония награждения</w:t>
      </w:r>
      <w:r w:rsidR="00E9259F">
        <w:t xml:space="preserve"> победителей пройдет</w:t>
      </w:r>
      <w:r w:rsidR="006E1163">
        <w:t xml:space="preserve"> </w:t>
      </w:r>
      <w:r w:rsidR="00E9259F" w:rsidRPr="00747F23">
        <w:rPr>
          <w:b/>
        </w:rPr>
        <w:t>5 декабря 2024</w:t>
      </w:r>
      <w:r w:rsidR="006E1163" w:rsidRPr="00747F23">
        <w:rPr>
          <w:b/>
        </w:rPr>
        <w:t xml:space="preserve"> года.  </w:t>
      </w:r>
    </w:p>
    <w:p w:rsidR="00747F23" w:rsidRDefault="00E9259F" w:rsidP="001125B8">
      <w:pPr>
        <w:spacing w:after="0" w:line="360" w:lineRule="auto"/>
        <w:ind w:left="-15" w:right="55" w:firstLine="709"/>
      </w:pPr>
      <w:r>
        <w:t xml:space="preserve">Победители и лауреаты каждой номинации Премии награждаются дипломами и ценными призами. Дата и время награждения победителей будут сообщены дополнительно не позднее чем </w:t>
      </w:r>
      <w:r w:rsidR="00747F23">
        <w:t>за 3 дня</w:t>
      </w:r>
      <w:r>
        <w:t xml:space="preserve"> до проведения данного этапа.</w:t>
      </w:r>
      <w:r w:rsidR="006E1163">
        <w:t xml:space="preserve"> </w:t>
      </w:r>
    </w:p>
    <w:p w:rsidR="00EB5C64" w:rsidRDefault="00747F23" w:rsidP="00747F23">
      <w:pPr>
        <w:spacing w:after="0" w:line="360" w:lineRule="auto"/>
        <w:ind w:left="1425" w:right="174" w:firstLine="0"/>
        <w:jc w:val="center"/>
      </w:pPr>
      <w:r>
        <w:rPr>
          <w:b/>
        </w:rPr>
        <w:t xml:space="preserve">8. </w:t>
      </w:r>
      <w:r w:rsidR="006E1163">
        <w:rPr>
          <w:b/>
        </w:rPr>
        <w:t xml:space="preserve">Награждение участников и победителей </w:t>
      </w:r>
      <w:r>
        <w:rPr>
          <w:b/>
        </w:rPr>
        <w:t>Премии</w:t>
      </w:r>
    </w:p>
    <w:p w:rsidR="00747F23" w:rsidRDefault="00747F23" w:rsidP="00747F23">
      <w:pPr>
        <w:spacing w:after="0" w:line="360" w:lineRule="auto"/>
        <w:ind w:left="0" w:right="55" w:firstLine="284"/>
      </w:pPr>
      <w:r>
        <w:t>8.1. Все участники Премии</w:t>
      </w:r>
      <w:r w:rsidR="006E1163">
        <w:t xml:space="preserve"> награждаются сертификатами участника. </w:t>
      </w:r>
    </w:p>
    <w:p w:rsidR="00747F23" w:rsidRDefault="001125B8" w:rsidP="00747F23">
      <w:pPr>
        <w:spacing w:after="0" w:line="360" w:lineRule="auto"/>
        <w:ind w:left="0" w:right="55" w:firstLine="284"/>
      </w:pPr>
      <w:r>
        <w:t>8.2. </w:t>
      </w:r>
      <w:r w:rsidR="006E1163">
        <w:t xml:space="preserve">Победители конкурсных номинаций награждаются дипломами и памятными призами. </w:t>
      </w:r>
    </w:p>
    <w:p w:rsidR="00747F23" w:rsidRDefault="00747F23" w:rsidP="00747F23">
      <w:pPr>
        <w:spacing w:after="0" w:line="360" w:lineRule="auto"/>
        <w:ind w:left="0" w:right="55" w:firstLine="284"/>
      </w:pPr>
      <w:r>
        <w:t>8.3. Организатор Премии</w:t>
      </w:r>
      <w:r w:rsidR="006E1163">
        <w:t xml:space="preserve"> оставляет за собой право учреждать дополнительные номинации. </w:t>
      </w:r>
    </w:p>
    <w:p w:rsidR="00EB5C64" w:rsidRDefault="00747F23" w:rsidP="001125B8">
      <w:pPr>
        <w:spacing w:after="0" w:line="360" w:lineRule="auto"/>
        <w:ind w:left="0" w:right="55" w:firstLine="709"/>
      </w:pPr>
      <w:r>
        <w:t xml:space="preserve">8.4. </w:t>
      </w:r>
      <w:r w:rsidR="006E1163">
        <w:t xml:space="preserve">В случае отсутствия достаточного количества конкурентоспособных заявок Организатор может принять решение о признании несостоявшимися отдельных номинаций </w:t>
      </w:r>
      <w:r>
        <w:t>Премии</w:t>
      </w:r>
      <w:r w:rsidR="006E1163">
        <w:t xml:space="preserve">. </w:t>
      </w:r>
    </w:p>
    <w:p w:rsidR="00EB5C64" w:rsidRDefault="00747F23" w:rsidP="001125B8">
      <w:pPr>
        <w:spacing w:after="0" w:line="360" w:lineRule="auto"/>
        <w:ind w:left="0" w:right="174" w:firstLine="709"/>
        <w:jc w:val="center"/>
      </w:pPr>
      <w:r>
        <w:rPr>
          <w:b/>
        </w:rPr>
        <w:t xml:space="preserve">9. </w:t>
      </w:r>
      <w:r w:rsidR="006E1163">
        <w:rPr>
          <w:b/>
        </w:rPr>
        <w:t>Адреса и контактные телефоны</w:t>
      </w:r>
    </w:p>
    <w:p w:rsidR="00EB5C64" w:rsidRDefault="006E1163" w:rsidP="001125B8">
      <w:pPr>
        <w:spacing w:after="0" w:line="360" w:lineRule="auto"/>
        <w:ind w:left="-15" w:right="55" w:firstLine="709"/>
      </w:pPr>
      <w:r>
        <w:t xml:space="preserve">Контактные данные: специалист по работе с молодежью отдела по работе с образовательными учреждениями и молодежными организациями Комитета по делам детей и молодежи Исполнительного комитета </w:t>
      </w:r>
      <w:proofErr w:type="spellStart"/>
      <w:r>
        <w:t>г.Казани</w:t>
      </w:r>
      <w:proofErr w:type="spellEnd"/>
      <w:r>
        <w:t xml:space="preserve"> – </w:t>
      </w:r>
      <w:r w:rsidR="00747F23">
        <w:rPr>
          <w:b/>
        </w:rPr>
        <w:t>Никитин Никита Иванович, +7 (996) 022 51-01</w:t>
      </w:r>
      <w:r>
        <w:rPr>
          <w:b/>
        </w:rPr>
        <w:t>,</w:t>
      </w:r>
      <w:r w:rsidR="0078332E">
        <w:rPr>
          <w:b/>
        </w:rPr>
        <w:t xml:space="preserve"> </w:t>
      </w:r>
      <w:proofErr w:type="spellStart"/>
      <w:r w:rsidR="0078332E">
        <w:rPr>
          <w:b/>
        </w:rPr>
        <w:t>Бигиева</w:t>
      </w:r>
      <w:proofErr w:type="spellEnd"/>
      <w:r w:rsidR="0078332E">
        <w:rPr>
          <w:b/>
        </w:rPr>
        <w:t xml:space="preserve"> Зарина </w:t>
      </w:r>
      <w:proofErr w:type="spellStart"/>
      <w:r w:rsidR="0078332E">
        <w:rPr>
          <w:b/>
        </w:rPr>
        <w:t>Фаризовна</w:t>
      </w:r>
      <w:proofErr w:type="spellEnd"/>
      <w:r w:rsidR="0078332E" w:rsidRPr="0078332E">
        <w:rPr>
          <w:b/>
        </w:rPr>
        <w:t>, +79655899379,</w:t>
      </w:r>
      <w:r>
        <w:rPr>
          <w:b/>
        </w:rPr>
        <w:t xml:space="preserve"> эл. адрес:</w:t>
      </w:r>
      <w:r>
        <w:rPr>
          <w:sz w:val="22"/>
        </w:rPr>
        <w:t xml:space="preserve"> </w:t>
      </w:r>
      <w:r>
        <w:rPr>
          <w:b/>
        </w:rPr>
        <w:t>kazankddm@yandex.ru</w:t>
      </w:r>
      <w:r>
        <w:t xml:space="preserve"> (c пометкой «Доброволец года</w:t>
      </w:r>
      <w:r w:rsidR="00747F23">
        <w:t xml:space="preserve"> -  2024</w:t>
      </w:r>
      <w:r>
        <w:t xml:space="preserve">») </w:t>
      </w:r>
      <w:bookmarkStart w:id="0" w:name="_GoBack"/>
      <w:bookmarkEnd w:id="0"/>
    </w:p>
    <w:p w:rsidR="00EB5C64" w:rsidRDefault="006E1163" w:rsidP="001125B8">
      <w:pPr>
        <w:spacing w:after="0" w:line="360" w:lineRule="auto"/>
        <w:ind w:left="-15" w:right="55" w:firstLine="709"/>
      </w:pPr>
      <w:r>
        <w:t xml:space="preserve">Адрес: Комитет по делам детей и молодежи Исполнительного комитета </w:t>
      </w:r>
    </w:p>
    <w:p w:rsidR="00EB5C64" w:rsidRDefault="006E1163" w:rsidP="002256A3">
      <w:pPr>
        <w:spacing w:after="0" w:line="360" w:lineRule="auto"/>
        <w:ind w:left="-15" w:right="55" w:firstLine="709"/>
      </w:pPr>
      <w:proofErr w:type="spellStart"/>
      <w:r>
        <w:t>г.Казани</w:t>
      </w:r>
      <w:proofErr w:type="spellEnd"/>
      <w:r>
        <w:t>: г. Казань,</w:t>
      </w:r>
      <w:r w:rsidR="00747F23">
        <w:t xml:space="preserve"> ул. Петербургская, д.70, каб.17</w:t>
      </w:r>
      <w:r>
        <w:t xml:space="preserve">. </w:t>
      </w:r>
    </w:p>
    <w:p w:rsidR="00EB5C64" w:rsidRDefault="006E1163">
      <w:pPr>
        <w:spacing w:after="36" w:line="259" w:lineRule="auto"/>
        <w:ind w:left="708" w:right="0" w:firstLine="0"/>
        <w:jc w:val="left"/>
      </w:pPr>
      <w:r>
        <w:t xml:space="preserve"> </w:t>
      </w:r>
    </w:p>
    <w:p w:rsidR="00EB5C64" w:rsidRDefault="006E1163">
      <w:pPr>
        <w:spacing w:after="40" w:line="259" w:lineRule="auto"/>
        <w:ind w:left="708" w:right="0" w:firstLine="0"/>
        <w:jc w:val="left"/>
      </w:pPr>
      <w:r>
        <w:t xml:space="preserve"> </w:t>
      </w:r>
    </w:p>
    <w:p w:rsidR="00EB5C64" w:rsidRDefault="006E1163">
      <w:pPr>
        <w:spacing w:after="36" w:line="259" w:lineRule="auto"/>
        <w:ind w:left="708" w:right="0" w:firstLine="0"/>
        <w:jc w:val="left"/>
      </w:pPr>
      <w:r>
        <w:t xml:space="preserve"> </w:t>
      </w:r>
    </w:p>
    <w:p w:rsidR="00EB5C64" w:rsidRDefault="006E1163">
      <w:pPr>
        <w:spacing w:after="40" w:line="259" w:lineRule="auto"/>
        <w:ind w:left="708" w:right="0" w:firstLine="0"/>
        <w:jc w:val="left"/>
      </w:pPr>
      <w:r>
        <w:t xml:space="preserve"> </w:t>
      </w:r>
    </w:p>
    <w:p w:rsidR="00EB5C64" w:rsidRDefault="006E1163">
      <w:pPr>
        <w:spacing w:after="36" w:line="259" w:lineRule="auto"/>
        <w:ind w:left="708" w:right="0" w:firstLine="0"/>
        <w:jc w:val="left"/>
      </w:pPr>
      <w:r>
        <w:t xml:space="preserve"> </w:t>
      </w:r>
    </w:p>
    <w:p w:rsidR="00EB5C64" w:rsidRDefault="006E1163">
      <w:pPr>
        <w:spacing w:after="36" w:line="259" w:lineRule="auto"/>
        <w:ind w:left="708" w:right="0" w:firstLine="0"/>
        <w:jc w:val="left"/>
      </w:pPr>
      <w:r>
        <w:t xml:space="preserve"> </w:t>
      </w:r>
    </w:p>
    <w:p w:rsidR="00EB5C64" w:rsidRDefault="006E1163">
      <w:pPr>
        <w:spacing w:after="40" w:line="259" w:lineRule="auto"/>
        <w:ind w:left="708" w:right="0" w:firstLine="0"/>
        <w:jc w:val="left"/>
      </w:pPr>
      <w:r>
        <w:t xml:space="preserve"> </w:t>
      </w:r>
    </w:p>
    <w:p w:rsidR="002256A3" w:rsidRPr="002256A3" w:rsidRDefault="006E1163" w:rsidP="002256A3">
      <w:pPr>
        <w:spacing w:after="36" w:line="259" w:lineRule="auto"/>
        <w:ind w:left="708" w:right="0" w:firstLine="0"/>
        <w:jc w:val="left"/>
      </w:pPr>
      <w:r>
        <w:t xml:space="preserve"> </w:t>
      </w:r>
    </w:p>
    <w:sectPr w:rsidR="002256A3" w:rsidRPr="002256A3">
      <w:footerReference w:type="even" r:id="rId8"/>
      <w:footerReference w:type="default" r:id="rId9"/>
      <w:footerReference w:type="first" r:id="rId10"/>
      <w:pgSz w:w="11900" w:h="16840"/>
      <w:pgMar w:top="1138" w:right="1060" w:bottom="1276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72F" w:rsidRDefault="00F3472F">
      <w:pPr>
        <w:spacing w:after="0" w:line="240" w:lineRule="auto"/>
      </w:pPr>
      <w:r>
        <w:separator/>
      </w:r>
    </w:p>
  </w:endnote>
  <w:endnote w:type="continuationSeparator" w:id="0">
    <w:p w:rsidR="00F3472F" w:rsidRDefault="00F3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163" w:rsidRDefault="006E1163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163" w:rsidRDefault="006E1163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56A3" w:rsidRPr="002256A3">
      <w:rPr>
        <w:noProof/>
        <w:sz w:val="24"/>
      </w:rPr>
      <w:t>9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163" w:rsidRDefault="006E1163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72F" w:rsidRDefault="00F3472F">
      <w:pPr>
        <w:spacing w:after="0" w:line="240" w:lineRule="auto"/>
      </w:pPr>
      <w:r>
        <w:separator/>
      </w:r>
    </w:p>
  </w:footnote>
  <w:footnote w:type="continuationSeparator" w:id="0">
    <w:p w:rsidR="00F3472F" w:rsidRDefault="00F34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010"/>
    <w:multiLevelType w:val="hybridMultilevel"/>
    <w:tmpl w:val="32EE59A4"/>
    <w:lvl w:ilvl="0" w:tplc="6F7EC2BC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927D4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C65ED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C6545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54DC9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FE054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D68EA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FCAFD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BA9EB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CA6DD3"/>
    <w:multiLevelType w:val="multilevel"/>
    <w:tmpl w:val="F7AABE8A"/>
    <w:lvl w:ilvl="0">
      <w:start w:val="3"/>
      <w:numFmt w:val="decimal"/>
      <w:lvlText w:val="%1."/>
      <w:lvlJc w:val="left"/>
      <w:pPr>
        <w:ind w:left="1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DA454B"/>
    <w:multiLevelType w:val="hybridMultilevel"/>
    <w:tmpl w:val="36666588"/>
    <w:lvl w:ilvl="0" w:tplc="A04E713C">
      <w:start w:val="1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B2976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D4DDE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0E3B2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7A4C1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B20BF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A8EF6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6A0B5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A8370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E9146E"/>
    <w:multiLevelType w:val="hybridMultilevel"/>
    <w:tmpl w:val="C6763CFE"/>
    <w:lvl w:ilvl="0" w:tplc="A5DC9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D47B2"/>
    <w:multiLevelType w:val="hybridMultilevel"/>
    <w:tmpl w:val="7004E20C"/>
    <w:lvl w:ilvl="0" w:tplc="64F2231E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28D5F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AE7AF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4AD07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C8446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34843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1E29C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C892C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3E99D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A3285B"/>
    <w:multiLevelType w:val="multilevel"/>
    <w:tmpl w:val="BBE4D47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DC5443"/>
    <w:multiLevelType w:val="multilevel"/>
    <w:tmpl w:val="C7BE782A"/>
    <w:lvl w:ilvl="0">
      <w:start w:val="6"/>
      <w:numFmt w:val="decimal"/>
      <w:lvlText w:val="%1."/>
      <w:lvlJc w:val="left"/>
      <w:pPr>
        <w:ind w:left="9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4A55CB"/>
    <w:multiLevelType w:val="hybridMultilevel"/>
    <w:tmpl w:val="11600DBE"/>
    <w:lvl w:ilvl="0" w:tplc="712ADE40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4043C2">
      <w:start w:val="1"/>
      <w:numFmt w:val="bullet"/>
      <w:lvlText w:val="o"/>
      <w:lvlJc w:val="left"/>
      <w:pPr>
        <w:ind w:left="189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20CFD6">
      <w:start w:val="1"/>
      <w:numFmt w:val="bullet"/>
      <w:lvlText w:val="▪"/>
      <w:lvlJc w:val="left"/>
      <w:pPr>
        <w:ind w:left="261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B6D5A0">
      <w:start w:val="1"/>
      <w:numFmt w:val="bullet"/>
      <w:lvlText w:val="•"/>
      <w:lvlJc w:val="left"/>
      <w:pPr>
        <w:ind w:left="333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8E2926">
      <w:start w:val="1"/>
      <w:numFmt w:val="bullet"/>
      <w:lvlText w:val="o"/>
      <w:lvlJc w:val="left"/>
      <w:pPr>
        <w:ind w:left="405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86D52E">
      <w:start w:val="1"/>
      <w:numFmt w:val="bullet"/>
      <w:lvlText w:val="▪"/>
      <w:lvlJc w:val="left"/>
      <w:pPr>
        <w:ind w:left="477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1CAE9A">
      <w:start w:val="1"/>
      <w:numFmt w:val="bullet"/>
      <w:lvlText w:val="•"/>
      <w:lvlJc w:val="left"/>
      <w:pPr>
        <w:ind w:left="549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3E1108">
      <w:start w:val="1"/>
      <w:numFmt w:val="bullet"/>
      <w:lvlText w:val="o"/>
      <w:lvlJc w:val="left"/>
      <w:pPr>
        <w:ind w:left="621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A41F14">
      <w:start w:val="1"/>
      <w:numFmt w:val="bullet"/>
      <w:lvlText w:val="▪"/>
      <w:lvlJc w:val="left"/>
      <w:pPr>
        <w:ind w:left="693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456394"/>
    <w:multiLevelType w:val="multilevel"/>
    <w:tmpl w:val="C284E044"/>
    <w:lvl w:ilvl="0">
      <w:start w:val="3"/>
      <w:numFmt w:val="decimal"/>
      <w:lvlText w:val="%1."/>
      <w:lvlJc w:val="left"/>
      <w:pPr>
        <w:ind w:left="1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3B5A06"/>
    <w:multiLevelType w:val="multilevel"/>
    <w:tmpl w:val="BD3C446E"/>
    <w:lvl w:ilvl="0">
      <w:start w:val="7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486011"/>
    <w:multiLevelType w:val="multilevel"/>
    <w:tmpl w:val="61684550"/>
    <w:lvl w:ilvl="0">
      <w:start w:val="3"/>
      <w:numFmt w:val="decimal"/>
      <w:lvlText w:val="%1."/>
      <w:lvlJc w:val="left"/>
      <w:pPr>
        <w:ind w:left="9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C64"/>
    <w:rsid w:val="000F3F1D"/>
    <w:rsid w:val="001125B8"/>
    <w:rsid w:val="001727A8"/>
    <w:rsid w:val="002048E0"/>
    <w:rsid w:val="00214DFB"/>
    <w:rsid w:val="002256A3"/>
    <w:rsid w:val="00233A29"/>
    <w:rsid w:val="00272305"/>
    <w:rsid w:val="002B067D"/>
    <w:rsid w:val="002B58A8"/>
    <w:rsid w:val="003B4A16"/>
    <w:rsid w:val="00406F43"/>
    <w:rsid w:val="00466D2F"/>
    <w:rsid w:val="00484C0D"/>
    <w:rsid w:val="0059588C"/>
    <w:rsid w:val="006E1163"/>
    <w:rsid w:val="00747F23"/>
    <w:rsid w:val="0078332E"/>
    <w:rsid w:val="00791D97"/>
    <w:rsid w:val="007D3A49"/>
    <w:rsid w:val="007F66D4"/>
    <w:rsid w:val="009565D1"/>
    <w:rsid w:val="00967C5E"/>
    <w:rsid w:val="009A1C22"/>
    <w:rsid w:val="00A00F4C"/>
    <w:rsid w:val="00A95E48"/>
    <w:rsid w:val="00B31961"/>
    <w:rsid w:val="00C24A93"/>
    <w:rsid w:val="00C60DA9"/>
    <w:rsid w:val="00CF3D68"/>
    <w:rsid w:val="00D82373"/>
    <w:rsid w:val="00DC11A2"/>
    <w:rsid w:val="00E01AF2"/>
    <w:rsid w:val="00E7268F"/>
    <w:rsid w:val="00E9259F"/>
    <w:rsid w:val="00EB5C64"/>
    <w:rsid w:val="00F231EA"/>
    <w:rsid w:val="00F236F2"/>
    <w:rsid w:val="00F3472F"/>
    <w:rsid w:val="00F56DCE"/>
    <w:rsid w:val="00FC308A"/>
    <w:rsid w:val="00FC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8B1F"/>
  <w15:docId w15:val="{88BF06D5-9BA9-486C-B20C-7BE2ECD6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1" w:line="249" w:lineRule="auto"/>
      <w:ind w:left="10" w:right="7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C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D9604-9CB7-4076-97DC-12921EF0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Положение_о_конкурсе_Доброволец_года_2023.docx</vt:lpstr>
    </vt:vector>
  </TitlesOfParts>
  <Company>HP</Company>
  <LinksUpToDate>false</LinksUpToDate>
  <CharactersWithSpaces>12512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Положение_о_конкурсе_Доброволец_года_2023.docx</dc:title>
  <dc:subject/>
  <dc:creator>KDDM</dc:creator>
  <cp:keywords/>
  <cp:lastModifiedBy>KDDM</cp:lastModifiedBy>
  <cp:revision>2</cp:revision>
  <dcterms:created xsi:type="dcterms:W3CDTF">2024-10-14T12:44:00Z</dcterms:created>
  <dcterms:modified xsi:type="dcterms:W3CDTF">2024-10-14T12:44:00Z</dcterms:modified>
</cp:coreProperties>
</file>