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4E" w:rsidRPr="00204365" w:rsidRDefault="0082404E">
      <w:pPr>
        <w:spacing w:line="276" w:lineRule="auto"/>
        <w:ind w:left="720"/>
        <w:contextualSpacing/>
        <w:rPr>
          <w:b/>
          <w:sz w:val="28"/>
          <w:szCs w:val="28"/>
          <w:lang w:val="ru-RU"/>
        </w:rPr>
      </w:pPr>
    </w:p>
    <w:p w:rsidR="00204365" w:rsidRDefault="00204365">
      <w:pPr>
        <w:widowControl w:val="0"/>
        <w:ind w:right="-28"/>
        <w:jc w:val="center"/>
        <w:rPr>
          <w:b/>
          <w:caps/>
          <w:color w:val="000000" w:themeColor="text1"/>
          <w:sz w:val="28"/>
          <w:szCs w:val="28"/>
          <w:lang w:val="ru-RU"/>
        </w:rPr>
      </w:pPr>
    </w:p>
    <w:p w:rsidR="0082404E" w:rsidRPr="00204365" w:rsidRDefault="0082404E">
      <w:pPr>
        <w:spacing w:line="276" w:lineRule="auto"/>
        <w:ind w:left="720"/>
        <w:contextualSpacing/>
        <w:rPr>
          <w:b/>
          <w:sz w:val="28"/>
          <w:szCs w:val="28"/>
          <w:lang w:val="ru-RU"/>
        </w:rPr>
      </w:pPr>
    </w:p>
    <w:p w:rsidR="0082404E" w:rsidRPr="00204365" w:rsidRDefault="009A584C">
      <w:pPr>
        <w:jc w:val="center"/>
        <w:rPr>
          <w:b/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t>Описание проекта поддержки добровольчества (</w:t>
      </w:r>
      <w:proofErr w:type="spellStart"/>
      <w:r w:rsidRPr="00204365">
        <w:rPr>
          <w:b/>
          <w:color w:val="000000" w:themeColor="text1"/>
          <w:sz w:val="28"/>
          <w:szCs w:val="28"/>
          <w:lang w:val="ru-RU"/>
        </w:rPr>
        <w:t>волонтерства</w:t>
      </w:r>
      <w:proofErr w:type="spellEnd"/>
      <w:r w:rsidRPr="00204365">
        <w:rPr>
          <w:b/>
          <w:color w:val="000000" w:themeColor="text1"/>
          <w:sz w:val="28"/>
          <w:szCs w:val="28"/>
          <w:lang w:val="ru-RU"/>
        </w:rPr>
        <w:t>)</w:t>
      </w:r>
    </w:p>
    <w:tbl>
      <w:tblPr>
        <w:tblStyle w:val="afff1"/>
        <w:tblW w:w="0" w:type="auto"/>
        <w:tblLook w:val="04A0"/>
      </w:tblPr>
      <w:tblGrid>
        <w:gridCol w:w="3227"/>
        <w:gridCol w:w="7085"/>
      </w:tblGrid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rPr>
                <w:rStyle w:val="afb"/>
                <w:b w:val="0"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Наименование организации</w:t>
            </w:r>
          </w:p>
        </w:tc>
        <w:tc>
          <w:tcPr>
            <w:tcW w:w="7085" w:type="dxa"/>
          </w:tcPr>
          <w:p w:rsidR="0082404E" w:rsidRPr="00204365" w:rsidRDefault="00422C05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МАУ «Центр поддержки предпринимательства, туризма и реализации молодежной политики муниципального района Красноярский С</w:t>
            </w:r>
            <w:r w:rsidR="00966B33">
              <w:rPr>
                <w:i/>
                <w:sz w:val="28"/>
                <w:szCs w:val="28"/>
                <w:lang w:val="ru-RU"/>
              </w:rPr>
              <w:t>амарской области»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7085" w:type="dxa"/>
          </w:tcPr>
          <w:p w:rsidR="0082404E" w:rsidRPr="00204365" w:rsidRDefault="00FE7045">
            <w:pPr>
              <w:jc w:val="both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z w:val="28"/>
                <w:szCs w:val="28"/>
                <w:lang w:val="ru-RU"/>
              </w:rPr>
              <w:t>ДоброЯр-развитие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добровольчества</w:t>
            </w:r>
          </w:p>
        </w:tc>
      </w:tr>
      <w:tr w:rsidR="0082404E" w:rsidRPr="008305F7">
        <w:tc>
          <w:tcPr>
            <w:tcW w:w="3227" w:type="dxa"/>
          </w:tcPr>
          <w:p w:rsidR="0082404E" w:rsidRPr="00204365" w:rsidRDefault="009A584C" w:rsidP="00881568">
            <w:pPr>
              <w:pStyle w:val="affa"/>
              <w:spacing w:line="240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204365">
              <w:rPr>
                <w:i/>
                <w:sz w:val="28"/>
                <w:szCs w:val="28"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:rsidR="0082404E" w:rsidRPr="00204365" w:rsidRDefault="009A584C" w:rsidP="008305F7">
            <w:pPr>
              <w:pStyle w:val="affa"/>
              <w:spacing w:line="240" w:lineRule="auto"/>
              <w:ind w:left="0" w:right="0" w:firstLine="0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добровольчество (</w:t>
            </w:r>
            <w:proofErr w:type="spellStart"/>
            <w:r w:rsidRPr="00204365">
              <w:rPr>
                <w:i/>
                <w:sz w:val="28"/>
                <w:szCs w:val="28"/>
                <w:lang w:val="ru-RU"/>
              </w:rPr>
              <w:t>волонтер</w:t>
            </w:r>
            <w:r w:rsidR="008305F7">
              <w:rPr>
                <w:i/>
                <w:sz w:val="28"/>
                <w:szCs w:val="28"/>
                <w:lang w:val="ru-RU"/>
              </w:rPr>
              <w:t>ство</w:t>
            </w:r>
            <w:proofErr w:type="spellEnd"/>
            <w:r w:rsidR="008305F7">
              <w:rPr>
                <w:i/>
                <w:sz w:val="28"/>
                <w:szCs w:val="28"/>
                <w:lang w:val="ru-RU"/>
              </w:rPr>
              <w:t>) трудоспособного населения</w:t>
            </w:r>
          </w:p>
          <w:p w:rsidR="0082404E" w:rsidRPr="00204365" w:rsidRDefault="0082404E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</w:p>
        </w:tc>
      </w:tr>
      <w:tr w:rsidR="0082404E" w:rsidRPr="008305F7">
        <w:tc>
          <w:tcPr>
            <w:tcW w:w="3227" w:type="dxa"/>
          </w:tcPr>
          <w:p w:rsidR="0082404E" w:rsidRPr="00204365" w:rsidRDefault="009A584C" w:rsidP="00881568">
            <w:pPr>
              <w:pStyle w:val="affa"/>
              <w:spacing w:line="240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Краткое описание проекта</w:t>
            </w:r>
          </w:p>
        </w:tc>
        <w:tc>
          <w:tcPr>
            <w:tcW w:w="7085" w:type="dxa"/>
          </w:tcPr>
          <w:p w:rsidR="0082404E" w:rsidRPr="00204365" w:rsidRDefault="0082404E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Основная цель и задачи проекта</w:t>
            </w:r>
          </w:p>
        </w:tc>
        <w:tc>
          <w:tcPr>
            <w:tcW w:w="7085" w:type="dxa"/>
          </w:tcPr>
          <w:p w:rsidR="0082404E" w:rsidRDefault="008F1BB0" w:rsidP="008F1BB0">
            <w:pPr>
              <w:ind w:firstLine="601"/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Цель: с февраля по ноябрь 2022 года будут работать 12 мини-штабов по развитию добровольчества на территории муниципального района Красноярский.</w:t>
            </w:r>
          </w:p>
          <w:p w:rsidR="008F1BB0" w:rsidRDefault="008F1BB0" w:rsidP="008F1BB0">
            <w:pPr>
              <w:ind w:firstLine="601"/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Задачи:</w:t>
            </w:r>
          </w:p>
          <w:p w:rsidR="008F1BB0" w:rsidRDefault="008F1BB0" w:rsidP="008F1BB0">
            <w:pPr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1-поиск координаторов в мини-штабы для реализации проекта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</w:p>
          <w:p w:rsidR="008F1BB0" w:rsidRDefault="008F1BB0" w:rsidP="008F1BB0">
            <w:pPr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2-информирование населения о создании мини-штабов на территории 12 поселений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</w:p>
          <w:p w:rsidR="008F1BB0" w:rsidRPr="00204365" w:rsidRDefault="008F1BB0" w:rsidP="008F1BB0">
            <w:pPr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3-проведение акций, мероприятий, тренингов и 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t>семинаров</w:t>
            </w:r>
            <w:proofErr w:type="gramEnd"/>
            <w:r>
              <w:rPr>
                <w:i/>
                <w:sz w:val="28"/>
                <w:szCs w:val="28"/>
                <w:lang w:val="ru-RU"/>
              </w:rPr>
              <w:t xml:space="preserve"> направленных на развитие добровольчества в поселениях района</w:t>
            </w:r>
            <w:r w:rsidR="00817002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Описание проблемы,</w:t>
            </w:r>
            <w:r w:rsidRPr="00204365">
              <w:rPr>
                <w:sz w:val="28"/>
                <w:szCs w:val="28"/>
                <w:lang w:val="ru-RU"/>
              </w:rPr>
              <w:br/>
              <w:t>на решение которой направлен проект, обоснование актуальности</w:t>
            </w:r>
            <w:r w:rsidRPr="00204365">
              <w:rPr>
                <w:sz w:val="28"/>
                <w:szCs w:val="28"/>
                <w:lang w:val="ru-RU"/>
              </w:rPr>
              <w:br/>
              <w:t>и социальной значимость</w:t>
            </w:r>
            <w:r w:rsidR="00204365">
              <w:rPr>
                <w:sz w:val="28"/>
                <w:szCs w:val="28"/>
                <w:lang w:val="ru-RU"/>
              </w:rPr>
              <w:t xml:space="preserve"> проекта и предлагаемых решений</w:t>
            </w:r>
            <w:r w:rsidRPr="0020436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5" w:type="dxa"/>
          </w:tcPr>
          <w:p w:rsidR="0082404E" w:rsidRDefault="00035515" w:rsidP="00035515">
            <w:pPr>
              <w:ind w:firstLine="601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 сегодняшний день самой актуальной проблемой является организация волонтерской деятельности внутри поселений </w:t>
            </w:r>
            <w:r w:rsidR="000447FB">
              <w:rPr>
                <w:i/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i/>
                <w:sz w:val="28"/>
                <w:szCs w:val="28"/>
                <w:lang w:val="ru-RU"/>
              </w:rPr>
              <w:t>района</w:t>
            </w:r>
            <w:r w:rsidR="000447FB">
              <w:rPr>
                <w:i/>
                <w:sz w:val="28"/>
                <w:szCs w:val="28"/>
                <w:lang w:val="ru-RU"/>
              </w:rPr>
              <w:t xml:space="preserve"> Красноярский</w:t>
            </w:r>
            <w:r>
              <w:rPr>
                <w:i/>
                <w:sz w:val="28"/>
                <w:szCs w:val="28"/>
                <w:lang w:val="ru-RU"/>
              </w:rPr>
              <w:t xml:space="preserve">. </w:t>
            </w:r>
          </w:p>
          <w:p w:rsidR="00035515" w:rsidRDefault="00035515" w:rsidP="000447FB">
            <w:pPr>
              <w:ind w:firstLine="601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Существует необходимость в создании </w:t>
            </w:r>
            <w:r w:rsidR="000447FB">
              <w:rPr>
                <w:i/>
                <w:sz w:val="28"/>
                <w:szCs w:val="28"/>
                <w:lang w:val="ru-RU"/>
              </w:rPr>
              <w:t xml:space="preserve">12 мини-штабов в каждом поселении района </w:t>
            </w:r>
            <w:r>
              <w:rPr>
                <w:i/>
                <w:sz w:val="28"/>
                <w:szCs w:val="28"/>
                <w:lang w:val="ru-RU"/>
              </w:rPr>
              <w:t xml:space="preserve">для </w:t>
            </w:r>
            <w:r w:rsidR="000447FB">
              <w:rPr>
                <w:i/>
                <w:sz w:val="28"/>
                <w:szCs w:val="28"/>
                <w:lang w:val="ru-RU"/>
              </w:rPr>
              <w:t>увеличения числа волонтеров</w:t>
            </w:r>
            <w:r w:rsidR="001E1524">
              <w:rPr>
                <w:i/>
                <w:sz w:val="28"/>
                <w:szCs w:val="28"/>
                <w:lang w:val="ru-RU"/>
              </w:rPr>
              <w:t xml:space="preserve">, </w:t>
            </w:r>
            <w:r w:rsidR="000447FB">
              <w:rPr>
                <w:i/>
                <w:sz w:val="28"/>
                <w:szCs w:val="28"/>
                <w:lang w:val="ru-RU"/>
              </w:rPr>
              <w:t xml:space="preserve">организации акций, тренингов, семинаров, </w:t>
            </w:r>
            <w:r w:rsidR="001E1524">
              <w:rPr>
                <w:i/>
                <w:sz w:val="28"/>
                <w:szCs w:val="28"/>
                <w:lang w:val="ru-RU"/>
              </w:rPr>
              <w:t>культурно-досуговых мероприятий</w:t>
            </w:r>
            <w:r w:rsidR="00F45422">
              <w:rPr>
                <w:i/>
                <w:sz w:val="28"/>
                <w:szCs w:val="28"/>
                <w:lang w:val="ru-RU"/>
              </w:rPr>
              <w:t xml:space="preserve"> не только в районном центре, но и в малых поселениях.</w:t>
            </w:r>
            <w:r w:rsidR="001E1524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0447FB" w:rsidRPr="00204365" w:rsidRDefault="000447FB" w:rsidP="000447FB">
            <w:pPr>
              <w:ind w:firstLine="601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Проект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ДоброЯр-развитие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добровольчества»</w:t>
            </w:r>
            <w:r w:rsidR="001B3905">
              <w:rPr>
                <w:i/>
                <w:sz w:val="28"/>
                <w:szCs w:val="28"/>
                <w:lang w:val="ru-RU"/>
              </w:rPr>
              <w:t xml:space="preserve"> создан для решения данной проблемы</w:t>
            </w:r>
            <w:r w:rsidR="00F45422">
              <w:rPr>
                <w:i/>
                <w:sz w:val="28"/>
                <w:szCs w:val="28"/>
                <w:lang w:val="ru-RU"/>
              </w:rPr>
              <w:t>. При помощи 12 мини-штабов мы решим проблему занятости молодежи, проблему организации досуга населения района.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Основная целевая группа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br/>
              <w:t xml:space="preserve">и ее количественный 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lastRenderedPageBreak/>
              <w:t xml:space="preserve">состав </w:t>
            </w:r>
            <w:r w:rsidRPr="00204365">
              <w:rPr>
                <w:rStyle w:val="afb"/>
                <w:b w:val="0"/>
                <w:i/>
                <w:sz w:val="28"/>
                <w:szCs w:val="28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</w:tcPr>
          <w:p w:rsidR="0082404E" w:rsidRDefault="001E1524" w:rsidP="00204365">
            <w:pPr>
              <w:ind w:firstLine="34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-</w:t>
            </w:r>
            <w:r w:rsidR="001B3905">
              <w:rPr>
                <w:i/>
                <w:sz w:val="28"/>
                <w:szCs w:val="28"/>
                <w:lang w:val="ru-RU"/>
              </w:rPr>
              <w:t>молодежь</w:t>
            </w:r>
            <w:r w:rsidR="0018791E">
              <w:rPr>
                <w:i/>
                <w:sz w:val="28"/>
                <w:szCs w:val="28"/>
                <w:lang w:val="ru-RU"/>
              </w:rPr>
              <w:t xml:space="preserve"> 14-35 лет</w:t>
            </w:r>
            <w:r w:rsidR="001B3905">
              <w:rPr>
                <w:i/>
                <w:sz w:val="28"/>
                <w:szCs w:val="28"/>
                <w:lang w:val="ru-RU"/>
              </w:rPr>
              <w:t xml:space="preserve"> (молодежные группы, объединения</w:t>
            </w:r>
            <w:proofErr w:type="gramStart"/>
            <w:r w:rsidR="00817002">
              <w:rPr>
                <w:i/>
                <w:sz w:val="28"/>
                <w:szCs w:val="28"/>
                <w:lang w:val="ru-RU"/>
              </w:rPr>
              <w:t>;</w:t>
            </w:r>
            <w:r w:rsidR="001B3905">
              <w:rPr>
                <w:i/>
                <w:sz w:val="28"/>
                <w:szCs w:val="28"/>
                <w:lang w:val="ru-RU"/>
              </w:rPr>
              <w:t>)</w:t>
            </w:r>
            <w:proofErr w:type="gramEnd"/>
          </w:p>
          <w:p w:rsidR="001B3905" w:rsidRDefault="001B3905" w:rsidP="00204365">
            <w:pPr>
              <w:ind w:firstLine="34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-активные люди (физически активные люди среднего </w:t>
            </w:r>
            <w:r>
              <w:rPr>
                <w:i/>
                <w:sz w:val="28"/>
                <w:szCs w:val="28"/>
                <w:lang w:val="ru-RU"/>
              </w:rPr>
              <w:lastRenderedPageBreak/>
              <w:t xml:space="preserve">возраста, как корпоративные 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t>группы</w:t>
            </w:r>
            <w:proofErr w:type="gramEnd"/>
            <w:r>
              <w:rPr>
                <w:i/>
                <w:sz w:val="28"/>
                <w:szCs w:val="28"/>
                <w:lang w:val="ru-RU"/>
              </w:rPr>
              <w:t xml:space="preserve"> так и одиночки, педагоги, которые нацелены на развитие своих навыков, личностных качеств в добровольческой сфере)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</w:p>
          <w:p w:rsidR="001E1524" w:rsidRPr="00817002" w:rsidRDefault="001E1524" w:rsidP="00DB1E85">
            <w:pPr>
              <w:jc w:val="both"/>
              <w:rPr>
                <w:i/>
                <w:color w:val="FF0000"/>
                <w:sz w:val="28"/>
                <w:szCs w:val="28"/>
                <w:lang w:val="ru-RU"/>
              </w:rPr>
            </w:pPr>
          </w:p>
        </w:tc>
      </w:tr>
      <w:tr w:rsidR="0082404E" w:rsidRPr="009668C4">
        <w:trPr>
          <w:trHeight w:val="880"/>
        </w:trPr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lastRenderedPageBreak/>
              <w:t xml:space="preserve">Деятельность </w:t>
            </w:r>
            <w:r w:rsidRPr="00204365">
              <w:rPr>
                <w:rStyle w:val="afb"/>
                <w:b w:val="0"/>
                <w:i/>
                <w:sz w:val="28"/>
                <w:szCs w:val="28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</w:tcPr>
          <w:p w:rsidR="0082404E" w:rsidRDefault="00951654" w:rsidP="006A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25" w:after="225"/>
              <w:ind w:right="225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В рамках реализации проекта запланировано:</w:t>
            </w:r>
          </w:p>
          <w:p w:rsidR="00951654" w:rsidRPr="00BA4AB3" w:rsidRDefault="00951654" w:rsidP="006A5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25" w:after="225"/>
              <w:ind w:right="225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-создание 12 мини-штабов по развитию добровольчества в малых поселениях</w:t>
            </w:r>
            <w:r w:rsidR="00817002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;</w:t>
            </w:r>
            <w:proofErr w:type="gramStart"/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br/>
              <w:t>-</w:t>
            </w:r>
            <w:proofErr w:type="gramEnd"/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в</w:t>
            </w:r>
            <w:r w:rsidRPr="00951654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стреча с молодёжью средних образовательных школ и средних профессиональных учреждений с целью популяризаци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и добровольчества (</w:t>
            </w:r>
            <w:proofErr w:type="spellStart"/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волонтёрства</w:t>
            </w:r>
            <w:proofErr w:type="spellEnd"/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)</w:t>
            </w:r>
            <w:r w:rsidR="00817002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;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br/>
              <w:t>-</w:t>
            </w:r>
            <w:r w:rsidRPr="00951654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реализация совместных проектов духовно-нравственного и патриотического воспитания молодёжи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с Управлением молодежной политики муниципального района Красноярский</w:t>
            </w:r>
            <w:r w:rsidR="00817002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;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br/>
              <w:t>-семинары, тренинги в рамках развития добровольческой сферы в Красноярском районе</w:t>
            </w:r>
            <w:r w:rsidR="00817002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br/>
            </w:r>
          </w:p>
        </w:tc>
      </w:tr>
      <w:tr w:rsidR="0082404E" w:rsidRPr="009668C4">
        <w:trPr>
          <w:trHeight w:val="880"/>
        </w:trPr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7085" w:type="dxa"/>
          </w:tcPr>
          <w:p w:rsidR="007D4952" w:rsidRDefault="007D4952" w:rsidP="00BA4AB3">
            <w:pPr>
              <w:ind w:firstLine="459"/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-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Подготовительный этап (1 месяц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2 недели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)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br/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На данном этапе членами команды проекта будут заключены соглашения 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с координаторами 12 мини-штабов 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о сотрудничестве при реализации проекта, составлен план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работы на первое полугодие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, утвержден список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координаторов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, которые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в дальнейшем будут осуществлять добровольческую деятельность на территории отдельных поселений (12 </w:t>
            </w:r>
            <w:proofErr w:type="spellStart"/>
            <w:proofErr w:type="gramStart"/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шт</w:t>
            </w:r>
            <w:proofErr w:type="spellEnd"/>
            <w:proofErr w:type="gramEnd"/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)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, и которые будут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вести набор волонтеров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. Также на</w:t>
            </w:r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этом этапе координаторами мини-штабов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будут организованы </w:t>
            </w:r>
            <w:proofErr w:type="spellStart"/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тренинговые</w:t>
            </w:r>
            <w:proofErr w:type="spellEnd"/>
            <w:r w:rsidRPr="009A4458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и семинарские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занятия по подготовке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координаторов и 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волонтеро</w:t>
            </w:r>
            <w:r w:rsidR="00817002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в;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br/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- О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сновной этап (7 месяцев 1 неделя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).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На основном этапе будут реализованы 20 тренингов для волонтеров, проведено 30 акций, 10 культурно-досуговых мероприятий. </w:t>
            </w:r>
            <w:proofErr w:type="gramStart"/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Так же на данном этапе будет проведено 10 собраний, с координаторами добровольческой деятельности,</w:t>
            </w:r>
            <w:r w:rsidR="00817002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о промежуточных итога;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 w:bidi="ar-SA"/>
              </w:rPr>
              <w:br/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- Заключительный этап (1 месяц).</w:t>
            </w:r>
            <w:proofErr w:type="gramEnd"/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Во время реализации данного этапа будет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подведена статистика мини-штабов по проделанной работе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</w:t>
            </w:r>
            <w:r w:rsidRPr="00C054D6"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 xml:space="preserve"> которая будет </w:t>
            </w:r>
            <w:r>
              <w:rPr>
                <w:rFonts w:eastAsia="Times New Roman" w:cs="Times New Roman"/>
                <w:i/>
                <w:iCs/>
                <w:color w:val="000000" w:themeColor="text1"/>
                <w:sz w:val="28"/>
                <w:szCs w:val="28"/>
                <w:lang w:val="ru-RU" w:eastAsia="ru-RU" w:bidi="ar-SA"/>
              </w:rPr>
              <w:t>размещена в печатных СМИ города, будут отмечены лучшие мини-штабы благодарностями Администрации района, ценными призами.</w:t>
            </w:r>
          </w:p>
          <w:p w:rsidR="00BA4AB3" w:rsidRPr="00BA4AB3" w:rsidRDefault="00BA4AB3" w:rsidP="00BA4AB3">
            <w:pPr>
              <w:ind w:firstLine="459"/>
              <w:rPr>
                <w:i/>
                <w:sz w:val="28"/>
                <w:szCs w:val="28"/>
                <w:lang w:val="ru-RU"/>
              </w:rPr>
            </w:pPr>
            <w:r w:rsidRPr="00BA4AB3">
              <w:rPr>
                <w:i/>
                <w:sz w:val="28"/>
                <w:szCs w:val="28"/>
                <w:lang w:val="ru-RU"/>
              </w:rPr>
              <w:t>Реализация проекта включает в себя:</w:t>
            </w:r>
          </w:p>
          <w:p w:rsidR="00BA4AB3" w:rsidRPr="00BA4AB3" w:rsidRDefault="00BA4AB3" w:rsidP="00BA4AB3">
            <w:pPr>
              <w:ind w:firstLine="45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 участие в районных</w:t>
            </w:r>
            <w:r w:rsidRPr="00BA4AB3">
              <w:rPr>
                <w:i/>
                <w:sz w:val="28"/>
                <w:szCs w:val="28"/>
                <w:lang w:val="ru-RU"/>
              </w:rPr>
              <w:t xml:space="preserve"> а</w:t>
            </w:r>
            <w:r>
              <w:rPr>
                <w:i/>
                <w:sz w:val="28"/>
                <w:szCs w:val="28"/>
                <w:lang w:val="ru-RU"/>
              </w:rPr>
              <w:t xml:space="preserve">кциях различной </w:t>
            </w:r>
            <w:r>
              <w:rPr>
                <w:i/>
                <w:sz w:val="28"/>
                <w:szCs w:val="28"/>
                <w:lang w:val="ru-RU"/>
              </w:rPr>
              <w:lastRenderedPageBreak/>
              <w:t>направленности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</w:p>
          <w:p w:rsidR="00BA4AB3" w:rsidRPr="00204365" w:rsidRDefault="00BA4AB3" w:rsidP="00BA4AB3">
            <w:pPr>
              <w:ind w:firstLine="45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- </w:t>
            </w:r>
            <w:r w:rsidRPr="00BA4AB3">
              <w:rPr>
                <w:i/>
                <w:sz w:val="28"/>
                <w:szCs w:val="28"/>
                <w:lang w:val="ru-RU"/>
              </w:rPr>
              <w:t>помощь социаль</w:t>
            </w:r>
            <w:r>
              <w:rPr>
                <w:i/>
                <w:sz w:val="28"/>
                <w:szCs w:val="28"/>
                <w:lang w:val="ru-RU"/>
              </w:rPr>
              <w:t>но незащищённым слоям населения</w:t>
            </w:r>
            <w:r w:rsidR="00817002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:rsidR="0082404E" w:rsidRPr="00204365" w:rsidRDefault="009668C4" w:rsidP="00BA4AB3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Количественные изменения: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br/>
            </w:r>
            <w:r w:rsidR="00BA4AB3">
              <w:rPr>
                <w:i/>
                <w:sz w:val="28"/>
                <w:szCs w:val="28"/>
                <w:lang w:val="ru-RU"/>
              </w:rPr>
              <w:t>-</w:t>
            </w:r>
            <w:proofErr w:type="gramEnd"/>
            <w:r w:rsidR="009A584C" w:rsidRPr="00204365">
              <w:rPr>
                <w:i/>
                <w:sz w:val="28"/>
                <w:szCs w:val="28"/>
                <w:lang w:val="ru-RU"/>
              </w:rPr>
              <w:t>количество доброво</w:t>
            </w:r>
            <w:r w:rsidR="00BA4AB3">
              <w:rPr>
                <w:i/>
                <w:sz w:val="28"/>
                <w:szCs w:val="28"/>
                <w:lang w:val="ru-RU"/>
              </w:rPr>
              <w:t>льцев (волонтеров), участвующих в реализации проекта</w:t>
            </w:r>
            <w:r w:rsidR="00CA64B1">
              <w:rPr>
                <w:i/>
                <w:sz w:val="28"/>
                <w:szCs w:val="28"/>
                <w:lang w:val="ru-RU"/>
              </w:rPr>
              <w:t xml:space="preserve"> (135</w:t>
            </w:r>
            <w:r w:rsidR="00E51FB0">
              <w:rPr>
                <w:i/>
                <w:sz w:val="28"/>
                <w:szCs w:val="28"/>
                <w:lang w:val="ru-RU"/>
              </w:rPr>
              <w:t>)</w:t>
            </w:r>
            <w:r w:rsidR="00BA4AB3">
              <w:rPr>
                <w:i/>
                <w:sz w:val="28"/>
                <w:szCs w:val="28"/>
                <w:lang w:val="ru-RU"/>
              </w:rPr>
              <w:br/>
            </w:r>
            <w:r w:rsidR="009A584C" w:rsidRPr="00204365">
              <w:rPr>
                <w:i/>
                <w:sz w:val="28"/>
                <w:szCs w:val="28"/>
                <w:lang w:val="ru-RU"/>
              </w:rPr>
              <w:t>И</w:t>
            </w:r>
            <w:r w:rsidR="00204365">
              <w:rPr>
                <w:i/>
                <w:sz w:val="28"/>
                <w:szCs w:val="28"/>
                <w:lang w:val="ru-RU"/>
              </w:rPr>
              <w:t>з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 xml:space="preserve"> них </w:t>
            </w:r>
            <w:r w:rsidR="009A584C" w:rsidRPr="00204365">
              <w:rPr>
                <w:sz w:val="28"/>
                <w:szCs w:val="28"/>
                <w:lang w:val="ru-RU"/>
              </w:rPr>
              <w:t xml:space="preserve">– 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количество добровольцев (волонтеров), относящихся к категории: школьники</w:t>
            </w:r>
            <w:r w:rsidR="00CA64B1">
              <w:rPr>
                <w:i/>
                <w:sz w:val="28"/>
                <w:szCs w:val="28"/>
                <w:lang w:val="ru-RU"/>
              </w:rPr>
              <w:t xml:space="preserve"> (65</w:t>
            </w:r>
            <w:r w:rsidR="00E51FB0">
              <w:rPr>
                <w:i/>
                <w:sz w:val="28"/>
                <w:szCs w:val="28"/>
                <w:lang w:val="ru-RU"/>
              </w:rPr>
              <w:t xml:space="preserve">) 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, студенты</w:t>
            </w:r>
            <w:r w:rsidR="00E51FB0">
              <w:rPr>
                <w:i/>
                <w:sz w:val="28"/>
                <w:szCs w:val="28"/>
                <w:lang w:val="ru-RU"/>
              </w:rPr>
              <w:t xml:space="preserve"> (30)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, трудоспособное население</w:t>
            </w:r>
            <w:r w:rsidR="00E51FB0">
              <w:rPr>
                <w:i/>
                <w:sz w:val="28"/>
                <w:szCs w:val="28"/>
                <w:lang w:val="ru-RU"/>
              </w:rPr>
              <w:t>(40)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, «серебряные» добровольцы (волонтеры);</w:t>
            </w:r>
          </w:p>
          <w:p w:rsidR="0082404E" w:rsidRPr="00204365" w:rsidRDefault="00E51FB0" w:rsidP="00E51FB0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 xml:space="preserve">количество </w:t>
            </w:r>
            <w:proofErr w:type="spellStart"/>
            <w:r w:rsidR="009A584C" w:rsidRPr="00204365">
              <w:rPr>
                <w:i/>
                <w:sz w:val="28"/>
                <w:szCs w:val="28"/>
                <w:lang w:val="ru-RU"/>
              </w:rPr>
              <w:t>благополучателей</w:t>
            </w:r>
            <w:proofErr w:type="spellEnd"/>
            <w:r w:rsidR="009A584C" w:rsidRPr="00204365">
              <w:rPr>
                <w:i/>
                <w:sz w:val="28"/>
                <w:szCs w:val="28"/>
                <w:lang w:val="ru-RU"/>
              </w:rPr>
              <w:t xml:space="preserve">, </w:t>
            </w:r>
            <w:proofErr w:type="gramStart"/>
            <w:r w:rsidR="009A584C" w:rsidRPr="00204365">
              <w:rPr>
                <w:i/>
                <w:sz w:val="28"/>
                <w:szCs w:val="28"/>
                <w:lang w:val="ru-RU"/>
              </w:rPr>
              <w:t>получивших</w:t>
            </w:r>
            <w:proofErr w:type="gramEnd"/>
            <w:r w:rsidR="009A584C" w:rsidRPr="00204365">
              <w:rPr>
                <w:i/>
                <w:sz w:val="28"/>
                <w:szCs w:val="28"/>
                <w:lang w:val="ru-RU"/>
              </w:rPr>
              <w:t xml:space="preserve"> добровольческую (волонтерскую) поддержку</w:t>
            </w:r>
            <w:r>
              <w:rPr>
                <w:i/>
                <w:sz w:val="28"/>
                <w:szCs w:val="28"/>
                <w:lang w:val="ru-RU"/>
              </w:rPr>
              <w:t>(60)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;</w:t>
            </w:r>
          </w:p>
          <w:p w:rsidR="0082404E" w:rsidRPr="00204365" w:rsidRDefault="00E51FB0" w:rsidP="00E51FB0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количество проведенных добровольческих (волонтерских) инициатив</w:t>
            </w:r>
            <w:r>
              <w:rPr>
                <w:i/>
                <w:sz w:val="28"/>
                <w:szCs w:val="28"/>
                <w:lang w:val="ru-RU"/>
              </w:rPr>
              <w:t>(40)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;</w:t>
            </w:r>
          </w:p>
          <w:p w:rsidR="00204365" w:rsidRPr="00204365" w:rsidRDefault="00E51FB0" w:rsidP="00E51FB0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количество добровольцев (волонтеров), прошедших образовательные программы</w:t>
            </w:r>
            <w:r w:rsidR="00CA64B1">
              <w:rPr>
                <w:i/>
                <w:sz w:val="28"/>
                <w:szCs w:val="28"/>
                <w:lang w:val="ru-RU"/>
              </w:rPr>
              <w:t>(135</w:t>
            </w:r>
            <w:r>
              <w:rPr>
                <w:i/>
                <w:sz w:val="28"/>
                <w:szCs w:val="28"/>
                <w:lang w:val="ru-RU"/>
              </w:rPr>
              <w:t>)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;</w:t>
            </w:r>
          </w:p>
          <w:p w:rsidR="0082404E" w:rsidRPr="00204365" w:rsidRDefault="00E51FB0" w:rsidP="00E51FB0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количество публикаций в социальных сетях о добровольческих (волонтерских) инициативах и их результатах</w:t>
            </w:r>
            <w:r>
              <w:rPr>
                <w:i/>
                <w:sz w:val="28"/>
                <w:szCs w:val="28"/>
                <w:lang w:val="ru-RU"/>
              </w:rPr>
              <w:t xml:space="preserve"> (360)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;</w:t>
            </w:r>
          </w:p>
          <w:p w:rsidR="0082404E" w:rsidRPr="00204365" w:rsidRDefault="00DB1E85" w:rsidP="00DB1E85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>количество публикаций в СМИ о добровольческих волонтерских инициативах и их результата</w:t>
            </w:r>
            <w:r w:rsidR="00E51FB0">
              <w:rPr>
                <w:i/>
                <w:sz w:val="28"/>
                <w:szCs w:val="28"/>
                <w:lang w:val="ru-RU"/>
              </w:rPr>
              <w:t>х (10)</w:t>
            </w:r>
            <w:r w:rsidR="00817002">
              <w:rPr>
                <w:i/>
                <w:sz w:val="28"/>
                <w:szCs w:val="28"/>
                <w:lang w:val="ru-RU"/>
              </w:rPr>
              <w:t>.</w:t>
            </w:r>
          </w:p>
          <w:p w:rsidR="00E51FB0" w:rsidRDefault="00E51FB0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</w:p>
          <w:p w:rsidR="0082404E" w:rsidRPr="00204365" w:rsidRDefault="009A584C" w:rsidP="00817002">
            <w:pPr>
              <w:ind w:firstLine="459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204365">
              <w:rPr>
                <w:i/>
                <w:sz w:val="28"/>
                <w:szCs w:val="28"/>
                <w:lang w:val="ru-RU"/>
              </w:rPr>
              <w:t>Качеств</w:t>
            </w:r>
            <w:r w:rsidR="00817002">
              <w:rPr>
                <w:i/>
                <w:sz w:val="28"/>
                <w:szCs w:val="28"/>
                <w:lang w:val="ru-RU"/>
              </w:rPr>
              <w:t>енные изменения:</w:t>
            </w:r>
            <w:r w:rsidR="00817002">
              <w:rPr>
                <w:i/>
                <w:sz w:val="28"/>
                <w:szCs w:val="28"/>
                <w:lang w:val="ru-RU"/>
              </w:rPr>
              <w:br/>
              <w:t>-</w:t>
            </w:r>
            <w:r w:rsidR="00817002" w:rsidRPr="00817002">
              <w:rPr>
                <w:lang w:val="ru-RU"/>
              </w:rPr>
              <w:t xml:space="preserve"> </w:t>
            </w:r>
            <w:r w:rsidR="00812B8A">
              <w:rPr>
                <w:i/>
                <w:sz w:val="28"/>
                <w:szCs w:val="28"/>
                <w:lang w:val="ru-RU"/>
              </w:rPr>
              <w:t>увеличено количество</w:t>
            </w:r>
            <w:r w:rsidR="00817002" w:rsidRPr="00817002">
              <w:rPr>
                <w:i/>
                <w:sz w:val="28"/>
                <w:szCs w:val="28"/>
                <w:lang w:val="ru-RU"/>
              </w:rPr>
              <w:t xml:space="preserve"> детей и подростков, вовлеченных в добровольческую деятельность и проведение альтернативных мероприятий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  <w:r w:rsidR="00817002">
              <w:rPr>
                <w:i/>
                <w:sz w:val="28"/>
                <w:szCs w:val="28"/>
                <w:lang w:val="ru-RU"/>
              </w:rPr>
              <w:br/>
              <w:t>-</w:t>
            </w:r>
            <w:r w:rsidR="00817002" w:rsidRPr="00817002">
              <w:rPr>
                <w:lang w:val="ru-RU"/>
              </w:rPr>
              <w:t xml:space="preserve"> </w:t>
            </w:r>
            <w:r w:rsidR="00812B8A">
              <w:rPr>
                <w:lang w:val="ru-RU"/>
              </w:rPr>
              <w:t>с</w:t>
            </w:r>
            <w:r w:rsidR="00812B8A">
              <w:rPr>
                <w:i/>
                <w:sz w:val="28"/>
                <w:szCs w:val="28"/>
                <w:lang w:val="ru-RU"/>
              </w:rPr>
              <w:t>формировано</w:t>
            </w:r>
            <w:r w:rsidR="00817002" w:rsidRPr="00817002">
              <w:rPr>
                <w:i/>
                <w:sz w:val="28"/>
                <w:szCs w:val="28"/>
                <w:lang w:val="ru-RU"/>
              </w:rPr>
              <w:t xml:space="preserve"> в ходе </w:t>
            </w:r>
            <w:r w:rsidR="00812B8A">
              <w:rPr>
                <w:i/>
                <w:sz w:val="28"/>
                <w:szCs w:val="28"/>
                <w:lang w:val="ru-RU"/>
              </w:rPr>
              <w:t>деятельности более ответственная, адаптированная, здоровая</w:t>
            </w:r>
            <w:r w:rsidR="00817002" w:rsidRPr="00817002">
              <w:rPr>
                <w:i/>
                <w:sz w:val="28"/>
                <w:szCs w:val="28"/>
                <w:lang w:val="ru-RU"/>
              </w:rPr>
              <w:t xml:space="preserve"> личности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  <w:r w:rsidR="00817002">
              <w:rPr>
                <w:i/>
                <w:sz w:val="28"/>
                <w:szCs w:val="28"/>
                <w:lang w:val="ru-RU"/>
              </w:rPr>
              <w:br/>
              <w:t>-</w:t>
            </w:r>
            <w:r w:rsidR="00817002" w:rsidRPr="00817002">
              <w:rPr>
                <w:lang w:val="ru-RU"/>
              </w:rPr>
              <w:t xml:space="preserve"> </w:t>
            </w:r>
            <w:r w:rsidR="00812B8A">
              <w:rPr>
                <w:i/>
                <w:sz w:val="28"/>
                <w:szCs w:val="28"/>
                <w:lang w:val="ru-RU"/>
              </w:rPr>
              <w:t>повышено количество и качество</w:t>
            </w:r>
            <w:r w:rsidR="00817002" w:rsidRPr="00817002">
              <w:rPr>
                <w:i/>
                <w:sz w:val="28"/>
                <w:szCs w:val="28"/>
                <w:lang w:val="ru-RU"/>
              </w:rPr>
              <w:t xml:space="preserve"> участия добровольцев в акциях, организуемых в рамках проекта, муниципальным районом</w:t>
            </w:r>
            <w:r w:rsidR="00817002">
              <w:rPr>
                <w:i/>
                <w:sz w:val="28"/>
                <w:szCs w:val="28"/>
                <w:lang w:val="ru-RU"/>
              </w:rPr>
              <w:t>;</w:t>
            </w:r>
            <w:r w:rsidR="00817002">
              <w:rPr>
                <w:i/>
                <w:sz w:val="28"/>
                <w:szCs w:val="28"/>
                <w:lang w:val="ru-RU"/>
              </w:rPr>
              <w:br/>
              <w:t>-</w:t>
            </w:r>
            <w:r w:rsidR="00817002" w:rsidRPr="00817002">
              <w:rPr>
                <w:lang w:val="ru-RU"/>
              </w:rPr>
              <w:t xml:space="preserve"> </w:t>
            </w:r>
            <w:r w:rsidR="00812B8A">
              <w:rPr>
                <w:i/>
                <w:sz w:val="28"/>
                <w:szCs w:val="28"/>
                <w:lang w:val="ru-RU"/>
              </w:rPr>
              <w:t>привлечены общественные организации</w:t>
            </w:r>
            <w:r w:rsidR="00817002" w:rsidRPr="00817002">
              <w:rPr>
                <w:i/>
                <w:sz w:val="28"/>
                <w:szCs w:val="28"/>
                <w:lang w:val="ru-RU"/>
              </w:rPr>
              <w:t xml:space="preserve"> и НКО к добро</w:t>
            </w:r>
            <w:r w:rsidR="00812B8A">
              <w:rPr>
                <w:i/>
                <w:sz w:val="28"/>
                <w:szCs w:val="28"/>
                <w:lang w:val="ru-RU"/>
              </w:rPr>
              <w:t>вольческой деятельности молодёжи;</w:t>
            </w:r>
            <w:r w:rsidR="00812B8A">
              <w:rPr>
                <w:i/>
                <w:sz w:val="28"/>
                <w:szCs w:val="28"/>
                <w:lang w:val="ru-RU"/>
              </w:rPr>
              <w:br/>
              <w:t>-</w:t>
            </w:r>
            <w:r w:rsidR="00812B8A" w:rsidRPr="00812B8A">
              <w:rPr>
                <w:lang w:val="ru-RU"/>
              </w:rPr>
              <w:t xml:space="preserve"> </w:t>
            </w:r>
            <w:r w:rsidR="00812B8A">
              <w:rPr>
                <w:i/>
                <w:sz w:val="28"/>
                <w:szCs w:val="28"/>
                <w:lang w:val="ru-RU"/>
              </w:rPr>
              <w:t>р</w:t>
            </w:r>
            <w:r w:rsidR="00812B8A" w:rsidRPr="00812B8A">
              <w:rPr>
                <w:i/>
                <w:sz w:val="28"/>
                <w:szCs w:val="28"/>
                <w:lang w:val="ru-RU"/>
              </w:rPr>
              <w:t>асширена сфера понимания волонтерской деятельности</w:t>
            </w:r>
            <w:r w:rsidR="00812B8A">
              <w:rPr>
                <w:i/>
                <w:sz w:val="28"/>
                <w:szCs w:val="28"/>
                <w:lang w:val="ru-RU"/>
              </w:rPr>
              <w:t xml:space="preserve"> и возможности своего применения;</w:t>
            </w:r>
            <w:proofErr w:type="gramEnd"/>
            <w:r w:rsidR="00812B8A">
              <w:rPr>
                <w:i/>
                <w:sz w:val="28"/>
                <w:szCs w:val="28"/>
                <w:lang w:val="ru-RU"/>
              </w:rPr>
              <w:br/>
              <w:t>-</w:t>
            </w:r>
            <w:r w:rsidR="00812B8A" w:rsidRPr="00812B8A">
              <w:rPr>
                <w:lang w:val="ru-RU"/>
              </w:rPr>
              <w:t xml:space="preserve"> </w:t>
            </w:r>
            <w:r w:rsidR="00812B8A">
              <w:rPr>
                <w:i/>
                <w:sz w:val="28"/>
                <w:szCs w:val="28"/>
                <w:lang w:val="ru-RU"/>
              </w:rPr>
              <w:t>у</w:t>
            </w:r>
            <w:r w:rsidR="00812B8A" w:rsidRPr="00812B8A">
              <w:rPr>
                <w:i/>
                <w:sz w:val="28"/>
                <w:szCs w:val="28"/>
                <w:lang w:val="ru-RU"/>
              </w:rPr>
              <w:t>частник</w:t>
            </w:r>
            <w:r w:rsidR="00812B8A">
              <w:rPr>
                <w:i/>
                <w:sz w:val="28"/>
                <w:szCs w:val="28"/>
                <w:lang w:val="ru-RU"/>
              </w:rPr>
              <w:t>и</w:t>
            </w:r>
            <w:r w:rsidR="00812B8A" w:rsidRPr="00812B8A">
              <w:rPr>
                <w:i/>
                <w:sz w:val="28"/>
                <w:szCs w:val="28"/>
                <w:lang w:val="ru-RU"/>
              </w:rPr>
              <w:t xml:space="preserve"> проекта вовлечены в качестве волонтеров в районные и городские мероприятия и акции</w:t>
            </w:r>
            <w:r w:rsidR="00812B8A">
              <w:rPr>
                <w:i/>
                <w:sz w:val="28"/>
                <w:szCs w:val="28"/>
                <w:lang w:val="ru-RU"/>
              </w:rPr>
              <w:t>.</w:t>
            </w:r>
            <w:r w:rsidR="00817002">
              <w:rPr>
                <w:i/>
                <w:sz w:val="28"/>
                <w:szCs w:val="28"/>
                <w:lang w:val="ru-RU"/>
              </w:rPr>
              <w:br/>
            </w:r>
          </w:p>
        </w:tc>
      </w:tr>
      <w:tr w:rsidR="0082404E" w:rsidRPr="001E1524">
        <w:tc>
          <w:tcPr>
            <w:tcW w:w="3227" w:type="dxa"/>
          </w:tcPr>
          <w:p w:rsidR="0082404E" w:rsidRPr="00204365" w:rsidRDefault="009A584C" w:rsidP="00881568">
            <w:pPr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Долгосрочные результаты реализации проекта</w:t>
            </w:r>
          </w:p>
          <w:p w:rsidR="0082404E" w:rsidRPr="00204365" w:rsidRDefault="0082404E" w:rsidP="00881568">
            <w:pPr>
              <w:pStyle w:val="aff4"/>
              <w:ind w:left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966B33" w:rsidRDefault="0082404E" w:rsidP="00DB1E85">
            <w:pPr>
              <w:tabs>
                <w:tab w:val="left" w:pos="553"/>
              </w:tabs>
              <w:jc w:val="both"/>
              <w:rPr>
                <w:i/>
                <w:color w:val="FF0000"/>
                <w:sz w:val="28"/>
                <w:szCs w:val="28"/>
                <w:lang w:val="ru-RU"/>
              </w:rPr>
            </w:pP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Дальнейшее развитие проекта</w:t>
            </w:r>
          </w:p>
        </w:tc>
        <w:tc>
          <w:tcPr>
            <w:tcW w:w="7085" w:type="dxa"/>
          </w:tcPr>
          <w:p w:rsidR="0082404E" w:rsidRPr="00812B8A" w:rsidRDefault="00812B8A" w:rsidP="00812B8A">
            <w:pPr>
              <w:tabs>
                <w:tab w:val="left" w:pos="553"/>
              </w:tabs>
              <w:ind w:firstLine="459"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812B8A">
              <w:rPr>
                <w:i/>
                <w:color w:val="000000" w:themeColor="text1"/>
                <w:sz w:val="28"/>
                <w:szCs w:val="28"/>
                <w:lang w:val="ru-RU"/>
              </w:rPr>
              <w:t>По окончании срока действия запланированных мероприятий  предусматривается включение волонтеров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, координаторов участников проекта в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районный волонтерский штаб</w:t>
            </w:r>
            <w:r w:rsidRPr="00812B8A">
              <w:rPr>
                <w:i/>
                <w:color w:val="000000" w:themeColor="text1"/>
                <w:sz w:val="28"/>
                <w:szCs w:val="28"/>
                <w:lang w:val="ru-RU"/>
              </w:rPr>
              <w:t>. Осуществление  волонтёрской деятельности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отрядами в малых поселениях</w:t>
            </w:r>
            <w:r w:rsidRPr="00812B8A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 Создание действующего волонтерского отряда из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12 мини-штабов.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lastRenderedPageBreak/>
              <w:t>Материально-технические ресурсы, привлекаемые</w:t>
            </w:r>
            <w:r w:rsidRPr="00204365">
              <w:rPr>
                <w:sz w:val="28"/>
                <w:szCs w:val="28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085" w:type="dxa"/>
          </w:tcPr>
          <w:p w:rsidR="0082404E" w:rsidRPr="00204365" w:rsidRDefault="0082404E" w:rsidP="00204365">
            <w:pPr>
              <w:tabs>
                <w:tab w:val="left" w:pos="553"/>
              </w:tabs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82404E" w:rsidRPr="00DB1E85">
        <w:tc>
          <w:tcPr>
            <w:tcW w:w="3227" w:type="dxa"/>
          </w:tcPr>
          <w:p w:rsidR="0082404E" w:rsidRPr="00204365" w:rsidRDefault="009A584C" w:rsidP="00204365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Объем запрашиваемых средств</w:t>
            </w:r>
            <w:r w:rsidR="00204365">
              <w:rPr>
                <w:rStyle w:val="afb"/>
                <w:b w:val="0"/>
                <w:sz w:val="28"/>
                <w:szCs w:val="28"/>
                <w:lang w:val="ru-RU"/>
              </w:rPr>
              <w:t>,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 xml:space="preserve"> рублей </w:t>
            </w:r>
            <w:r w:rsidRPr="00204365">
              <w:rPr>
                <w:i/>
                <w:sz w:val="28"/>
                <w:szCs w:val="28"/>
                <w:lang w:val="ru-RU"/>
              </w:rPr>
              <w:t>(указать значение до двух знаков после запятой)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</w:tcPr>
          <w:p w:rsidR="0082404E" w:rsidRPr="007B3D49" w:rsidRDefault="007B3D49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7B3D49">
              <w:rPr>
                <w:i/>
                <w:sz w:val="28"/>
                <w:szCs w:val="28"/>
                <w:lang w:val="ru-RU"/>
              </w:rPr>
              <w:t>948 592, 00 руб.</w:t>
            </w:r>
          </w:p>
        </w:tc>
      </w:tr>
      <w:tr w:rsidR="0082404E" w:rsidRPr="00DB1E85">
        <w:tc>
          <w:tcPr>
            <w:tcW w:w="3227" w:type="dxa"/>
          </w:tcPr>
          <w:p w:rsidR="0082404E" w:rsidRPr="00204365" w:rsidRDefault="009A584C" w:rsidP="00881568">
            <w:pPr>
              <w:rPr>
                <w:sz w:val="28"/>
                <w:szCs w:val="28"/>
                <w:highlight w:val="white"/>
                <w:lang w:val="ru-RU"/>
              </w:rPr>
            </w:pPr>
            <w:r w:rsidRPr="00204365">
              <w:rPr>
                <w:sz w:val="28"/>
                <w:szCs w:val="28"/>
                <w:highlight w:val="white"/>
                <w:lang w:val="ru-RU"/>
              </w:rPr>
              <w:t xml:space="preserve">Объем </w:t>
            </w:r>
            <w:proofErr w:type="spellStart"/>
            <w:r w:rsidRPr="00204365">
              <w:rPr>
                <w:sz w:val="28"/>
                <w:szCs w:val="28"/>
                <w:highlight w:val="white"/>
                <w:lang w:val="ru-RU"/>
              </w:rPr>
              <w:t>софинансирования</w:t>
            </w:r>
            <w:proofErr w:type="spellEnd"/>
            <w:r w:rsidRPr="00204365">
              <w:rPr>
                <w:sz w:val="28"/>
                <w:szCs w:val="28"/>
                <w:highlight w:val="white"/>
                <w:lang w:val="ru-RU"/>
              </w:rPr>
              <w:t xml:space="preserve">, рублей </w:t>
            </w:r>
            <w:r w:rsidRPr="00204365">
              <w:rPr>
                <w:i/>
                <w:sz w:val="28"/>
                <w:szCs w:val="28"/>
                <w:lang w:val="ru-RU"/>
              </w:rPr>
              <w:t>(указать значение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до двух знаков после запятой)</w:t>
            </w:r>
          </w:p>
        </w:tc>
        <w:tc>
          <w:tcPr>
            <w:tcW w:w="7085" w:type="dxa"/>
          </w:tcPr>
          <w:p w:rsidR="0082404E" w:rsidRPr="00204365" w:rsidRDefault="008761AA">
            <w:pPr>
              <w:jc w:val="both"/>
              <w:rPr>
                <w:i/>
                <w:sz w:val="28"/>
                <w:szCs w:val="28"/>
                <w:highlight w:val="white"/>
                <w:lang w:val="ru-RU"/>
              </w:rPr>
            </w:pPr>
            <w:r>
              <w:rPr>
                <w:i/>
                <w:sz w:val="28"/>
                <w:szCs w:val="28"/>
                <w:highlight w:val="white"/>
                <w:lang w:val="ru-RU"/>
              </w:rPr>
              <w:t>30 000, 00 руб.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Опыт организации – ключевого исполнителя проекта</w:t>
            </w:r>
          </w:p>
          <w:p w:rsidR="0082404E" w:rsidRPr="00204365" w:rsidRDefault="0082404E" w:rsidP="00881568">
            <w:pPr>
              <w:pStyle w:val="aff4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8761AA" w:rsidRDefault="008761AA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8761AA">
              <w:rPr>
                <w:i/>
                <w:sz w:val="27"/>
                <w:szCs w:val="27"/>
                <w:lang w:val="ru-RU"/>
              </w:rPr>
              <w:t>В 2018г. отдел по делам молодежи, физической культуре и спорту администрации муниципального района Красноярский Самарской области выиграл в конкурсе социальных и культурных проектов от ПАО «</w:t>
            </w:r>
            <w:proofErr w:type="spellStart"/>
            <w:r w:rsidRPr="008761AA">
              <w:rPr>
                <w:i/>
                <w:sz w:val="27"/>
                <w:szCs w:val="27"/>
                <w:lang w:val="ru-RU"/>
              </w:rPr>
              <w:t>Лукойл</w:t>
            </w:r>
            <w:proofErr w:type="spellEnd"/>
            <w:r w:rsidRPr="008761AA">
              <w:rPr>
                <w:i/>
                <w:sz w:val="27"/>
                <w:szCs w:val="27"/>
                <w:lang w:val="ru-RU"/>
              </w:rPr>
              <w:t>» в номинации «Спорт» с проектом «Доступный спорт». В 2019г. 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 выиграло в конкурсе социальных и культурных проектов от ПАО «</w:t>
            </w:r>
            <w:proofErr w:type="spellStart"/>
            <w:r w:rsidRPr="008761AA">
              <w:rPr>
                <w:i/>
                <w:sz w:val="27"/>
                <w:szCs w:val="27"/>
                <w:lang w:val="ru-RU"/>
              </w:rPr>
              <w:t>Лукойл</w:t>
            </w:r>
            <w:proofErr w:type="spellEnd"/>
            <w:r w:rsidRPr="008761AA">
              <w:rPr>
                <w:i/>
                <w:sz w:val="27"/>
                <w:szCs w:val="27"/>
                <w:lang w:val="ru-RU"/>
              </w:rPr>
              <w:t>» в номинации «Экология» с проектом «Чистый маршрут».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Состав команды, реализующей проект, опыт</w:t>
            </w:r>
            <w:r w:rsidRPr="00204365">
              <w:rPr>
                <w:sz w:val="28"/>
                <w:szCs w:val="28"/>
                <w:lang w:val="ru-RU"/>
              </w:rPr>
              <w:br/>
              <w:t xml:space="preserve">и компетенции членов команды </w:t>
            </w:r>
          </w:p>
          <w:p w:rsidR="0082404E" w:rsidRPr="00204365" w:rsidRDefault="0082404E" w:rsidP="00881568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Default="00812B8A" w:rsidP="00812B8A">
            <w:pPr>
              <w:pStyle w:val="aff4"/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Управление молодежной политики </w:t>
            </w:r>
            <w:r w:rsidR="00B63E04">
              <w:rPr>
                <w:i/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i/>
                <w:sz w:val="28"/>
                <w:szCs w:val="28"/>
                <w:lang w:val="ru-RU"/>
              </w:rPr>
              <w:t>муни</w:t>
            </w:r>
            <w:r w:rsidR="00B63E04">
              <w:rPr>
                <w:i/>
                <w:sz w:val="28"/>
                <w:szCs w:val="28"/>
                <w:lang w:val="ru-RU"/>
              </w:rPr>
              <w:t xml:space="preserve">ципального района </w:t>
            </w:r>
            <w:proofErr w:type="gramStart"/>
            <w:r w:rsidR="00B63E04">
              <w:rPr>
                <w:i/>
                <w:sz w:val="28"/>
                <w:szCs w:val="28"/>
                <w:lang w:val="ru-RU"/>
              </w:rPr>
              <w:t>Красноярский</w:t>
            </w:r>
            <w:proofErr w:type="gramEnd"/>
            <w:r w:rsidR="00B63E04">
              <w:rPr>
                <w:i/>
                <w:sz w:val="28"/>
                <w:szCs w:val="28"/>
                <w:lang w:val="ru-RU"/>
              </w:rPr>
              <w:t xml:space="preserve"> С</w:t>
            </w:r>
            <w:r>
              <w:rPr>
                <w:i/>
                <w:sz w:val="28"/>
                <w:szCs w:val="28"/>
                <w:lang w:val="ru-RU"/>
              </w:rPr>
              <w:t>амарской области</w:t>
            </w:r>
            <w:r w:rsidR="00966B33">
              <w:rPr>
                <w:i/>
                <w:sz w:val="28"/>
                <w:szCs w:val="28"/>
                <w:lang w:val="ru-RU"/>
              </w:rPr>
              <w:t>;</w:t>
            </w:r>
          </w:p>
          <w:p w:rsidR="00812B8A" w:rsidRDefault="00966B33" w:rsidP="00812B8A">
            <w:pPr>
              <w:pStyle w:val="aff4"/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МАУ «Центр поддержки предпринимательства, туризма и реализации молодежной политики муниципального района Красноярский Самарской области»;</w:t>
            </w:r>
          </w:p>
          <w:p w:rsidR="00966B33" w:rsidRDefault="00966B33" w:rsidP="00812B8A">
            <w:pPr>
              <w:pStyle w:val="aff4"/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Муниципальный добровольческий штаб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ДоброЯр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 Красноярского района Самарской области</w:t>
            </w:r>
          </w:p>
          <w:p w:rsidR="00966B33" w:rsidRDefault="00966B33" w:rsidP="00812B8A">
            <w:pPr>
              <w:pStyle w:val="aff4"/>
              <w:numPr>
                <w:ilvl w:val="0"/>
                <w:numId w:val="6"/>
              </w:num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Координаторы 12 добровольческих мини-штабов</w:t>
            </w:r>
          </w:p>
          <w:p w:rsidR="00A60682" w:rsidRPr="00A60682" w:rsidRDefault="00A60682" w:rsidP="00812B8A">
            <w:pPr>
              <w:pStyle w:val="aff4"/>
              <w:numPr>
                <w:ilvl w:val="0"/>
                <w:numId w:val="6"/>
              </w:numPr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A60682"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МКУ «Управление культуры муниципального района </w:t>
            </w:r>
            <w:proofErr w:type="gramStart"/>
            <w:r w:rsidRPr="00A60682"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>Красноярский</w:t>
            </w:r>
            <w:proofErr w:type="gramEnd"/>
            <w:r w:rsidRPr="00A60682"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Самарской области»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lastRenderedPageBreak/>
              <w:t>Ключевые партнеры реализации проекта</w:t>
            </w:r>
            <w:r w:rsidRPr="00204365">
              <w:rPr>
                <w:sz w:val="28"/>
                <w:szCs w:val="28"/>
                <w:lang w:val="ru-RU"/>
              </w:rPr>
              <w:br/>
              <w:t>и их роль</w:t>
            </w:r>
          </w:p>
          <w:p w:rsidR="0082404E" w:rsidRPr="00204365" w:rsidRDefault="0082404E" w:rsidP="00881568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A60682" w:rsidRDefault="00A60682" w:rsidP="00A60682">
            <w:pPr>
              <w:pStyle w:val="aff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A60682"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МКУ «Управление культуры муниципального района </w:t>
            </w:r>
            <w:proofErr w:type="gramStart"/>
            <w:r w:rsidRPr="00A60682"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>Красноярский</w:t>
            </w:r>
            <w:proofErr w:type="gramEnd"/>
            <w:r w:rsidRPr="00A60682"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Самарской области»</w:t>
            </w:r>
            <w:r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A60682" w:rsidRPr="00A60682" w:rsidRDefault="00A60682" w:rsidP="00A60682">
            <w:pPr>
              <w:pStyle w:val="aff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>Местное отделение всероссийского общественного движения «Волонтеры Победы»;</w:t>
            </w:r>
          </w:p>
          <w:p w:rsidR="00A60682" w:rsidRPr="00A60682" w:rsidRDefault="00A60682" w:rsidP="00A60682">
            <w:pPr>
              <w:pStyle w:val="aff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>КРОО «Красноярский Союз Молодежи» Красноярского района Самарской области;</w:t>
            </w:r>
          </w:p>
          <w:p w:rsidR="00A60682" w:rsidRPr="00A60682" w:rsidRDefault="00A60682" w:rsidP="00A60682">
            <w:pPr>
              <w:pStyle w:val="aff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A60682">
              <w:rPr>
                <w:i/>
                <w:sz w:val="27"/>
                <w:szCs w:val="27"/>
                <w:lang w:val="ru-RU"/>
              </w:rPr>
              <w:t>МБУ «Информационный центр муниципального района Красноярский Самарской области»</w:t>
            </w:r>
            <w:r>
              <w:rPr>
                <w:i/>
                <w:sz w:val="27"/>
                <w:szCs w:val="27"/>
                <w:lang w:val="ru-RU"/>
              </w:rPr>
              <w:t>.</w:t>
            </w:r>
          </w:p>
        </w:tc>
      </w:tr>
      <w:tr w:rsidR="0082404E" w:rsidRPr="009668C4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82404E" w:rsidRPr="00204365" w:rsidRDefault="0082404E" w:rsidP="00881568">
            <w:pPr>
              <w:pStyle w:val="aff4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17002" w:rsidRPr="00817002" w:rsidRDefault="00817002" w:rsidP="00817002">
            <w:pPr>
              <w:keepLines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Pr="00817002">
              <w:rPr>
                <w:i/>
                <w:sz w:val="28"/>
                <w:szCs w:val="28"/>
                <w:lang w:val="ru-RU"/>
              </w:rPr>
              <w:t>создание группы проекта в социальной сети;</w:t>
            </w:r>
          </w:p>
          <w:p w:rsidR="00817002" w:rsidRPr="00817002" w:rsidRDefault="00817002" w:rsidP="00817002">
            <w:pPr>
              <w:keepLines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Pr="00817002">
              <w:rPr>
                <w:i/>
                <w:sz w:val="28"/>
                <w:szCs w:val="28"/>
                <w:lang w:val="ru-RU"/>
              </w:rPr>
              <w:t>создание электронных фотоальбомов;</w:t>
            </w:r>
          </w:p>
          <w:p w:rsidR="00817002" w:rsidRPr="00817002" w:rsidRDefault="00817002" w:rsidP="00817002">
            <w:pPr>
              <w:keepLines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Pr="00817002">
              <w:rPr>
                <w:i/>
                <w:sz w:val="28"/>
                <w:szCs w:val="28"/>
                <w:lang w:val="ru-RU"/>
              </w:rPr>
              <w:t>распространение опыта работы через средства массовой информации;</w:t>
            </w:r>
          </w:p>
          <w:p w:rsidR="0082404E" w:rsidRPr="00204365" w:rsidRDefault="00817002" w:rsidP="00817002">
            <w:pPr>
              <w:keepLines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  <w:r w:rsidRPr="00817002">
              <w:rPr>
                <w:i/>
                <w:sz w:val="28"/>
                <w:szCs w:val="28"/>
                <w:lang w:val="ru-RU"/>
              </w:rPr>
              <w:t>презентации добровольческой деятельности в рамках проекта на различных мероприятиях, имеющих социальную направленность.</w:t>
            </w:r>
          </w:p>
        </w:tc>
      </w:tr>
      <w:tr w:rsidR="0082404E" w:rsidRPr="001E1524">
        <w:tc>
          <w:tcPr>
            <w:tcW w:w="3227" w:type="dxa"/>
          </w:tcPr>
          <w:p w:rsidR="0082404E" w:rsidRPr="00204365" w:rsidRDefault="009A584C" w:rsidP="00881568">
            <w:pPr>
              <w:rPr>
                <w:sz w:val="28"/>
                <w:szCs w:val="28"/>
                <w:lang w:val="ru-RU"/>
              </w:rPr>
            </w:pPr>
            <w:proofErr w:type="spellStart"/>
            <w:r w:rsidRPr="00204365">
              <w:rPr>
                <w:sz w:val="28"/>
                <w:szCs w:val="28"/>
                <w:lang w:val="ru-RU"/>
              </w:rPr>
              <w:t>Видеопаспорт</w:t>
            </w:r>
            <w:proofErr w:type="spellEnd"/>
            <w:r w:rsidRPr="00204365">
              <w:rPr>
                <w:sz w:val="28"/>
                <w:szCs w:val="28"/>
                <w:lang w:val="ru-RU"/>
              </w:rPr>
              <w:t xml:space="preserve"> проекта</w:t>
            </w:r>
          </w:p>
          <w:p w:rsidR="0082404E" w:rsidRPr="00204365" w:rsidRDefault="0082404E" w:rsidP="00881568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04365" w:rsidRDefault="00204365" w:rsidP="00204365">
      <w:pPr>
        <w:rPr>
          <w:b/>
          <w:sz w:val="28"/>
          <w:szCs w:val="28"/>
          <w:lang w:val="ru-RU"/>
        </w:rPr>
      </w:pPr>
    </w:p>
    <w:p w:rsidR="0082404E" w:rsidRPr="00204365" w:rsidRDefault="009A584C" w:rsidP="00204365">
      <w:pPr>
        <w:jc w:val="center"/>
        <w:rPr>
          <w:sz w:val="28"/>
          <w:szCs w:val="28"/>
          <w:lang w:val="ru-RU"/>
        </w:rPr>
      </w:pPr>
      <w:r w:rsidRPr="00204365">
        <w:rPr>
          <w:b/>
          <w:sz w:val="28"/>
          <w:szCs w:val="28"/>
          <w:lang w:val="ru-RU"/>
        </w:rPr>
        <w:t>План мероприятий по реализации проекта поддержки добровольчества (</w:t>
      </w:r>
      <w:proofErr w:type="spellStart"/>
      <w:r w:rsidRPr="00204365">
        <w:rPr>
          <w:b/>
          <w:sz w:val="28"/>
          <w:szCs w:val="28"/>
          <w:lang w:val="ru-RU"/>
        </w:rPr>
        <w:t>волонтерства</w:t>
      </w:r>
      <w:proofErr w:type="spellEnd"/>
      <w:r w:rsidRPr="00204365">
        <w:rPr>
          <w:b/>
          <w:sz w:val="28"/>
          <w:szCs w:val="28"/>
          <w:lang w:val="ru-RU"/>
        </w:rPr>
        <w:t>)</w:t>
      </w:r>
    </w:p>
    <w:p w:rsidR="0082404E" w:rsidRPr="00204365" w:rsidRDefault="0082404E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/>
      </w:tblPr>
      <w:tblGrid>
        <w:gridCol w:w="585"/>
        <w:gridCol w:w="2051"/>
        <w:gridCol w:w="1963"/>
        <w:gridCol w:w="1730"/>
        <w:gridCol w:w="1883"/>
        <w:gridCol w:w="2101"/>
      </w:tblGrid>
      <w:tr w:rsidR="0082404E" w:rsidRPr="00204365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п\</w:t>
            </w:r>
            <w:proofErr w:type="gramStart"/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 xml:space="preserve">(наименование населенного пункта 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Сроки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Организаторы и партнеры мероприятия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Ожидаемые результаты мероприятия</w:t>
            </w:r>
          </w:p>
        </w:tc>
      </w:tr>
      <w:tr w:rsidR="0082404E" w:rsidRPr="009668C4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33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Популяризация</w:t>
            </w:r>
          </w:p>
          <w:p w:rsidR="00966B33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деятельности Штаба добровольческого</w:t>
            </w:r>
          </w:p>
          <w:p w:rsidR="00966B33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движение среди жителей</w:t>
            </w:r>
          </w:p>
          <w:p w:rsidR="00966B33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муниципалитетов, путем</w:t>
            </w:r>
          </w:p>
          <w:p w:rsidR="00966B33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распространения</w:t>
            </w:r>
          </w:p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информации в 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82404E" w:rsidP="00966B33">
            <w:pPr>
              <w:keepLines/>
              <w:jc w:val="center"/>
              <w:rPr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82404E" w:rsidP="00966B33">
            <w:pPr>
              <w:keepLines/>
              <w:jc w:val="center"/>
              <w:rPr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- увеличение количества информированных граждан о работе штаба и развития добровольческого движения; - уве</w:t>
            </w:r>
            <w:r>
              <w:rPr>
                <w:szCs w:val="24"/>
                <w:lang w:val="ru-RU"/>
              </w:rPr>
              <w:t>личение количества добровольцев</w:t>
            </w:r>
          </w:p>
        </w:tc>
      </w:tr>
      <w:tr w:rsidR="0082404E" w:rsidRPr="009668C4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 xml:space="preserve">Организационное собрание инициативной </w:t>
            </w:r>
            <w:r w:rsidRPr="00966B33">
              <w:rPr>
                <w:szCs w:val="24"/>
                <w:lang w:val="ru-RU"/>
              </w:rPr>
              <w:lastRenderedPageBreak/>
              <w:t>группы 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5D794C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5D794C">
              <w:rPr>
                <w:szCs w:val="24"/>
                <w:lang w:val="ru-RU"/>
              </w:rPr>
              <w:lastRenderedPageBreak/>
              <w:t>с. Красный Яр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82404E" w:rsidP="00966B33">
            <w:pPr>
              <w:keepLines/>
              <w:jc w:val="center"/>
              <w:rPr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5D794C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5D794C">
              <w:rPr>
                <w:szCs w:val="24"/>
                <w:lang w:val="ru-RU"/>
              </w:rPr>
              <w:t xml:space="preserve">Разработка плана мероприятий по созданию </w:t>
            </w:r>
            <w:r w:rsidRPr="005D794C">
              <w:rPr>
                <w:szCs w:val="24"/>
                <w:lang w:val="ru-RU"/>
              </w:rPr>
              <w:lastRenderedPageBreak/>
              <w:t>информационного пространства с целью освещения деятельности в рамках реализации проекта</w:t>
            </w:r>
          </w:p>
        </w:tc>
      </w:tr>
      <w:tr w:rsidR="0082404E" w:rsidRPr="009668C4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C903AF">
              <w:rPr>
                <w:szCs w:val="24"/>
                <w:lang w:val="ru-RU"/>
              </w:rPr>
              <w:t>Обучающие семинары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территориям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82404E" w:rsidP="00966B33">
            <w:pPr>
              <w:keepLines/>
              <w:jc w:val="center"/>
              <w:rPr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Семинары направлены на развитие личностных качеств волонтера</w:t>
            </w:r>
          </w:p>
        </w:tc>
      </w:tr>
      <w:tr w:rsidR="00C903AF" w:rsidRPr="009668C4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AF" w:rsidRPr="00204365" w:rsidRDefault="00C903AF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AF" w:rsidRPr="00C903AF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C903AF">
              <w:rPr>
                <w:szCs w:val="24"/>
                <w:lang w:val="ru-RU"/>
              </w:rPr>
              <w:t>Круглый стол</w:t>
            </w:r>
            <w:r>
              <w:rPr>
                <w:szCs w:val="24"/>
                <w:lang w:val="ru-RU"/>
              </w:rPr>
              <w:t xml:space="preserve"> «</w:t>
            </w:r>
            <w:proofErr w:type="gramStart"/>
            <w:r>
              <w:rPr>
                <w:szCs w:val="24"/>
                <w:lang w:val="ru-RU"/>
              </w:rPr>
              <w:t>Я-доброволец</w:t>
            </w:r>
            <w:proofErr w:type="gramEnd"/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AF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С. Красный Яр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AF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Апрель, Июль, Октябрь 2022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AF" w:rsidRPr="00966B33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AF" w:rsidRDefault="00C903AF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C903AF">
              <w:rPr>
                <w:szCs w:val="24"/>
                <w:lang w:val="ru-RU"/>
              </w:rPr>
              <w:t>Обсуждение участниками состояние добровольческого движения на современном этапе и перспективы его развития в</w:t>
            </w:r>
            <w:r>
              <w:rPr>
                <w:szCs w:val="24"/>
                <w:lang w:val="ru-RU"/>
              </w:rPr>
              <w:t xml:space="preserve"> Красноярском районе</w:t>
            </w:r>
            <w:bookmarkStart w:id="0" w:name="_GoBack"/>
            <w:bookmarkEnd w:id="0"/>
          </w:p>
        </w:tc>
      </w:tr>
      <w:tr w:rsidR="0082404E" w:rsidRPr="009668C4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C903AF" w:rsidP="00966B33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  <w:r w:rsidR="00966B3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33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Форум активистов-</w:t>
            </w:r>
          </w:p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волонтеров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с. Красный Яр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5B47D2" w:rsidP="00966B33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Ноябрь</w:t>
            </w:r>
            <w:r w:rsidR="00966B33">
              <w:rPr>
                <w:szCs w:val="24"/>
                <w:lang w:val="ru-RU"/>
              </w:rPr>
              <w:t xml:space="preserve"> 2022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82404E" w:rsidP="00966B33">
            <w:pPr>
              <w:keepLines/>
              <w:jc w:val="center"/>
              <w:rPr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966B33" w:rsidRDefault="00966B33" w:rsidP="00966B33">
            <w:pPr>
              <w:keepLines/>
              <w:jc w:val="center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- разработана Стратегия по вовлечению добровольцев в проектную деятельность; - отмечены волонтеры разных возрастов за активное участие в развитии добровольческого движения; - 150 добровольцев обучены спикерами разных направлений по вопросу участия в конкурсах социально-ориентированных проектов</w:t>
            </w:r>
          </w:p>
        </w:tc>
      </w:tr>
    </w:tbl>
    <w:p w:rsidR="0082404E" w:rsidRPr="00204365" w:rsidRDefault="009A584C" w:rsidP="00EA4E98">
      <w:pPr>
        <w:jc w:val="center"/>
        <w:rPr>
          <w:sz w:val="28"/>
          <w:szCs w:val="28"/>
          <w:lang w:val="ru-RU"/>
        </w:rPr>
      </w:pPr>
      <w:r w:rsidRPr="00204365">
        <w:rPr>
          <w:b/>
          <w:sz w:val="28"/>
          <w:szCs w:val="28"/>
          <w:lang w:val="ru-RU"/>
        </w:rPr>
        <w:br w:type="page"/>
      </w:r>
    </w:p>
    <w:p w:rsidR="0082404E" w:rsidRPr="00204365" w:rsidRDefault="0082404E">
      <w:pPr>
        <w:tabs>
          <w:tab w:val="left" w:pos="502"/>
        </w:tabs>
        <w:rPr>
          <w:b/>
          <w:sz w:val="28"/>
          <w:szCs w:val="28"/>
          <w:lang w:val="ru-RU"/>
        </w:rPr>
      </w:pPr>
    </w:p>
    <w:p w:rsidR="0082404E" w:rsidRPr="00204365" w:rsidRDefault="009A584C">
      <w:pPr>
        <w:tabs>
          <w:tab w:val="left" w:pos="502"/>
        </w:tabs>
        <w:jc w:val="center"/>
        <w:rPr>
          <w:b/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t xml:space="preserve">Общий объем бюджетных ассигнований, </w:t>
      </w:r>
      <w:r w:rsidRPr="00204365">
        <w:rPr>
          <w:b/>
          <w:color w:val="000000" w:themeColor="text1"/>
          <w:sz w:val="28"/>
          <w:szCs w:val="28"/>
          <w:lang w:val="ru-RU"/>
        </w:rPr>
        <w:br/>
        <w:t>необходимых для реализации проекта поддержки добровольчества (</w:t>
      </w:r>
      <w:proofErr w:type="spellStart"/>
      <w:r w:rsidRPr="00204365">
        <w:rPr>
          <w:b/>
          <w:color w:val="000000" w:themeColor="text1"/>
          <w:sz w:val="28"/>
          <w:szCs w:val="28"/>
          <w:lang w:val="ru-RU"/>
        </w:rPr>
        <w:t>волонтерства</w:t>
      </w:r>
      <w:proofErr w:type="spellEnd"/>
      <w:r w:rsidRPr="00204365">
        <w:rPr>
          <w:b/>
          <w:color w:val="000000" w:themeColor="text1"/>
          <w:sz w:val="28"/>
          <w:szCs w:val="28"/>
          <w:lang w:val="ru-RU"/>
        </w:rPr>
        <w:t>)</w:t>
      </w:r>
    </w:p>
    <w:p w:rsidR="0082404E" w:rsidRPr="00204365" w:rsidRDefault="0082404E">
      <w:pPr>
        <w:tabs>
          <w:tab w:val="left" w:pos="502"/>
        </w:tabs>
        <w:rPr>
          <w:b/>
          <w:sz w:val="28"/>
          <w:szCs w:val="28"/>
          <w:u w:val="single"/>
          <w:lang w:val="ru-RU"/>
        </w:rPr>
      </w:pPr>
    </w:p>
    <w:tbl>
      <w:tblPr>
        <w:tblStyle w:val="afff1"/>
        <w:tblW w:w="0" w:type="auto"/>
        <w:tblLook w:val="04A0"/>
      </w:tblPr>
      <w:tblGrid>
        <w:gridCol w:w="2943"/>
        <w:gridCol w:w="2068"/>
        <w:gridCol w:w="2750"/>
        <w:gridCol w:w="2551"/>
      </w:tblGrid>
      <w:tr w:rsidR="0082404E" w:rsidRPr="009668C4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jc w:val="center"/>
              <w:rPr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>Статьи бюджета</w:t>
            </w:r>
          </w:p>
        </w:tc>
        <w:tc>
          <w:tcPr>
            <w:tcW w:w="2068" w:type="dxa"/>
          </w:tcPr>
          <w:p w:rsidR="0082404E" w:rsidRPr="00144370" w:rsidRDefault="009A584C">
            <w:pPr>
              <w:tabs>
                <w:tab w:val="left" w:pos="502"/>
              </w:tabs>
              <w:jc w:val="center"/>
              <w:rPr>
                <w:i/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2750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2551" w:type="dxa"/>
          </w:tcPr>
          <w:p w:rsidR="0082404E" w:rsidRPr="00144370" w:rsidRDefault="009A584C">
            <w:pPr>
              <w:tabs>
                <w:tab w:val="left" w:pos="502"/>
              </w:tabs>
              <w:jc w:val="center"/>
              <w:rPr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DB1E85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Оплата труда сотрудников и привлеченных специалистов, включая отчисления с ФОТ</w:t>
            </w:r>
          </w:p>
        </w:tc>
        <w:tc>
          <w:tcPr>
            <w:tcW w:w="2068" w:type="dxa"/>
          </w:tcPr>
          <w:p w:rsidR="0082404E" w:rsidRDefault="007B3D49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576 000</w:t>
            </w:r>
            <w:r w:rsidR="006D2A13">
              <w:rPr>
                <w:szCs w:val="24"/>
                <w:u w:val="single"/>
                <w:lang w:val="ru-RU"/>
              </w:rPr>
              <w:t xml:space="preserve">, </w:t>
            </w:r>
            <w:r>
              <w:rPr>
                <w:szCs w:val="24"/>
                <w:u w:val="single"/>
                <w:lang w:val="ru-RU"/>
              </w:rPr>
              <w:t>00</w:t>
            </w:r>
            <w:r w:rsidR="006D2A13">
              <w:rPr>
                <w:szCs w:val="24"/>
                <w:u w:val="single"/>
                <w:lang w:val="ru-RU"/>
              </w:rPr>
              <w:t xml:space="preserve"> руб.</w:t>
            </w: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 xml:space="preserve">0, 00 </w:t>
            </w:r>
            <w:proofErr w:type="spellStart"/>
            <w:r>
              <w:rPr>
                <w:szCs w:val="24"/>
                <w:u w:val="single"/>
                <w:lang w:val="ru-RU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7B3D49" w:rsidRDefault="007B3D49" w:rsidP="007B3D49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576 000, 00 руб.</w:t>
            </w:r>
          </w:p>
          <w:p w:rsidR="003C31FA" w:rsidRDefault="003C31FA" w:rsidP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>Оборудование и материалы</w:t>
            </w:r>
          </w:p>
        </w:tc>
        <w:tc>
          <w:tcPr>
            <w:tcW w:w="2068" w:type="dxa"/>
          </w:tcPr>
          <w:p w:rsidR="0082404E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 xml:space="preserve">0, 00 </w:t>
            </w:r>
            <w:proofErr w:type="spellStart"/>
            <w:r>
              <w:rPr>
                <w:szCs w:val="24"/>
                <w:u w:val="single"/>
                <w:lang w:val="ru-RU"/>
              </w:rPr>
              <w:t>руб</w:t>
            </w:r>
            <w:proofErr w:type="spellEnd"/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0, 00 руб.</w:t>
            </w:r>
          </w:p>
        </w:tc>
        <w:tc>
          <w:tcPr>
            <w:tcW w:w="2551" w:type="dxa"/>
          </w:tcPr>
          <w:p w:rsidR="0082404E" w:rsidRPr="00144370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 xml:space="preserve">0, 00 </w:t>
            </w:r>
            <w:proofErr w:type="spellStart"/>
            <w:r>
              <w:rPr>
                <w:szCs w:val="24"/>
                <w:u w:val="single"/>
                <w:lang w:val="ru-RU"/>
              </w:rPr>
              <w:t>руб</w:t>
            </w:r>
            <w:proofErr w:type="spellEnd"/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Проведение мероприятий</w:t>
            </w:r>
          </w:p>
        </w:tc>
        <w:tc>
          <w:tcPr>
            <w:tcW w:w="2068" w:type="dxa"/>
          </w:tcPr>
          <w:p w:rsidR="0082404E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20 000, 00 руб.</w:t>
            </w: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 xml:space="preserve">0, 00 </w:t>
            </w:r>
            <w:proofErr w:type="spellStart"/>
            <w:r>
              <w:rPr>
                <w:szCs w:val="24"/>
                <w:u w:val="single"/>
                <w:lang w:val="ru-RU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3C31FA" w:rsidRDefault="003C31FA" w:rsidP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20 000, 00 руб.</w:t>
            </w:r>
          </w:p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Прочие расходы</w:t>
            </w:r>
          </w:p>
        </w:tc>
        <w:tc>
          <w:tcPr>
            <w:tcW w:w="2068" w:type="dxa"/>
          </w:tcPr>
          <w:p w:rsidR="0082404E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352 592, 00 руб.</w:t>
            </w: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A60682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30</w:t>
            </w:r>
            <w:r w:rsidR="006D2A13">
              <w:rPr>
                <w:szCs w:val="24"/>
                <w:u w:val="single"/>
                <w:lang w:val="ru-RU"/>
              </w:rPr>
              <w:t> </w:t>
            </w:r>
            <w:r>
              <w:rPr>
                <w:szCs w:val="24"/>
                <w:u w:val="single"/>
                <w:lang w:val="ru-RU"/>
              </w:rPr>
              <w:t>000</w:t>
            </w:r>
            <w:r w:rsidR="006D2A13">
              <w:rPr>
                <w:szCs w:val="24"/>
                <w:u w:val="single"/>
                <w:lang w:val="ru-RU"/>
              </w:rPr>
              <w:t xml:space="preserve">, 00 </w:t>
            </w:r>
            <w:proofErr w:type="spellStart"/>
            <w:r w:rsidR="006D2A13">
              <w:rPr>
                <w:szCs w:val="24"/>
                <w:u w:val="single"/>
                <w:lang w:val="ru-RU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3C31FA" w:rsidRDefault="007B3D49" w:rsidP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38</w:t>
            </w:r>
            <w:r w:rsidR="003C31FA">
              <w:rPr>
                <w:szCs w:val="24"/>
                <w:u w:val="single"/>
                <w:lang w:val="ru-RU"/>
              </w:rPr>
              <w:t>2 592, 00 руб.</w:t>
            </w:r>
          </w:p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  <w:vAlign w:val="center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</w:t>
            </w:r>
          </w:p>
        </w:tc>
        <w:tc>
          <w:tcPr>
            <w:tcW w:w="2068" w:type="dxa"/>
          </w:tcPr>
          <w:p w:rsidR="003C31FA" w:rsidRPr="003C31FA" w:rsidRDefault="007B3D49" w:rsidP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948 592, 00</w:t>
            </w:r>
            <w:r w:rsidRPr="006D2A13">
              <w:rPr>
                <w:szCs w:val="24"/>
                <w:u w:val="single"/>
                <w:lang w:val="ru-RU"/>
              </w:rPr>
              <w:t xml:space="preserve"> руб.</w:t>
            </w: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6D2A13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 xml:space="preserve">30 000, 00 </w:t>
            </w:r>
            <w:proofErr w:type="spellStart"/>
            <w:r>
              <w:rPr>
                <w:szCs w:val="24"/>
                <w:u w:val="single"/>
                <w:lang w:val="ru-RU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82404E" w:rsidRPr="006D2A13" w:rsidRDefault="003C31FA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>
              <w:rPr>
                <w:szCs w:val="24"/>
                <w:u w:val="single"/>
                <w:lang w:val="ru-RU"/>
              </w:rPr>
              <w:t>9</w:t>
            </w:r>
            <w:r w:rsidR="007B3D49">
              <w:rPr>
                <w:szCs w:val="24"/>
                <w:u w:val="single"/>
                <w:lang w:val="ru-RU"/>
              </w:rPr>
              <w:t>78 592</w:t>
            </w:r>
            <w:r w:rsidR="006D2A13">
              <w:rPr>
                <w:szCs w:val="24"/>
                <w:u w:val="single"/>
                <w:lang w:val="ru-RU"/>
              </w:rPr>
              <w:t xml:space="preserve">, </w:t>
            </w:r>
            <w:r w:rsidR="007B3D49">
              <w:rPr>
                <w:szCs w:val="24"/>
                <w:u w:val="single"/>
                <w:lang w:val="ru-RU"/>
              </w:rPr>
              <w:t>00</w:t>
            </w:r>
            <w:r w:rsidR="006D2A13" w:rsidRPr="006D2A13">
              <w:rPr>
                <w:szCs w:val="24"/>
                <w:u w:val="single"/>
                <w:lang w:val="ru-RU"/>
              </w:rPr>
              <w:t xml:space="preserve"> руб.</w:t>
            </w:r>
          </w:p>
        </w:tc>
      </w:tr>
    </w:tbl>
    <w:p w:rsidR="0082404E" w:rsidRPr="00144370" w:rsidRDefault="0082404E">
      <w:pPr>
        <w:spacing w:line="276" w:lineRule="auto"/>
        <w:rPr>
          <w:szCs w:val="24"/>
          <w:lang w:val="ru-RU"/>
        </w:rPr>
      </w:pPr>
    </w:p>
    <w:p w:rsidR="0082404E" w:rsidRPr="00204365" w:rsidRDefault="0082404E">
      <w:pPr>
        <w:rPr>
          <w:sz w:val="28"/>
          <w:szCs w:val="28"/>
          <w:lang w:val="ru-RU"/>
        </w:rPr>
        <w:sectPr w:rsidR="0082404E" w:rsidRPr="00204365">
          <w:headerReference w:type="default" r:id="rId7"/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</w:p>
    <w:p w:rsidR="0082404E" w:rsidRPr="00204365" w:rsidRDefault="009A584C">
      <w:pPr>
        <w:jc w:val="center"/>
        <w:rPr>
          <w:b/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lastRenderedPageBreak/>
        <w:t xml:space="preserve">Постатейный объем бюджетных ассигнований, </w:t>
      </w:r>
      <w:r w:rsidRPr="00204365">
        <w:rPr>
          <w:b/>
          <w:color w:val="000000" w:themeColor="text1"/>
          <w:sz w:val="28"/>
          <w:szCs w:val="28"/>
          <w:lang w:val="ru-RU"/>
        </w:rPr>
        <w:br/>
        <w:t>необходимых для реализации проекта поддержки добровольчества (</w:t>
      </w:r>
      <w:proofErr w:type="spellStart"/>
      <w:r w:rsidRPr="00204365">
        <w:rPr>
          <w:b/>
          <w:color w:val="000000" w:themeColor="text1"/>
          <w:sz w:val="28"/>
          <w:szCs w:val="28"/>
          <w:lang w:val="ru-RU"/>
        </w:rPr>
        <w:t>волонтерства</w:t>
      </w:r>
      <w:proofErr w:type="spellEnd"/>
      <w:r w:rsidRPr="00204365">
        <w:rPr>
          <w:b/>
          <w:color w:val="000000" w:themeColor="text1"/>
          <w:sz w:val="28"/>
          <w:szCs w:val="28"/>
          <w:lang w:val="ru-RU"/>
        </w:rPr>
        <w:t>)</w:t>
      </w:r>
    </w:p>
    <w:p w:rsidR="0082404E" w:rsidRPr="00204365" w:rsidRDefault="0082404E">
      <w:pPr>
        <w:rPr>
          <w:b/>
          <w:sz w:val="28"/>
          <w:szCs w:val="28"/>
          <w:u w:val="single"/>
          <w:lang w:val="ru-RU"/>
        </w:rPr>
      </w:pPr>
    </w:p>
    <w:p w:rsidR="0082404E" w:rsidRPr="00144370" w:rsidRDefault="009A584C">
      <w:pPr>
        <w:numPr>
          <w:ilvl w:val="0"/>
          <w:numId w:val="2"/>
        </w:numPr>
        <w:ind w:left="0" w:firstLine="0"/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Оплата труда</w:t>
      </w:r>
    </w:p>
    <w:p w:rsidR="0082404E" w:rsidRPr="00144370" w:rsidRDefault="0082404E">
      <w:pPr>
        <w:jc w:val="both"/>
        <w:rPr>
          <w:b/>
          <w:szCs w:val="24"/>
          <w:u w:val="single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1.1.</w:t>
      </w:r>
      <w:r w:rsidRPr="00144370">
        <w:rPr>
          <w:b/>
          <w:szCs w:val="24"/>
          <w:lang w:val="ru-RU"/>
        </w:rPr>
        <w:tab/>
        <w:t>Оплата труда штатных сотрудников</w:t>
      </w:r>
    </w:p>
    <w:p w:rsidR="0082404E" w:rsidRPr="00144370" w:rsidRDefault="0082404E">
      <w:pPr>
        <w:jc w:val="both"/>
        <w:rPr>
          <w:b/>
          <w:szCs w:val="24"/>
          <w:lang w:val="ru-RU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329"/>
        <w:gridCol w:w="1567"/>
        <w:gridCol w:w="2786"/>
        <w:gridCol w:w="1793"/>
        <w:gridCol w:w="1655"/>
        <w:gridCol w:w="1146"/>
      </w:tblGrid>
      <w:tr w:rsidR="0082404E" w:rsidRPr="009668C4">
        <w:tc>
          <w:tcPr>
            <w:tcW w:w="153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Должность</w:t>
            </w:r>
          </w:p>
        </w:tc>
        <w:tc>
          <w:tcPr>
            <w:tcW w:w="172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Оплата труда рублей/месяц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  <w:r w:rsidRPr="00144370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Длительность/количество месяцев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proofErr w:type="gramStart"/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запятой))</w:t>
            </w:r>
            <w:proofErr w:type="gramEnd"/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9668C4" w:rsidTr="00144370">
        <w:trPr>
          <w:trHeight w:val="274"/>
        </w:trPr>
        <w:tc>
          <w:tcPr>
            <w:tcW w:w="153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72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9668C4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9668C4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Социальный налог: Отчисления с ФОТ %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9668C4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по оплате труда штатных сотрудников: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</w:tbl>
    <w:p w:rsidR="0082404E" w:rsidRPr="00144370" w:rsidRDefault="0082404E">
      <w:pPr>
        <w:jc w:val="both"/>
        <w:rPr>
          <w:szCs w:val="24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1.2.</w:t>
      </w:r>
      <w:r w:rsidRPr="00144370">
        <w:rPr>
          <w:b/>
          <w:szCs w:val="24"/>
          <w:lang w:val="ru-RU"/>
        </w:rPr>
        <w:tab/>
        <w:t>Оплата труда привлеченных специалистов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1914"/>
        <w:gridCol w:w="1393"/>
        <w:gridCol w:w="2668"/>
        <w:gridCol w:w="1708"/>
        <w:gridCol w:w="1556"/>
        <w:gridCol w:w="1037"/>
      </w:tblGrid>
      <w:tr w:rsidR="007B3D49" w:rsidRPr="009668C4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Должность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Оплата труда рублей/день, месяц, час</w:t>
            </w:r>
            <w:proofErr w:type="gramStart"/>
            <w:r w:rsidRPr="00144370">
              <w:rPr>
                <w:szCs w:val="24"/>
                <w:lang w:val="ru-RU"/>
              </w:rPr>
              <w:t>.</w:t>
            </w:r>
            <w:proofErr w:type="gramEnd"/>
            <w:r w:rsidRPr="00144370">
              <w:rPr>
                <w:szCs w:val="24"/>
                <w:lang w:val="ru-RU"/>
              </w:rPr>
              <w:t xml:space="preserve"> </w:t>
            </w:r>
            <w:proofErr w:type="gramStart"/>
            <w:r w:rsidRPr="00144370">
              <w:rPr>
                <w:szCs w:val="24"/>
                <w:lang w:val="ru-RU"/>
              </w:rPr>
              <w:t>р</w:t>
            </w:r>
            <w:proofErr w:type="gramEnd"/>
            <w:r w:rsidRPr="00144370">
              <w:rPr>
                <w:szCs w:val="24"/>
                <w:lang w:val="ru-RU"/>
              </w:rPr>
              <w:t xml:space="preserve">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Длительность/количество дней, месяцев, часов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средства из других привлеченных источников,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 xml:space="preserve">до двух знаков после </w:t>
            </w:r>
            <w:r w:rsidRPr="00144370">
              <w:rPr>
                <w:i/>
                <w:szCs w:val="24"/>
                <w:lang w:val="ru-RU"/>
              </w:rPr>
              <w:lastRenderedPageBreak/>
              <w:t>запятой)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lastRenderedPageBreak/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7B3D49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6 000, 00 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0, 00 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7B3D49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E07A4F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E07A4F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E07A4F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7B3D49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7B3D49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E07A4F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E07A4F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E07A4F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7B3D49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7B3D49" w:rsidRPr="00DB1E85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Default="00E07A4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Координатор добровольческого мини-штаба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6 000, 00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 месяцев</w:t>
            </w:r>
          </w:p>
        </w:tc>
        <w:tc>
          <w:tcPr>
            <w:tcW w:w="1705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E07A4F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48 000, 00</w:t>
            </w:r>
          </w:p>
        </w:tc>
      </w:tr>
      <w:tr w:rsidR="007B3D49" w:rsidRPr="009668C4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7B3D49" w:rsidRPr="009668C4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Социальный налог: Отчисления с ФОТ %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7B3D49" w:rsidRPr="00144370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по привлеченным специалистам: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576 000, 00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576 000, </w:t>
            </w:r>
            <w:r>
              <w:rPr>
                <w:szCs w:val="24"/>
                <w:lang w:val="ru-RU"/>
              </w:rPr>
              <w:lastRenderedPageBreak/>
              <w:t>00</w:t>
            </w:r>
          </w:p>
        </w:tc>
      </w:tr>
      <w:tr w:rsidR="007B3D49" w:rsidRPr="00144370">
        <w:tc>
          <w:tcPr>
            <w:tcW w:w="5248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lastRenderedPageBreak/>
              <w:t>ИТОГО НА ОПЛАТУ ТРУДА: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576 000, 00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0, 00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7B3D4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576 000, 00</w:t>
            </w:r>
          </w:p>
        </w:tc>
      </w:tr>
      <w:tr w:rsidR="0082404E" w:rsidRPr="009668C4">
        <w:trPr>
          <w:trHeight w:val="322"/>
        </w:trPr>
        <w:tc>
          <w:tcPr>
            <w:tcW w:w="10276" w:type="dxa"/>
            <w:gridSpan w:val="6"/>
            <w:vMerge w:val="restart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both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Комментарии: Штатные сотрудники – только сотрудники организации-заявителя</w:t>
            </w:r>
            <w:r w:rsidRPr="00144370">
              <w:rPr>
                <w:b/>
                <w:szCs w:val="24"/>
                <w:lang w:val="ru-RU"/>
              </w:rPr>
              <w:t>.</w:t>
            </w:r>
            <w:r w:rsidRPr="00144370">
              <w:rPr>
                <w:szCs w:val="24"/>
                <w:lang w:val="ru-RU"/>
              </w:rPr>
              <w:t xml:space="preserve"> Предоставьте обоснование уровня оплаты на каждого из сотрудников. Привлеченные специалисты</w:t>
            </w:r>
            <w:r w:rsidRPr="00144370">
              <w:rPr>
                <w:szCs w:val="24"/>
                <w:lang w:val="ru-RU"/>
              </w:rPr>
              <w:br/>
              <w:t>не являются штатными сотрудниками организации, а нанимаются на работу по проекту</w:t>
            </w:r>
            <w:r w:rsidRPr="00144370">
              <w:rPr>
                <w:szCs w:val="24"/>
                <w:lang w:val="ru-RU"/>
              </w:rPr>
              <w:br/>
              <w:t>на основании договора ГПХ. Предоставьте описание и обоснование объема их работы в проекте</w:t>
            </w:r>
            <w:r w:rsidRPr="00144370">
              <w:rPr>
                <w:szCs w:val="24"/>
                <w:lang w:val="ru-RU"/>
              </w:rPr>
              <w:br/>
              <w:t xml:space="preserve">и обоснование уровня их оплаты. </w:t>
            </w:r>
          </w:p>
        </w:tc>
      </w:tr>
    </w:tbl>
    <w:p w:rsidR="0082404E" w:rsidRPr="00144370" w:rsidRDefault="0082404E">
      <w:pPr>
        <w:jc w:val="both"/>
        <w:rPr>
          <w:i/>
          <w:szCs w:val="24"/>
          <w:lang w:val="ru-RU"/>
        </w:rPr>
      </w:pPr>
    </w:p>
    <w:p w:rsidR="0082404E" w:rsidRPr="00144370" w:rsidRDefault="009A584C">
      <w:pPr>
        <w:jc w:val="both"/>
        <w:rPr>
          <w:szCs w:val="24"/>
          <w:lang w:val="ru-RU"/>
        </w:rPr>
      </w:pPr>
      <w:r w:rsidRPr="00144370">
        <w:rPr>
          <w:b/>
          <w:szCs w:val="24"/>
          <w:lang w:val="ru-RU"/>
        </w:rPr>
        <w:t>2.</w:t>
      </w:r>
      <w:r w:rsidRPr="00144370">
        <w:rPr>
          <w:b/>
          <w:szCs w:val="24"/>
          <w:lang w:val="ru-RU"/>
        </w:rPr>
        <w:tab/>
        <w:t>Оборудование</w:t>
      </w:r>
    </w:p>
    <w:p w:rsidR="0082404E" w:rsidRPr="00144370" w:rsidRDefault="0082404E">
      <w:pPr>
        <w:jc w:val="both"/>
        <w:rPr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832"/>
        <w:gridCol w:w="1397"/>
        <w:gridCol w:w="1477"/>
        <w:gridCol w:w="1857"/>
        <w:gridCol w:w="2223"/>
        <w:gridCol w:w="1528"/>
      </w:tblGrid>
      <w:tr w:rsidR="0082404E" w:rsidRPr="009668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Цена за единицу,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Количество, </w:t>
            </w:r>
            <w:proofErr w:type="spellStart"/>
            <w:proofErr w:type="gramStart"/>
            <w:r w:rsidRPr="00144370">
              <w:rPr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Общий объем средств</w:t>
            </w:r>
            <w:proofErr w:type="gramStart"/>
            <w:r w:rsidRPr="00144370">
              <w:rPr>
                <w:szCs w:val="24"/>
                <w:lang w:val="ru-RU"/>
              </w:rPr>
              <w:t>.</w:t>
            </w:r>
            <w:proofErr w:type="gramEnd"/>
            <w:r w:rsidRPr="00144370">
              <w:rPr>
                <w:szCs w:val="24"/>
                <w:lang w:val="ru-RU"/>
              </w:rPr>
              <w:t xml:space="preserve"> </w:t>
            </w:r>
            <w:proofErr w:type="gramStart"/>
            <w:r w:rsidRPr="00144370">
              <w:rPr>
                <w:szCs w:val="24"/>
                <w:lang w:val="ru-RU"/>
              </w:rPr>
              <w:t>р</w:t>
            </w:r>
            <w:proofErr w:type="gramEnd"/>
            <w:r w:rsidRPr="00144370">
              <w:rPr>
                <w:szCs w:val="24"/>
                <w:lang w:val="ru-RU"/>
              </w:rPr>
              <w:t xml:space="preserve">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82404E" w:rsidRPr="009668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9668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ПО ОБОРУДОВАНИЮ: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9668C4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pStyle w:val="33"/>
              <w:rPr>
                <w:i w:val="0"/>
                <w:sz w:val="24"/>
                <w:szCs w:val="24"/>
                <w:lang w:val="ru-RU"/>
              </w:rPr>
            </w:pPr>
            <w:r w:rsidRPr="00144370">
              <w:rPr>
                <w:i w:val="0"/>
                <w:sz w:val="24"/>
                <w:szCs w:val="24"/>
                <w:lang w:val="ru-RU"/>
              </w:rPr>
              <w:t>Комментарии: Укажите конфигурацию (марка, технические параметры) каждой единицы оборудования, приобретаемого в рамках проекта. Обоснуйте необходимость приобретения каждой единицы оборудования (т.е. укажите необходимость приобретения оборудования с точки зрения целей проекта и планируемой деятельности).</w:t>
            </w:r>
          </w:p>
        </w:tc>
      </w:tr>
    </w:tbl>
    <w:p w:rsidR="0082404E" w:rsidRPr="00144370" w:rsidRDefault="0082404E">
      <w:pPr>
        <w:jc w:val="both"/>
        <w:rPr>
          <w:b/>
          <w:szCs w:val="24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3.</w:t>
      </w:r>
      <w:r w:rsidRPr="00144370">
        <w:rPr>
          <w:b/>
          <w:szCs w:val="24"/>
          <w:lang w:val="ru-RU"/>
        </w:rPr>
        <w:tab/>
        <w:t>Проведение мероприятий</w:t>
      </w:r>
    </w:p>
    <w:p w:rsidR="0082404E" w:rsidRPr="00144370" w:rsidRDefault="0082404E">
      <w:pPr>
        <w:jc w:val="both"/>
        <w:rPr>
          <w:b/>
          <w:szCs w:val="24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3"/>
        <w:gridCol w:w="1363"/>
        <w:gridCol w:w="1477"/>
        <w:gridCol w:w="1857"/>
        <w:gridCol w:w="2147"/>
        <w:gridCol w:w="1475"/>
      </w:tblGrid>
      <w:tr w:rsidR="0082404E" w:rsidRPr="009668C4">
        <w:tc>
          <w:tcPr>
            <w:tcW w:w="1950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Цена за единицу,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Количество, </w:t>
            </w:r>
            <w:proofErr w:type="spellStart"/>
            <w:proofErr w:type="gramStart"/>
            <w:r w:rsidRPr="00144370">
              <w:rPr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2268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59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Общий объем средств</w:t>
            </w:r>
            <w:proofErr w:type="gramStart"/>
            <w:r w:rsidRPr="00144370">
              <w:rPr>
                <w:szCs w:val="24"/>
                <w:lang w:val="ru-RU"/>
              </w:rPr>
              <w:t>.</w:t>
            </w:r>
            <w:proofErr w:type="gramEnd"/>
            <w:r w:rsidRPr="00144370">
              <w:rPr>
                <w:szCs w:val="24"/>
                <w:lang w:val="ru-RU"/>
              </w:rPr>
              <w:t xml:space="preserve"> </w:t>
            </w:r>
            <w:proofErr w:type="gramStart"/>
            <w:r w:rsidRPr="00144370">
              <w:rPr>
                <w:szCs w:val="24"/>
                <w:lang w:val="ru-RU"/>
              </w:rPr>
              <w:t>р</w:t>
            </w:r>
            <w:proofErr w:type="gramEnd"/>
            <w:r w:rsidRPr="00144370">
              <w:rPr>
                <w:szCs w:val="24"/>
                <w:lang w:val="ru-RU"/>
              </w:rPr>
              <w:t xml:space="preserve">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82404E" w:rsidRPr="00DB1E85">
        <w:tc>
          <w:tcPr>
            <w:tcW w:w="1950" w:type="dxa"/>
          </w:tcPr>
          <w:p w:rsidR="005B47D2" w:rsidRPr="00966B33" w:rsidRDefault="005B47D2" w:rsidP="005B47D2">
            <w:pPr>
              <w:keepLines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Форум активистов-</w:t>
            </w:r>
          </w:p>
          <w:p w:rsidR="0082404E" w:rsidRPr="00144370" w:rsidRDefault="005B47D2" w:rsidP="005B47D2">
            <w:pPr>
              <w:ind w:left="720"/>
              <w:rPr>
                <w:szCs w:val="24"/>
                <w:lang w:val="ru-RU"/>
              </w:rPr>
            </w:pPr>
            <w:r w:rsidRPr="00966B33">
              <w:rPr>
                <w:szCs w:val="24"/>
                <w:lang w:val="ru-RU"/>
              </w:rPr>
              <w:t>волонтеров</w:t>
            </w:r>
          </w:p>
        </w:tc>
        <w:tc>
          <w:tcPr>
            <w:tcW w:w="1417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4784" w:type="dxa"/>
            <w:gridSpan w:val="3"/>
          </w:tcPr>
          <w:p w:rsidR="0082404E" w:rsidRPr="00144370" w:rsidRDefault="009A584C">
            <w:pPr>
              <w:pStyle w:val="af0"/>
              <w:rPr>
                <w:b/>
                <w:sz w:val="24"/>
                <w:szCs w:val="24"/>
                <w:lang w:val="ru-RU"/>
              </w:rPr>
            </w:pPr>
            <w:r w:rsidRPr="00144370">
              <w:rPr>
                <w:sz w:val="24"/>
                <w:szCs w:val="24"/>
                <w:lang w:val="ru-RU"/>
              </w:rPr>
              <w:t>ИТОГО ПО МЕРОПРИЯТИЯМ</w:t>
            </w:r>
            <w:r w:rsidRPr="00144370">
              <w:rPr>
                <w:b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701" w:type="dxa"/>
          </w:tcPr>
          <w:p w:rsidR="00D2749A" w:rsidRPr="00D2749A" w:rsidRDefault="00D2749A" w:rsidP="00D2749A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D2749A">
              <w:rPr>
                <w:szCs w:val="24"/>
                <w:lang w:val="ru-RU"/>
              </w:rPr>
              <w:t xml:space="preserve">20 000, 00 </w:t>
            </w:r>
          </w:p>
          <w:p w:rsidR="0082404E" w:rsidRPr="00D2749A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82404E" w:rsidRPr="00D2749A" w:rsidRDefault="00D2749A">
            <w:pPr>
              <w:jc w:val="center"/>
              <w:rPr>
                <w:szCs w:val="24"/>
                <w:lang w:val="ru-RU"/>
              </w:rPr>
            </w:pPr>
            <w:r w:rsidRPr="00D2749A">
              <w:rPr>
                <w:szCs w:val="24"/>
                <w:lang w:val="ru-RU"/>
              </w:rPr>
              <w:t>0, 00</w:t>
            </w:r>
          </w:p>
        </w:tc>
        <w:tc>
          <w:tcPr>
            <w:tcW w:w="1559" w:type="dxa"/>
          </w:tcPr>
          <w:p w:rsidR="00D2749A" w:rsidRPr="00D2749A" w:rsidRDefault="00D2749A" w:rsidP="00D2749A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D2749A">
              <w:rPr>
                <w:szCs w:val="24"/>
                <w:lang w:val="ru-RU"/>
              </w:rPr>
              <w:t xml:space="preserve">20 000, 00 </w:t>
            </w:r>
          </w:p>
          <w:p w:rsidR="0082404E" w:rsidRPr="00D2749A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9668C4">
        <w:tc>
          <w:tcPr>
            <w:tcW w:w="10312" w:type="dxa"/>
            <w:gridSpan w:val="6"/>
          </w:tcPr>
          <w:p w:rsidR="0082404E" w:rsidRPr="00144370" w:rsidRDefault="009A584C">
            <w:pPr>
              <w:spacing w:before="40" w:after="40"/>
              <w:jc w:val="both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Комментарии: укажите все необходимые расходы: оплата проезда, проживания, питания участников мероприятий, аренда помещений для проведения мероприятий, оплата аренды оборудования, необходимого для проведения мероприятий, закупка расходных материалов, тиражирование материалов, необходимых для проведения мероприятий, фото-видеосъемка мероприятий и т.п.</w:t>
            </w:r>
          </w:p>
        </w:tc>
      </w:tr>
    </w:tbl>
    <w:p w:rsidR="0082404E" w:rsidRPr="00144370" w:rsidRDefault="0082404E">
      <w:pPr>
        <w:rPr>
          <w:b/>
          <w:szCs w:val="24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lastRenderedPageBreak/>
        <w:t>4.</w:t>
      </w:r>
      <w:r w:rsidRPr="00144370">
        <w:rPr>
          <w:b/>
          <w:szCs w:val="24"/>
          <w:lang w:val="ru-RU"/>
        </w:rPr>
        <w:tab/>
        <w:t>Прочие расходы</w:t>
      </w:r>
    </w:p>
    <w:p w:rsidR="0082404E" w:rsidRPr="00144370" w:rsidRDefault="0082404E">
      <w:pPr>
        <w:jc w:val="both"/>
        <w:rPr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1315"/>
        <w:gridCol w:w="1477"/>
        <w:gridCol w:w="1857"/>
        <w:gridCol w:w="2041"/>
        <w:gridCol w:w="1401"/>
      </w:tblGrid>
      <w:tr w:rsidR="0082404E" w:rsidRPr="009668C4">
        <w:tc>
          <w:tcPr>
            <w:tcW w:w="1950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Цена за единицу,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 до двух знаков после запятой)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Количество, </w:t>
            </w:r>
            <w:proofErr w:type="spellStart"/>
            <w:proofErr w:type="gramStart"/>
            <w:r w:rsidRPr="00144370">
              <w:rPr>
                <w:color w:val="000000" w:themeColor="text1"/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</w:tcPr>
          <w:p w:rsidR="0082404E" w:rsidRPr="00144370" w:rsidRDefault="009A584C">
            <w:pPr>
              <w:jc w:val="center"/>
              <w:rPr>
                <w:i/>
                <w:color w:val="000000" w:themeColor="text1"/>
                <w:szCs w:val="24"/>
                <w:lang w:val="ru-RU"/>
              </w:rPr>
            </w:pPr>
            <w:proofErr w:type="gramStart"/>
            <w:r w:rsidRPr="00144370">
              <w:rPr>
                <w:color w:val="000000" w:themeColor="text1"/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</w:t>
            </w:r>
            <w:proofErr w:type="gramEnd"/>
          </w:p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i/>
                <w:color w:val="000000" w:themeColor="text1"/>
                <w:szCs w:val="24"/>
                <w:lang w:val="ru-RU"/>
              </w:rPr>
              <w:t>до двух знаков после запятой)</w:t>
            </w:r>
          </w:p>
        </w:tc>
        <w:tc>
          <w:tcPr>
            <w:tcW w:w="2268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 до двух знаков после запятой)</w:t>
            </w:r>
          </w:p>
        </w:tc>
        <w:tc>
          <w:tcPr>
            <w:tcW w:w="1559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>Общий объем средств</w:t>
            </w:r>
            <w:proofErr w:type="gramStart"/>
            <w:r w:rsidRPr="00144370">
              <w:rPr>
                <w:color w:val="000000" w:themeColor="text1"/>
                <w:szCs w:val="24"/>
                <w:lang w:val="ru-RU"/>
              </w:rPr>
              <w:t>.</w:t>
            </w:r>
            <w:proofErr w:type="gramEnd"/>
            <w:r w:rsidRPr="00144370">
              <w:rPr>
                <w:color w:val="000000" w:themeColor="text1"/>
                <w:szCs w:val="24"/>
                <w:lang w:val="ru-RU"/>
              </w:rPr>
              <w:t xml:space="preserve"> </w:t>
            </w:r>
            <w:proofErr w:type="gramStart"/>
            <w:r w:rsidRPr="00144370">
              <w:rPr>
                <w:color w:val="000000" w:themeColor="text1"/>
                <w:szCs w:val="24"/>
                <w:lang w:val="ru-RU"/>
              </w:rPr>
              <w:t>р</w:t>
            </w:r>
            <w:proofErr w:type="gramEnd"/>
            <w:r w:rsidRPr="00144370">
              <w:rPr>
                <w:color w:val="000000" w:themeColor="text1"/>
                <w:szCs w:val="24"/>
                <w:lang w:val="ru-RU"/>
              </w:rPr>
              <w:t xml:space="preserve">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82404E" w:rsidRPr="00DB1E85">
        <w:tc>
          <w:tcPr>
            <w:tcW w:w="1950" w:type="dxa"/>
          </w:tcPr>
          <w:p w:rsidR="0082404E" w:rsidRPr="00516B69" w:rsidRDefault="00516B69">
            <w:pPr>
              <w:ind w:left="720"/>
              <w:rPr>
                <w:szCs w:val="24"/>
                <w:lang w:val="ru-RU"/>
              </w:rPr>
            </w:pPr>
            <w:r w:rsidRPr="00516B69">
              <w:rPr>
                <w:szCs w:val="24"/>
                <w:lang w:val="ru-RU"/>
              </w:rPr>
              <w:t>Экипировка, канцелярские товары, ценные призы, атрибутика</w:t>
            </w:r>
          </w:p>
        </w:tc>
        <w:tc>
          <w:tcPr>
            <w:tcW w:w="1417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2404E" w:rsidRPr="00204365" w:rsidRDefault="00516B69">
            <w:pPr>
              <w:jc w:val="center"/>
              <w:rPr>
                <w:sz w:val="28"/>
                <w:szCs w:val="28"/>
                <w:lang w:val="ru-RU"/>
              </w:rPr>
            </w:pPr>
            <w:r w:rsidRPr="00516B69">
              <w:rPr>
                <w:szCs w:val="24"/>
                <w:lang w:val="ru-RU"/>
              </w:rPr>
              <w:t>352 592, 00</w:t>
            </w:r>
          </w:p>
        </w:tc>
        <w:tc>
          <w:tcPr>
            <w:tcW w:w="2268" w:type="dxa"/>
          </w:tcPr>
          <w:p w:rsidR="0082404E" w:rsidRPr="00204365" w:rsidRDefault="00516B69">
            <w:pPr>
              <w:jc w:val="center"/>
              <w:rPr>
                <w:sz w:val="28"/>
                <w:szCs w:val="28"/>
                <w:lang w:val="ru-RU"/>
              </w:rPr>
            </w:pPr>
            <w:r w:rsidRPr="00516B69">
              <w:rPr>
                <w:szCs w:val="24"/>
                <w:lang w:val="ru-RU"/>
              </w:rPr>
              <w:t>30 000, 00</w:t>
            </w:r>
          </w:p>
        </w:tc>
        <w:tc>
          <w:tcPr>
            <w:tcW w:w="1559" w:type="dxa"/>
          </w:tcPr>
          <w:p w:rsidR="00516B69" w:rsidRPr="00516B69" w:rsidRDefault="00516B69" w:rsidP="00516B69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516B69">
              <w:rPr>
                <w:szCs w:val="24"/>
                <w:lang w:val="ru-RU"/>
              </w:rPr>
              <w:t>382 592, 00</w:t>
            </w:r>
          </w:p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2404E" w:rsidRPr="00204365">
        <w:tc>
          <w:tcPr>
            <w:tcW w:w="4784" w:type="dxa"/>
            <w:gridSpan w:val="3"/>
          </w:tcPr>
          <w:p w:rsidR="0082404E" w:rsidRPr="00144370" w:rsidRDefault="009A584C">
            <w:pPr>
              <w:pStyle w:val="af0"/>
              <w:rPr>
                <w:caps/>
                <w:sz w:val="24"/>
                <w:szCs w:val="24"/>
                <w:lang w:val="ru-RU"/>
              </w:rPr>
            </w:pPr>
            <w:r w:rsidRPr="00144370">
              <w:rPr>
                <w:caps/>
                <w:color w:val="000000" w:themeColor="text1"/>
                <w:sz w:val="24"/>
                <w:szCs w:val="24"/>
                <w:lang w:val="ru-RU"/>
              </w:rPr>
              <w:t xml:space="preserve">Итого по прочим расходам: </w:t>
            </w:r>
          </w:p>
        </w:tc>
        <w:tc>
          <w:tcPr>
            <w:tcW w:w="1701" w:type="dxa"/>
          </w:tcPr>
          <w:p w:rsidR="0082404E" w:rsidRPr="00516B69" w:rsidRDefault="00516B69">
            <w:pPr>
              <w:jc w:val="center"/>
              <w:rPr>
                <w:sz w:val="28"/>
                <w:szCs w:val="28"/>
                <w:lang w:val="ru-RU"/>
              </w:rPr>
            </w:pPr>
            <w:r w:rsidRPr="00516B69">
              <w:rPr>
                <w:szCs w:val="24"/>
                <w:lang w:val="ru-RU"/>
              </w:rPr>
              <w:t>352 592, 00</w:t>
            </w:r>
          </w:p>
        </w:tc>
        <w:tc>
          <w:tcPr>
            <w:tcW w:w="2268" w:type="dxa"/>
          </w:tcPr>
          <w:p w:rsidR="0082404E" w:rsidRPr="00516B69" w:rsidRDefault="00516B69">
            <w:pPr>
              <w:jc w:val="center"/>
              <w:rPr>
                <w:szCs w:val="24"/>
                <w:lang w:val="ru-RU"/>
              </w:rPr>
            </w:pPr>
            <w:r w:rsidRPr="00516B69">
              <w:rPr>
                <w:szCs w:val="24"/>
                <w:lang w:val="ru-RU"/>
              </w:rPr>
              <w:t>30 000, 00</w:t>
            </w:r>
          </w:p>
        </w:tc>
        <w:tc>
          <w:tcPr>
            <w:tcW w:w="1559" w:type="dxa"/>
          </w:tcPr>
          <w:p w:rsidR="00516B69" w:rsidRPr="00516B69" w:rsidRDefault="00516B69" w:rsidP="00516B69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516B69">
              <w:rPr>
                <w:szCs w:val="24"/>
                <w:lang w:val="ru-RU"/>
              </w:rPr>
              <w:t>382 592, 00</w:t>
            </w:r>
          </w:p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2404E" w:rsidRPr="009668C4">
        <w:tc>
          <w:tcPr>
            <w:tcW w:w="10312" w:type="dxa"/>
            <w:gridSpan w:val="6"/>
          </w:tcPr>
          <w:p w:rsidR="0082404E" w:rsidRPr="00144370" w:rsidRDefault="009A584C">
            <w:pPr>
              <w:pStyle w:val="33"/>
              <w:rPr>
                <w:i w:val="0"/>
                <w:sz w:val="24"/>
                <w:szCs w:val="24"/>
                <w:u w:val="single"/>
                <w:lang w:val="ru-RU"/>
              </w:rPr>
            </w:pPr>
            <w:r w:rsidRPr="00144370">
              <w:rPr>
                <w:i w:val="0"/>
                <w:color w:val="000000" w:themeColor="text1"/>
                <w:sz w:val="24"/>
                <w:szCs w:val="24"/>
                <w:lang w:val="ru-RU"/>
              </w:rPr>
              <w:t>Комментарии: Расходы, не предусмотренные вышеуказанным перечнем с обоснованием</w:t>
            </w:r>
            <w:r w:rsidRPr="00144370">
              <w:rPr>
                <w:i w:val="0"/>
                <w:color w:val="000000" w:themeColor="text1"/>
                <w:sz w:val="24"/>
                <w:szCs w:val="24"/>
                <w:lang w:val="ru-RU"/>
              </w:rPr>
              <w:br/>
              <w:t>их необходимости для реализации проекта.</w:t>
            </w:r>
          </w:p>
        </w:tc>
      </w:tr>
    </w:tbl>
    <w:p w:rsidR="0082404E" w:rsidRPr="00204365" w:rsidRDefault="0082404E">
      <w:pPr>
        <w:pStyle w:val="33"/>
        <w:rPr>
          <w:i w:val="0"/>
          <w:sz w:val="28"/>
          <w:szCs w:val="28"/>
          <w:lang w:val="ru-RU"/>
        </w:rPr>
      </w:pPr>
    </w:p>
    <w:sectPr w:rsidR="0082404E" w:rsidRPr="00204365" w:rsidSect="00150EE8">
      <w:headerReference w:type="default" r:id="rId8"/>
      <w:footerReference w:type="default" r:id="rId9"/>
      <w:pgSz w:w="11907" w:h="16840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42" w:rsidRDefault="00734B42">
      <w:r>
        <w:separator/>
      </w:r>
    </w:p>
  </w:endnote>
  <w:endnote w:type="continuationSeparator" w:id="0">
    <w:p w:rsidR="00734B42" w:rsidRDefault="00734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49" w:rsidRDefault="007B3D49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42" w:rsidRDefault="00734B42">
      <w:r>
        <w:separator/>
      </w:r>
    </w:p>
  </w:footnote>
  <w:footnote w:type="continuationSeparator" w:id="0">
    <w:p w:rsidR="00734B42" w:rsidRDefault="00734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49" w:rsidRPr="003235C0" w:rsidRDefault="00883921">
    <w:pPr>
      <w:framePr w:wrap="around" w:vAnchor="text" w:hAnchor="margin" w:xAlign="center" w:y="1"/>
      <w:rPr>
        <w:sz w:val="28"/>
      </w:rPr>
    </w:pPr>
    <w:r w:rsidRPr="003235C0">
      <w:rPr>
        <w:sz w:val="28"/>
      </w:rPr>
      <w:fldChar w:fldCharType="begin"/>
    </w:r>
    <w:r w:rsidR="007B3D49" w:rsidRPr="003235C0">
      <w:rPr>
        <w:sz w:val="28"/>
      </w:rPr>
      <w:instrText>PAGE \* Arabic</w:instrText>
    </w:r>
    <w:r w:rsidRPr="003235C0">
      <w:rPr>
        <w:sz w:val="28"/>
      </w:rPr>
      <w:fldChar w:fldCharType="separate"/>
    </w:r>
    <w:r w:rsidR="00EA4E98">
      <w:rPr>
        <w:noProof/>
        <w:sz w:val="28"/>
      </w:rPr>
      <w:t>7</w:t>
    </w:r>
    <w:r w:rsidRPr="003235C0">
      <w:rPr>
        <w:sz w:val="28"/>
      </w:rPr>
      <w:fldChar w:fldCharType="end"/>
    </w:r>
  </w:p>
  <w:p w:rsidR="007B3D49" w:rsidRDefault="007B3D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49" w:rsidRDefault="00883921">
    <w:pPr>
      <w:framePr w:wrap="around" w:vAnchor="text" w:hAnchor="margin" w:xAlign="center" w:y="1"/>
    </w:pPr>
    <w:fldSimple w:instr="PAGE \* Arabic">
      <w:r w:rsidR="00EA4E98">
        <w:rPr>
          <w:noProof/>
        </w:rPr>
        <w:t>11</w:t>
      </w:r>
    </w:fldSimple>
  </w:p>
  <w:p w:rsidR="007B3D49" w:rsidRDefault="007B3D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ED7"/>
    <w:multiLevelType w:val="hybridMultilevel"/>
    <w:tmpl w:val="8390B60E"/>
    <w:lvl w:ilvl="0" w:tplc="C7BC171A">
      <w:start w:val="1"/>
      <w:numFmt w:val="decimal"/>
      <w:lvlText w:val="%1)"/>
      <w:lvlJc w:val="left"/>
      <w:pPr>
        <w:ind w:left="8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1646FC5"/>
    <w:multiLevelType w:val="hybridMultilevel"/>
    <w:tmpl w:val="69D0E24A"/>
    <w:lvl w:ilvl="0" w:tplc="C81ECC9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088BC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6439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AA3D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2653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489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D0DD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3458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FC9B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84E174F"/>
    <w:multiLevelType w:val="hybridMultilevel"/>
    <w:tmpl w:val="BB229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44B3"/>
    <w:multiLevelType w:val="hybridMultilevel"/>
    <w:tmpl w:val="92FC6100"/>
    <w:lvl w:ilvl="0" w:tplc="AA56545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53AEA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0A0E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68EE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4C1EF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D8DB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1070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E8A4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5E3A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76311FD"/>
    <w:multiLevelType w:val="hybridMultilevel"/>
    <w:tmpl w:val="73EC8512"/>
    <w:lvl w:ilvl="0" w:tplc="9F3C2E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832FA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0E0E2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8656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648E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9804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30AF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2214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908E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8554A37"/>
    <w:multiLevelType w:val="hybridMultilevel"/>
    <w:tmpl w:val="B60EBBBC"/>
    <w:lvl w:ilvl="0" w:tplc="CB9EFF0E">
      <w:start w:val="1"/>
      <w:numFmt w:val="decimal"/>
      <w:lvlText w:val="%1."/>
      <w:lvlJc w:val="left"/>
      <w:pPr>
        <w:ind w:left="709" w:hanging="360"/>
      </w:pPr>
    </w:lvl>
    <w:lvl w:ilvl="1" w:tplc="4D1810CE">
      <w:start w:val="1"/>
      <w:numFmt w:val="lowerLetter"/>
      <w:lvlText w:val="%2."/>
      <w:lvlJc w:val="left"/>
      <w:pPr>
        <w:ind w:left="1429" w:hanging="360"/>
      </w:pPr>
    </w:lvl>
    <w:lvl w:ilvl="2" w:tplc="F18E5D98">
      <w:start w:val="1"/>
      <w:numFmt w:val="lowerRoman"/>
      <w:lvlText w:val="%3."/>
      <w:lvlJc w:val="left"/>
      <w:pPr>
        <w:ind w:left="2149" w:hanging="180"/>
      </w:pPr>
    </w:lvl>
    <w:lvl w:ilvl="3" w:tplc="0AA0FD82">
      <w:start w:val="1"/>
      <w:numFmt w:val="decimal"/>
      <w:lvlText w:val="%4."/>
      <w:lvlJc w:val="left"/>
      <w:pPr>
        <w:ind w:left="2869" w:hanging="360"/>
      </w:pPr>
    </w:lvl>
    <w:lvl w:ilvl="4" w:tplc="0E5424EC">
      <w:start w:val="1"/>
      <w:numFmt w:val="lowerLetter"/>
      <w:lvlText w:val="%5."/>
      <w:lvlJc w:val="left"/>
      <w:pPr>
        <w:ind w:left="3589" w:hanging="360"/>
      </w:pPr>
    </w:lvl>
    <w:lvl w:ilvl="5" w:tplc="D17E83B8">
      <w:start w:val="1"/>
      <w:numFmt w:val="lowerRoman"/>
      <w:lvlText w:val="%6."/>
      <w:lvlJc w:val="left"/>
      <w:pPr>
        <w:ind w:left="4309" w:hanging="180"/>
      </w:pPr>
    </w:lvl>
    <w:lvl w:ilvl="6" w:tplc="A34057E0">
      <w:start w:val="1"/>
      <w:numFmt w:val="decimal"/>
      <w:lvlText w:val="%7."/>
      <w:lvlJc w:val="left"/>
      <w:pPr>
        <w:ind w:left="5029" w:hanging="360"/>
      </w:pPr>
    </w:lvl>
    <w:lvl w:ilvl="7" w:tplc="BB680752">
      <w:start w:val="1"/>
      <w:numFmt w:val="lowerLetter"/>
      <w:lvlText w:val="%8."/>
      <w:lvlJc w:val="left"/>
      <w:pPr>
        <w:ind w:left="5749" w:hanging="360"/>
      </w:pPr>
    </w:lvl>
    <w:lvl w:ilvl="8" w:tplc="324CDDA6">
      <w:start w:val="1"/>
      <w:numFmt w:val="lowerRoman"/>
      <w:lvlText w:val="%9."/>
      <w:lvlJc w:val="left"/>
      <w:pPr>
        <w:ind w:left="6469" w:hanging="180"/>
      </w:pPr>
    </w:lvl>
  </w:abstractNum>
  <w:abstractNum w:abstractNumId="6">
    <w:nsid w:val="689F66AA"/>
    <w:multiLevelType w:val="hybridMultilevel"/>
    <w:tmpl w:val="9A984FE0"/>
    <w:lvl w:ilvl="0" w:tplc="9A4A9126">
      <w:start w:val="1"/>
      <w:numFmt w:val="decimal"/>
      <w:lvlText w:val="%1."/>
      <w:lvlJc w:val="left"/>
      <w:pPr>
        <w:ind w:left="360" w:hanging="360"/>
      </w:pPr>
    </w:lvl>
    <w:lvl w:ilvl="1" w:tplc="D8EA2216">
      <w:start w:val="1"/>
      <w:numFmt w:val="lowerLetter"/>
      <w:lvlText w:val="%2."/>
      <w:lvlJc w:val="left"/>
      <w:pPr>
        <w:ind w:left="-544" w:hanging="360"/>
      </w:pPr>
    </w:lvl>
    <w:lvl w:ilvl="2" w:tplc="137CFD82">
      <w:start w:val="1"/>
      <w:numFmt w:val="lowerRoman"/>
      <w:lvlText w:val="%3."/>
      <w:lvlJc w:val="left"/>
      <w:pPr>
        <w:ind w:left="176" w:hanging="180"/>
      </w:pPr>
    </w:lvl>
    <w:lvl w:ilvl="3" w:tplc="02B8B7C6">
      <w:start w:val="1"/>
      <w:numFmt w:val="decimal"/>
      <w:lvlText w:val="%4."/>
      <w:lvlJc w:val="left"/>
      <w:pPr>
        <w:ind w:left="896" w:hanging="360"/>
      </w:pPr>
    </w:lvl>
    <w:lvl w:ilvl="4" w:tplc="B7304E46">
      <w:start w:val="1"/>
      <w:numFmt w:val="lowerLetter"/>
      <w:lvlText w:val="%5."/>
      <w:lvlJc w:val="left"/>
      <w:pPr>
        <w:ind w:left="1616" w:hanging="360"/>
      </w:pPr>
    </w:lvl>
    <w:lvl w:ilvl="5" w:tplc="4C82ADA8">
      <w:start w:val="1"/>
      <w:numFmt w:val="lowerRoman"/>
      <w:lvlText w:val="%6."/>
      <w:lvlJc w:val="left"/>
      <w:pPr>
        <w:ind w:left="2336" w:hanging="180"/>
      </w:pPr>
    </w:lvl>
    <w:lvl w:ilvl="6" w:tplc="9B1AD082">
      <w:start w:val="1"/>
      <w:numFmt w:val="decimal"/>
      <w:lvlText w:val="%7."/>
      <w:lvlJc w:val="left"/>
      <w:pPr>
        <w:ind w:left="3056" w:hanging="360"/>
      </w:pPr>
    </w:lvl>
    <w:lvl w:ilvl="7" w:tplc="BD9C8ABC">
      <w:start w:val="1"/>
      <w:numFmt w:val="lowerLetter"/>
      <w:lvlText w:val="%8."/>
      <w:lvlJc w:val="left"/>
      <w:pPr>
        <w:ind w:left="3776" w:hanging="360"/>
      </w:pPr>
    </w:lvl>
    <w:lvl w:ilvl="8" w:tplc="D4685720">
      <w:start w:val="1"/>
      <w:numFmt w:val="lowerRoman"/>
      <w:lvlText w:val="%9."/>
      <w:lvlJc w:val="left"/>
      <w:pPr>
        <w:ind w:left="449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04E"/>
    <w:rsid w:val="00035515"/>
    <w:rsid w:val="000447FB"/>
    <w:rsid w:val="000E1BDE"/>
    <w:rsid w:val="00144370"/>
    <w:rsid w:val="00150EE8"/>
    <w:rsid w:val="0017619D"/>
    <w:rsid w:val="0018791E"/>
    <w:rsid w:val="001B3905"/>
    <w:rsid w:val="001E1524"/>
    <w:rsid w:val="00204365"/>
    <w:rsid w:val="003235C0"/>
    <w:rsid w:val="003C31FA"/>
    <w:rsid w:val="003C3EC6"/>
    <w:rsid w:val="003E59B8"/>
    <w:rsid w:val="00422C05"/>
    <w:rsid w:val="004E62FA"/>
    <w:rsid w:val="005100A5"/>
    <w:rsid w:val="00516B69"/>
    <w:rsid w:val="005B47D2"/>
    <w:rsid w:val="005D794C"/>
    <w:rsid w:val="0062306B"/>
    <w:rsid w:val="006462E3"/>
    <w:rsid w:val="006A5C55"/>
    <w:rsid w:val="006D2A13"/>
    <w:rsid w:val="006E4876"/>
    <w:rsid w:val="00734B42"/>
    <w:rsid w:val="00743AA1"/>
    <w:rsid w:val="007B3D49"/>
    <w:rsid w:val="007D4952"/>
    <w:rsid w:val="00812B8A"/>
    <w:rsid w:val="00817002"/>
    <w:rsid w:val="0082404E"/>
    <w:rsid w:val="008305F7"/>
    <w:rsid w:val="008641BB"/>
    <w:rsid w:val="008761AA"/>
    <w:rsid w:val="00881568"/>
    <w:rsid w:val="00883921"/>
    <w:rsid w:val="008F1BB0"/>
    <w:rsid w:val="00951654"/>
    <w:rsid w:val="009668C4"/>
    <w:rsid w:val="00966B33"/>
    <w:rsid w:val="009A4458"/>
    <w:rsid w:val="009A584C"/>
    <w:rsid w:val="00A60682"/>
    <w:rsid w:val="00AA0B98"/>
    <w:rsid w:val="00AA422F"/>
    <w:rsid w:val="00B45146"/>
    <w:rsid w:val="00B63E04"/>
    <w:rsid w:val="00BA4AB3"/>
    <w:rsid w:val="00BC0A50"/>
    <w:rsid w:val="00C054D6"/>
    <w:rsid w:val="00C63BE3"/>
    <w:rsid w:val="00C903AF"/>
    <w:rsid w:val="00CA64B1"/>
    <w:rsid w:val="00D2749A"/>
    <w:rsid w:val="00DB1E85"/>
    <w:rsid w:val="00E07A4F"/>
    <w:rsid w:val="00E2064B"/>
    <w:rsid w:val="00E51FB0"/>
    <w:rsid w:val="00EA4E98"/>
    <w:rsid w:val="00EF07B8"/>
    <w:rsid w:val="00EF2D86"/>
    <w:rsid w:val="00F45422"/>
    <w:rsid w:val="00FE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0EE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50EE8"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50EE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50EE8"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rsid w:val="00150EE8"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rsid w:val="00150EE8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50EE8"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150EE8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150EE8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150EE8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50EE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50EE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50EE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50EE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50EE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50EE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50E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50EE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50EE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50EE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50EE8"/>
    <w:rPr>
      <w:sz w:val="24"/>
      <w:szCs w:val="24"/>
    </w:rPr>
  </w:style>
  <w:style w:type="character" w:customStyle="1" w:styleId="QuoteChar">
    <w:name w:val="Quote Char"/>
    <w:uiPriority w:val="29"/>
    <w:rsid w:val="00150EE8"/>
    <w:rPr>
      <w:i/>
    </w:rPr>
  </w:style>
  <w:style w:type="character" w:customStyle="1" w:styleId="IntenseQuoteChar">
    <w:name w:val="Intense Quote Char"/>
    <w:uiPriority w:val="30"/>
    <w:rsid w:val="00150EE8"/>
    <w:rPr>
      <w:i/>
    </w:rPr>
  </w:style>
  <w:style w:type="character" w:customStyle="1" w:styleId="HeaderChar">
    <w:name w:val="Header Char"/>
    <w:basedOn w:val="a0"/>
    <w:uiPriority w:val="99"/>
    <w:rsid w:val="00150EE8"/>
  </w:style>
  <w:style w:type="character" w:customStyle="1" w:styleId="FooterChar">
    <w:name w:val="Footer Char"/>
    <w:basedOn w:val="a0"/>
    <w:uiPriority w:val="99"/>
    <w:rsid w:val="00150EE8"/>
  </w:style>
  <w:style w:type="paragraph" w:styleId="a3">
    <w:name w:val="footnote text"/>
    <w:link w:val="a4"/>
    <w:uiPriority w:val="99"/>
    <w:semiHidden/>
    <w:unhideWhenUsed/>
    <w:rsid w:val="00150EE8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150EE8"/>
    <w:rPr>
      <w:sz w:val="18"/>
    </w:rPr>
  </w:style>
  <w:style w:type="character" w:customStyle="1" w:styleId="1">
    <w:name w:val="Обычный1"/>
    <w:rsid w:val="00150EE8"/>
    <w:rPr>
      <w:sz w:val="24"/>
    </w:rPr>
  </w:style>
  <w:style w:type="paragraph" w:styleId="21">
    <w:name w:val="toc 2"/>
    <w:basedOn w:val="a"/>
    <w:next w:val="a"/>
    <w:link w:val="22"/>
    <w:uiPriority w:val="39"/>
    <w:rsid w:val="00150EE8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150EE8"/>
    <w:rPr>
      <w:sz w:val="24"/>
    </w:rPr>
  </w:style>
  <w:style w:type="paragraph" w:styleId="41">
    <w:name w:val="toc 4"/>
    <w:basedOn w:val="a"/>
    <w:next w:val="a"/>
    <w:link w:val="42"/>
    <w:uiPriority w:val="39"/>
    <w:rsid w:val="00150EE8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150EE8"/>
    <w:rPr>
      <w:sz w:val="24"/>
    </w:rPr>
  </w:style>
  <w:style w:type="character" w:customStyle="1" w:styleId="70">
    <w:name w:val="Заголовок 7 Знак"/>
    <w:basedOn w:val="1"/>
    <w:link w:val="7"/>
    <w:rsid w:val="00150EE8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rsid w:val="00150EE8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150EE8"/>
    <w:rPr>
      <w:sz w:val="24"/>
    </w:rPr>
  </w:style>
  <w:style w:type="paragraph" w:styleId="71">
    <w:name w:val="toc 7"/>
    <w:basedOn w:val="a"/>
    <w:next w:val="a"/>
    <w:link w:val="72"/>
    <w:uiPriority w:val="39"/>
    <w:rsid w:val="00150EE8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150EE8"/>
    <w:rPr>
      <w:sz w:val="24"/>
    </w:rPr>
  </w:style>
  <w:style w:type="paragraph" w:styleId="23">
    <w:name w:val="Quote"/>
    <w:basedOn w:val="a"/>
    <w:next w:val="a"/>
    <w:link w:val="24"/>
    <w:rsid w:val="00150EE8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150EE8"/>
    <w:rPr>
      <w:i/>
      <w:sz w:val="24"/>
    </w:rPr>
  </w:style>
  <w:style w:type="character" w:customStyle="1" w:styleId="30">
    <w:name w:val="Заголовок 3 Знак"/>
    <w:basedOn w:val="1"/>
    <w:link w:val="3"/>
    <w:rsid w:val="00150EE8"/>
    <w:rPr>
      <w:b/>
      <w:sz w:val="20"/>
    </w:rPr>
  </w:style>
  <w:style w:type="paragraph" w:customStyle="1" w:styleId="12">
    <w:name w:val="Номер страницы1"/>
    <w:basedOn w:val="13"/>
    <w:link w:val="a5"/>
    <w:rsid w:val="00150EE8"/>
  </w:style>
  <w:style w:type="character" w:styleId="a5">
    <w:name w:val="page number"/>
    <w:basedOn w:val="a0"/>
    <w:link w:val="12"/>
    <w:rsid w:val="00150EE8"/>
  </w:style>
  <w:style w:type="character" w:customStyle="1" w:styleId="90">
    <w:name w:val="Заголовок 9 Знак"/>
    <w:basedOn w:val="1"/>
    <w:link w:val="9"/>
    <w:rsid w:val="00150EE8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sid w:val="00150EE8"/>
    <w:rPr>
      <w:vertAlign w:val="superscript"/>
    </w:rPr>
  </w:style>
  <w:style w:type="character" w:styleId="a6">
    <w:name w:val="endnote reference"/>
    <w:basedOn w:val="a0"/>
    <w:link w:val="14"/>
    <w:rsid w:val="00150EE8"/>
    <w:rPr>
      <w:vertAlign w:val="superscript"/>
    </w:rPr>
  </w:style>
  <w:style w:type="paragraph" w:styleId="25">
    <w:name w:val="Body Text 2"/>
    <w:basedOn w:val="a"/>
    <w:link w:val="26"/>
    <w:rsid w:val="00150EE8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sid w:val="00150EE8"/>
    <w:rPr>
      <w:sz w:val="28"/>
    </w:rPr>
  </w:style>
  <w:style w:type="paragraph" w:styleId="a7">
    <w:name w:val="Intense Quote"/>
    <w:basedOn w:val="a"/>
    <w:next w:val="a"/>
    <w:link w:val="a8"/>
    <w:rsid w:val="00150EE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150EE8"/>
    <w:rPr>
      <w:i/>
      <w:sz w:val="24"/>
    </w:rPr>
  </w:style>
  <w:style w:type="paragraph" w:customStyle="1" w:styleId="a9">
    <w:name w:val="Колонтитул"/>
    <w:basedOn w:val="aa"/>
    <w:link w:val="ab"/>
    <w:rsid w:val="00150EE8"/>
    <w:pPr>
      <w:jc w:val="center"/>
    </w:pPr>
  </w:style>
  <w:style w:type="character" w:customStyle="1" w:styleId="ab">
    <w:name w:val="Колонтитул"/>
    <w:basedOn w:val="ac"/>
    <w:link w:val="a9"/>
    <w:rsid w:val="00150EE8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sid w:val="00150EE8"/>
    <w:rPr>
      <w:sz w:val="24"/>
    </w:rPr>
  </w:style>
  <w:style w:type="character" w:customStyle="1" w:styleId="Default0">
    <w:name w:val="Default"/>
    <w:link w:val="Default"/>
    <w:rsid w:val="00150EE8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rsid w:val="00150EE8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150EE8"/>
    <w:rPr>
      <w:sz w:val="24"/>
    </w:rPr>
  </w:style>
  <w:style w:type="paragraph" w:styleId="ad">
    <w:name w:val="No Spacing"/>
    <w:link w:val="ae"/>
    <w:rsid w:val="00150EE8"/>
    <w:rPr>
      <w:sz w:val="24"/>
    </w:rPr>
  </w:style>
  <w:style w:type="character" w:customStyle="1" w:styleId="ae">
    <w:name w:val="Без интервала Знак"/>
    <w:link w:val="ad"/>
    <w:rsid w:val="00150EE8"/>
    <w:rPr>
      <w:sz w:val="24"/>
    </w:rPr>
  </w:style>
  <w:style w:type="paragraph" w:styleId="af">
    <w:name w:val="annotation subject"/>
    <w:basedOn w:val="af0"/>
    <w:next w:val="af0"/>
    <w:link w:val="af1"/>
    <w:rsid w:val="00150EE8"/>
    <w:rPr>
      <w:b/>
    </w:rPr>
  </w:style>
  <w:style w:type="character" w:customStyle="1" w:styleId="af1">
    <w:name w:val="Тема примечания Знак"/>
    <w:basedOn w:val="af2"/>
    <w:link w:val="af"/>
    <w:rsid w:val="00150EE8"/>
    <w:rPr>
      <w:b/>
      <w:sz w:val="20"/>
    </w:rPr>
  </w:style>
  <w:style w:type="paragraph" w:styleId="af3">
    <w:name w:val="footer"/>
    <w:basedOn w:val="a"/>
    <w:link w:val="af4"/>
    <w:rsid w:val="00150EE8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"/>
    <w:link w:val="af3"/>
    <w:rsid w:val="00150EE8"/>
    <w:rPr>
      <w:sz w:val="20"/>
    </w:rPr>
  </w:style>
  <w:style w:type="paragraph" w:styleId="af5">
    <w:name w:val="Normal (Web)"/>
    <w:basedOn w:val="a"/>
    <w:link w:val="af6"/>
    <w:uiPriority w:val="99"/>
    <w:rsid w:val="00150EE8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sid w:val="00150EE8"/>
    <w:rPr>
      <w:sz w:val="24"/>
    </w:rPr>
  </w:style>
  <w:style w:type="character" w:customStyle="1" w:styleId="50">
    <w:name w:val="Заголовок 5 Знак"/>
    <w:basedOn w:val="1"/>
    <w:link w:val="5"/>
    <w:rsid w:val="00150EE8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150EE8"/>
    <w:rPr>
      <w:b/>
      <w:sz w:val="32"/>
    </w:rPr>
  </w:style>
  <w:style w:type="paragraph" w:styleId="af7">
    <w:name w:val="Balloon Text"/>
    <w:basedOn w:val="a"/>
    <w:link w:val="af8"/>
    <w:rsid w:val="00150EE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150EE8"/>
    <w:rPr>
      <w:rFonts w:ascii="Segoe UI" w:hAnsi="Segoe UI"/>
      <w:sz w:val="18"/>
    </w:rPr>
  </w:style>
  <w:style w:type="paragraph" w:customStyle="1" w:styleId="13">
    <w:name w:val="Основной шрифт абзаца1"/>
    <w:rsid w:val="00150EE8"/>
  </w:style>
  <w:style w:type="paragraph" w:styleId="33">
    <w:name w:val="Body Text 3"/>
    <w:basedOn w:val="a"/>
    <w:link w:val="34"/>
    <w:rsid w:val="00150EE8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150EE8"/>
    <w:rPr>
      <w:i/>
      <w:sz w:val="20"/>
    </w:rPr>
  </w:style>
  <w:style w:type="paragraph" w:customStyle="1" w:styleId="15">
    <w:name w:val="Гиперссылка1"/>
    <w:basedOn w:val="13"/>
    <w:link w:val="af9"/>
    <w:rsid w:val="00150EE8"/>
    <w:rPr>
      <w:color w:val="0563C1" w:themeColor="hyperlink"/>
      <w:u w:val="single"/>
    </w:rPr>
  </w:style>
  <w:style w:type="character" w:styleId="af9">
    <w:name w:val="Hyperlink"/>
    <w:basedOn w:val="a0"/>
    <w:link w:val="15"/>
    <w:rsid w:val="00150EE8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150EE8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150EE8"/>
    <w:rPr>
      <w:sz w:val="18"/>
    </w:rPr>
  </w:style>
  <w:style w:type="character" w:customStyle="1" w:styleId="80">
    <w:name w:val="Заголовок 8 Знак"/>
    <w:basedOn w:val="1"/>
    <w:link w:val="8"/>
    <w:rsid w:val="00150EE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rsid w:val="00150EE8"/>
    <w:pPr>
      <w:spacing w:after="57"/>
    </w:pPr>
  </w:style>
  <w:style w:type="character" w:customStyle="1" w:styleId="17">
    <w:name w:val="Оглавление 1 Знак"/>
    <w:basedOn w:val="1"/>
    <w:link w:val="16"/>
    <w:rsid w:val="00150EE8"/>
    <w:rPr>
      <w:sz w:val="24"/>
    </w:rPr>
  </w:style>
  <w:style w:type="paragraph" w:customStyle="1" w:styleId="HeaderandFooter">
    <w:name w:val="Header and Footer"/>
    <w:link w:val="HeaderandFooter0"/>
    <w:rsid w:val="00150EE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0EE8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afa"/>
    <w:rsid w:val="00150EE8"/>
    <w:rPr>
      <w:sz w:val="16"/>
    </w:rPr>
  </w:style>
  <w:style w:type="character" w:styleId="afa">
    <w:name w:val="annotation reference"/>
    <w:basedOn w:val="a0"/>
    <w:link w:val="18"/>
    <w:rsid w:val="00150EE8"/>
    <w:rPr>
      <w:sz w:val="16"/>
    </w:rPr>
  </w:style>
  <w:style w:type="paragraph" w:customStyle="1" w:styleId="StGen0">
    <w:name w:val="StGen0"/>
    <w:link w:val="StGen1"/>
    <w:semiHidden/>
    <w:unhideWhenUsed/>
    <w:rsid w:val="00150EE8"/>
    <w:rPr>
      <w:sz w:val="24"/>
    </w:rPr>
  </w:style>
  <w:style w:type="character" w:customStyle="1" w:styleId="StGen1">
    <w:name w:val="StGen1"/>
    <w:link w:val="StGen0"/>
    <w:semiHidden/>
    <w:unhideWhenUsed/>
    <w:rsid w:val="00150EE8"/>
    <w:rPr>
      <w:sz w:val="24"/>
    </w:rPr>
  </w:style>
  <w:style w:type="paragraph" w:customStyle="1" w:styleId="19">
    <w:name w:val="Строгий1"/>
    <w:basedOn w:val="13"/>
    <w:link w:val="afb"/>
    <w:rsid w:val="00150EE8"/>
    <w:rPr>
      <w:b/>
    </w:rPr>
  </w:style>
  <w:style w:type="character" w:styleId="afb">
    <w:name w:val="Strong"/>
    <w:basedOn w:val="a0"/>
    <w:link w:val="19"/>
    <w:rsid w:val="00150EE8"/>
    <w:rPr>
      <w:b/>
    </w:rPr>
  </w:style>
  <w:style w:type="paragraph" w:styleId="91">
    <w:name w:val="toc 9"/>
    <w:basedOn w:val="a"/>
    <w:next w:val="a"/>
    <w:link w:val="92"/>
    <w:uiPriority w:val="39"/>
    <w:rsid w:val="00150EE8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150EE8"/>
    <w:rPr>
      <w:sz w:val="24"/>
    </w:rPr>
  </w:style>
  <w:style w:type="paragraph" w:styleId="afc">
    <w:name w:val="TOC Heading"/>
    <w:link w:val="afd"/>
    <w:rsid w:val="00150EE8"/>
  </w:style>
  <w:style w:type="character" w:customStyle="1" w:styleId="afd">
    <w:name w:val="Заголовок оглавления Знак"/>
    <w:link w:val="afc"/>
    <w:rsid w:val="00150EE8"/>
  </w:style>
  <w:style w:type="paragraph" w:styleId="afe">
    <w:name w:val="Body Text"/>
    <w:basedOn w:val="a"/>
    <w:link w:val="aff"/>
    <w:rsid w:val="00150EE8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sid w:val="00150EE8"/>
    <w:rPr>
      <w:sz w:val="20"/>
    </w:rPr>
  </w:style>
  <w:style w:type="paragraph" w:styleId="aff0">
    <w:name w:val="endnote text"/>
    <w:basedOn w:val="a"/>
    <w:link w:val="aff1"/>
    <w:rsid w:val="00150EE8"/>
    <w:rPr>
      <w:sz w:val="20"/>
    </w:rPr>
  </w:style>
  <w:style w:type="character" w:customStyle="1" w:styleId="aff1">
    <w:name w:val="Текст концевой сноски Знак"/>
    <w:basedOn w:val="1"/>
    <w:link w:val="aff0"/>
    <w:rsid w:val="00150EE8"/>
    <w:rPr>
      <w:sz w:val="20"/>
    </w:rPr>
  </w:style>
  <w:style w:type="paragraph" w:customStyle="1" w:styleId="aa">
    <w:name w:val="Определение"/>
    <w:basedOn w:val="a"/>
    <w:link w:val="ac"/>
    <w:rsid w:val="00150EE8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sid w:val="00150EE8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rsid w:val="00150EE8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150EE8"/>
    <w:rPr>
      <w:sz w:val="24"/>
    </w:rPr>
  </w:style>
  <w:style w:type="paragraph" w:customStyle="1" w:styleId="1a">
    <w:name w:val="Абзац списка1"/>
    <w:basedOn w:val="a"/>
    <w:link w:val="1b"/>
    <w:rsid w:val="00150EE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sid w:val="00150EE8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9"/>
    <w:link w:val="aff3"/>
    <w:rsid w:val="00150EE8"/>
    <w:rPr>
      <w:sz w:val="28"/>
    </w:rPr>
  </w:style>
  <w:style w:type="character" w:customStyle="1" w:styleId="aff3">
    <w:name w:val="Номер страницы в колонтитуле"/>
    <w:basedOn w:val="ab"/>
    <w:link w:val="aff2"/>
    <w:rsid w:val="00150EE8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150EE8"/>
  </w:style>
  <w:style w:type="character" w:customStyle="1" w:styleId="311">
    <w:name w:val="Основной текст 31"/>
    <w:basedOn w:val="1"/>
    <w:link w:val="310"/>
    <w:rsid w:val="00150EE8"/>
    <w:rPr>
      <w:sz w:val="24"/>
    </w:rPr>
  </w:style>
  <w:style w:type="paragraph" w:customStyle="1" w:styleId="Iauiue">
    <w:name w:val="Iau?iue"/>
    <w:link w:val="Iauiue0"/>
    <w:rsid w:val="00150EE8"/>
    <w:pPr>
      <w:widowControl w:val="0"/>
    </w:pPr>
  </w:style>
  <w:style w:type="character" w:customStyle="1" w:styleId="Iauiue0">
    <w:name w:val="Iau?iue"/>
    <w:link w:val="Iauiue"/>
    <w:rsid w:val="00150EE8"/>
  </w:style>
  <w:style w:type="paragraph" w:styleId="51">
    <w:name w:val="toc 5"/>
    <w:basedOn w:val="a"/>
    <w:next w:val="a"/>
    <w:link w:val="52"/>
    <w:uiPriority w:val="39"/>
    <w:rsid w:val="00150EE8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150EE8"/>
    <w:rPr>
      <w:sz w:val="24"/>
    </w:rPr>
  </w:style>
  <w:style w:type="paragraph" w:styleId="aff4">
    <w:name w:val="List Paragraph"/>
    <w:basedOn w:val="a"/>
    <w:link w:val="aff5"/>
    <w:rsid w:val="00150EE8"/>
    <w:pPr>
      <w:ind w:left="708"/>
    </w:pPr>
  </w:style>
  <w:style w:type="character" w:customStyle="1" w:styleId="aff5">
    <w:name w:val="Абзац списка Знак"/>
    <w:basedOn w:val="1"/>
    <w:link w:val="aff4"/>
    <w:rsid w:val="00150EE8"/>
    <w:rPr>
      <w:sz w:val="24"/>
    </w:rPr>
  </w:style>
  <w:style w:type="paragraph" w:styleId="af0">
    <w:name w:val="annotation text"/>
    <w:basedOn w:val="a"/>
    <w:link w:val="af2"/>
    <w:rsid w:val="00150EE8"/>
    <w:rPr>
      <w:sz w:val="20"/>
    </w:rPr>
  </w:style>
  <w:style w:type="character" w:customStyle="1" w:styleId="af2">
    <w:name w:val="Текст примечания Знак"/>
    <w:basedOn w:val="1"/>
    <w:link w:val="af0"/>
    <w:rsid w:val="00150EE8"/>
    <w:rPr>
      <w:sz w:val="20"/>
    </w:rPr>
  </w:style>
  <w:style w:type="paragraph" w:styleId="aff6">
    <w:name w:val="Subtitle"/>
    <w:basedOn w:val="a"/>
    <w:next w:val="a"/>
    <w:link w:val="aff7"/>
    <w:uiPriority w:val="11"/>
    <w:qFormat/>
    <w:rsid w:val="00150EE8"/>
    <w:pPr>
      <w:spacing w:before="200" w:after="200"/>
    </w:pPr>
  </w:style>
  <w:style w:type="character" w:customStyle="1" w:styleId="aff7">
    <w:name w:val="Подзаголовок Знак"/>
    <w:basedOn w:val="1"/>
    <w:link w:val="aff6"/>
    <w:rsid w:val="00150EE8"/>
    <w:rPr>
      <w:sz w:val="24"/>
    </w:rPr>
  </w:style>
  <w:style w:type="paragraph" w:styleId="aff8">
    <w:name w:val="header"/>
    <w:basedOn w:val="a"/>
    <w:link w:val="aff9"/>
    <w:rsid w:val="00150EE8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1"/>
    <w:link w:val="aff8"/>
    <w:rsid w:val="00150EE8"/>
    <w:rPr>
      <w:sz w:val="24"/>
    </w:rPr>
  </w:style>
  <w:style w:type="paragraph" w:styleId="affa">
    <w:name w:val="Block Text"/>
    <w:basedOn w:val="a"/>
    <w:link w:val="affb"/>
    <w:rsid w:val="00150EE8"/>
    <w:pPr>
      <w:spacing w:line="360" w:lineRule="auto"/>
      <w:ind w:left="-567" w:right="-766" w:firstLine="567"/>
      <w:jc w:val="both"/>
    </w:pPr>
  </w:style>
  <w:style w:type="character" w:customStyle="1" w:styleId="affb">
    <w:name w:val="Цитата Знак"/>
    <w:basedOn w:val="1"/>
    <w:link w:val="affa"/>
    <w:rsid w:val="00150EE8"/>
    <w:rPr>
      <w:sz w:val="24"/>
    </w:rPr>
  </w:style>
  <w:style w:type="paragraph" w:customStyle="1" w:styleId="toc10">
    <w:name w:val="toc 10"/>
    <w:link w:val="toc100"/>
    <w:uiPriority w:val="39"/>
    <w:rsid w:val="00150EE8"/>
    <w:pPr>
      <w:ind w:left="1800"/>
    </w:pPr>
  </w:style>
  <w:style w:type="character" w:customStyle="1" w:styleId="toc100">
    <w:name w:val="toc 10"/>
    <w:link w:val="toc10"/>
    <w:rsid w:val="00150EE8"/>
  </w:style>
  <w:style w:type="paragraph" w:styleId="affc">
    <w:name w:val="Title"/>
    <w:basedOn w:val="a"/>
    <w:next w:val="a"/>
    <w:link w:val="affd"/>
    <w:uiPriority w:val="10"/>
    <w:qFormat/>
    <w:rsid w:val="00150EE8"/>
    <w:pPr>
      <w:spacing w:before="300" w:after="200"/>
      <w:contextualSpacing/>
    </w:pPr>
    <w:rPr>
      <w:sz w:val="48"/>
    </w:rPr>
  </w:style>
  <w:style w:type="character" w:customStyle="1" w:styleId="affd">
    <w:name w:val="Название Знак"/>
    <w:basedOn w:val="1"/>
    <w:link w:val="affc"/>
    <w:rsid w:val="00150EE8"/>
    <w:rPr>
      <w:sz w:val="48"/>
    </w:rPr>
  </w:style>
  <w:style w:type="character" w:customStyle="1" w:styleId="40">
    <w:name w:val="Заголовок 4 Знак"/>
    <w:basedOn w:val="1"/>
    <w:link w:val="4"/>
    <w:rsid w:val="00150EE8"/>
    <w:rPr>
      <w:b/>
      <w:i/>
      <w:sz w:val="24"/>
    </w:rPr>
  </w:style>
  <w:style w:type="character" w:customStyle="1" w:styleId="20">
    <w:name w:val="Заголовок 2 Знак"/>
    <w:basedOn w:val="1"/>
    <w:link w:val="2"/>
    <w:rsid w:val="00150EE8"/>
    <w:rPr>
      <w:b/>
      <w:sz w:val="28"/>
    </w:rPr>
  </w:style>
  <w:style w:type="paragraph" w:customStyle="1" w:styleId="1c">
    <w:name w:val="Знак сноски1"/>
    <w:basedOn w:val="13"/>
    <w:link w:val="affe"/>
    <w:rsid w:val="00150EE8"/>
    <w:rPr>
      <w:vertAlign w:val="superscript"/>
    </w:rPr>
  </w:style>
  <w:style w:type="character" w:styleId="affe">
    <w:name w:val="footnote reference"/>
    <w:basedOn w:val="a0"/>
    <w:link w:val="1c"/>
    <w:rsid w:val="00150EE8"/>
    <w:rPr>
      <w:vertAlign w:val="superscript"/>
    </w:rPr>
  </w:style>
  <w:style w:type="paragraph" w:customStyle="1" w:styleId="afff">
    <w:name w:val="Перечень"/>
    <w:basedOn w:val="a"/>
    <w:link w:val="afff0"/>
    <w:rsid w:val="00150EE8"/>
    <w:rPr>
      <w:sz w:val="20"/>
    </w:rPr>
  </w:style>
  <w:style w:type="character" w:customStyle="1" w:styleId="afff0">
    <w:name w:val="Перечень"/>
    <w:basedOn w:val="1"/>
    <w:link w:val="afff"/>
    <w:rsid w:val="00150EE8"/>
    <w:rPr>
      <w:sz w:val="20"/>
    </w:rPr>
  </w:style>
  <w:style w:type="character" w:customStyle="1" w:styleId="60">
    <w:name w:val="Заголовок 6 Знак"/>
    <w:basedOn w:val="1"/>
    <w:link w:val="6"/>
    <w:rsid w:val="00150EE8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150EE8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150EE8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150EE8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150EE8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rsid w:val="00150E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rsid w:val="00150EE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150EE8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150EE8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rsid w:val="00150E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150EE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150EE8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150EE8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150EE8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150EE8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150EE8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150EE8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150EE8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rsid w:val="00150EE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150EE8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150EE8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150EE8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150EE8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150EE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150EE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150EE8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150EE8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150EE8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150EE8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150EE8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150EE8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150EE8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150EE8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150EE8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150EE8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150EE8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150E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150EE8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150EE8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150EE8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150EE8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150EE8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150EE8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150EE8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150EE8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150EE8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150EE8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150EE8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150EE8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150EE8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150EE8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rsid w:val="00150EE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sid w:val="00150EE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150EE8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150EE8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150EE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150EE8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150EE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150EE8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150EE8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150E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150EE8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150EE8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150EE8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150EE8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150EE8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150EE8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150EE8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150EE8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150EE8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150EE8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sid w:val="00150EE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150EE8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150EE8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150EE8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150EE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150EE8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150EE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150EE8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150EE8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150EE8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150EE8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150EE8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150EE8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150EE8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150EE8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150EE8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150EE8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150EE8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150EE8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150EE8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150E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150EE8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150EE8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150EE8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150EE8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150EE8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150E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150EE8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150EE8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150EE8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150EE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150EE8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150EE8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150EE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150EE8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  <w:sz w:val="24"/>
    </w:rPr>
  </w:style>
  <w:style w:type="paragraph" w:customStyle="1" w:styleId="a9">
    <w:name w:val="Колонтитул"/>
    <w:basedOn w:val="aa"/>
    <w:link w:val="ab"/>
    <w:pPr>
      <w:jc w:val="center"/>
    </w:pPr>
  </w:style>
  <w:style w:type="character" w:customStyle="1" w:styleId="ab">
    <w:name w:val="Колонтитул"/>
    <w:basedOn w:val="ac"/>
    <w:link w:val="a9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d">
    <w:name w:val="No Spacing"/>
    <w:link w:val="ae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"/>
    <w:link w:val="af3"/>
    <w:rPr>
      <w:sz w:val="20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5">
    <w:name w:val="Гиперссылка1"/>
    <w:basedOn w:val="13"/>
    <w:link w:val="af9"/>
    <w:rPr>
      <w:color w:val="0563C1" w:themeColor="hyperlink"/>
      <w:u w:val="single"/>
    </w:rPr>
  </w:style>
  <w:style w:type="character" w:styleId="af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8"/>
    <w:rPr>
      <w:sz w:val="16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customStyle="1" w:styleId="19">
    <w:name w:val="Строгий1"/>
    <w:basedOn w:val="13"/>
    <w:link w:val="afb"/>
    <w:rPr>
      <w:b/>
    </w:rPr>
  </w:style>
  <w:style w:type="character" w:styleId="afb">
    <w:name w:val="Strong"/>
    <w:basedOn w:val="a0"/>
    <w:link w:val="19"/>
    <w:rPr>
      <w:b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c">
    <w:name w:val="TOC Heading"/>
    <w:link w:val="afd"/>
  </w:style>
  <w:style w:type="character" w:customStyle="1" w:styleId="afd">
    <w:name w:val="Заголовок оглавления Знак"/>
    <w:link w:val="afc"/>
  </w:style>
  <w:style w:type="paragraph" w:styleId="afe">
    <w:name w:val="Body Text"/>
    <w:basedOn w:val="a"/>
    <w:link w:val="aff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Pr>
      <w:sz w:val="20"/>
    </w:rPr>
  </w:style>
  <w:style w:type="paragraph" w:styleId="aff0">
    <w:name w:val="endnote text"/>
    <w:basedOn w:val="a"/>
    <w:link w:val="aff1"/>
    <w:rPr>
      <w:sz w:val="20"/>
    </w:rPr>
  </w:style>
  <w:style w:type="character" w:customStyle="1" w:styleId="aff1">
    <w:name w:val="Текст концевой сноски Знак"/>
    <w:basedOn w:val="1"/>
    <w:link w:val="aff0"/>
    <w:rPr>
      <w:sz w:val="20"/>
    </w:rPr>
  </w:style>
  <w:style w:type="paragraph" w:customStyle="1" w:styleId="aa">
    <w:name w:val="Определение"/>
    <w:basedOn w:val="a"/>
    <w:link w:val="ac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9"/>
    <w:link w:val="aff3"/>
    <w:rPr>
      <w:sz w:val="28"/>
    </w:rPr>
  </w:style>
  <w:style w:type="character" w:customStyle="1" w:styleId="aff3">
    <w:name w:val="Номер страницы в колонтитуле"/>
    <w:basedOn w:val="ab"/>
    <w:link w:val="aff2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f4">
    <w:name w:val="List Paragraph"/>
    <w:basedOn w:val="a"/>
    <w:link w:val="aff5"/>
    <w:pPr>
      <w:ind w:left="708"/>
    </w:pPr>
  </w:style>
  <w:style w:type="character" w:customStyle="1" w:styleId="aff5">
    <w:name w:val="Абзац списка Знак"/>
    <w:basedOn w:val="1"/>
    <w:link w:val="aff4"/>
    <w:rPr>
      <w:sz w:val="24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0"/>
    <w:rPr>
      <w:sz w:val="20"/>
    </w:rPr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</w:style>
  <w:style w:type="character" w:customStyle="1" w:styleId="aff7">
    <w:name w:val="Подзаголовок Знак"/>
    <w:basedOn w:val="1"/>
    <w:link w:val="aff6"/>
    <w:rPr>
      <w:sz w:val="24"/>
    </w:rPr>
  </w:style>
  <w:style w:type="paragraph" w:styleId="aff8">
    <w:name w:val="header"/>
    <w:basedOn w:val="a"/>
    <w:link w:val="aff9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1"/>
    <w:link w:val="aff8"/>
    <w:rPr>
      <w:sz w:val="24"/>
    </w:rPr>
  </w:style>
  <w:style w:type="paragraph" w:styleId="affa">
    <w:name w:val="Block Text"/>
    <w:basedOn w:val="a"/>
    <w:link w:val="affb"/>
    <w:pPr>
      <w:spacing w:line="360" w:lineRule="auto"/>
      <w:ind w:left="-567" w:right="-766" w:firstLine="567"/>
      <w:jc w:val="both"/>
    </w:pPr>
  </w:style>
  <w:style w:type="character" w:customStyle="1" w:styleId="affb">
    <w:name w:val="Цитата Знак"/>
    <w:basedOn w:val="1"/>
    <w:link w:val="affa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basedOn w:val="a"/>
    <w:next w:val="a"/>
    <w:link w:val="af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fd">
    <w:name w:val="Название Знак"/>
    <w:basedOn w:val="1"/>
    <w:link w:val="affc"/>
    <w:rPr>
      <w:sz w:val="48"/>
    </w:rPr>
  </w:style>
  <w:style w:type="character" w:customStyle="1" w:styleId="40">
    <w:name w:val="Заголовок 4 Знак"/>
    <w:basedOn w:val="1"/>
    <w:link w:val="4"/>
    <w:rPr>
      <w:b/>
      <w:i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Знак сноски1"/>
    <w:basedOn w:val="13"/>
    <w:link w:val="affe"/>
    <w:rPr>
      <w:vertAlign w:val="superscript"/>
    </w:rPr>
  </w:style>
  <w:style w:type="character" w:styleId="affe">
    <w:name w:val="footnote reference"/>
    <w:basedOn w:val="a0"/>
    <w:link w:val="1c"/>
    <w:rPr>
      <w:vertAlign w:val="superscript"/>
    </w:rPr>
  </w:style>
  <w:style w:type="paragraph" w:customStyle="1" w:styleId="afff">
    <w:name w:val="Перечень"/>
    <w:basedOn w:val="a"/>
    <w:link w:val="afff0"/>
    <w:rPr>
      <w:sz w:val="20"/>
    </w:rPr>
  </w:style>
  <w:style w:type="character" w:customStyle="1" w:styleId="afff0">
    <w:name w:val="Перечень"/>
    <w:basedOn w:val="1"/>
    <w:link w:val="afff"/>
    <w:rPr>
      <w:sz w:val="20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11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 Андрей Александрович</dc:creator>
  <cp:lastModifiedBy>Евгений</cp:lastModifiedBy>
  <cp:revision>16</cp:revision>
  <cp:lastPrinted>2021-05-04T14:05:00Z</cp:lastPrinted>
  <dcterms:created xsi:type="dcterms:W3CDTF">2021-04-29T11:58:00Z</dcterms:created>
  <dcterms:modified xsi:type="dcterms:W3CDTF">2021-07-05T12:08:00Z</dcterms:modified>
</cp:coreProperties>
</file>