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3600"/>
        <w:gridCol w:w="3600"/>
      </w:tblGrid>
      <w:tr>
        <w:trPr>
          <w:trHeight w:val="345" w:hRule="atLeast"/>
        </w:trPr>
        <w:tc>
          <w:tcPr>
            <w:tcW w:w="3600" w:type="dxa"/>
            <w:tcBorders/>
          </w:tcPr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и.о. министра спорта и </w:t>
            </w:r>
            <w:r>
              <w:rPr>
                <w:rFonts w:cs="Times New Roman" w:ascii="Times New Roman" w:hAnsi="Times New Roman"/>
              </w:rPr>
              <w:t>молодежной политик</w:t>
            </w:r>
            <w:r>
              <w:rPr>
                <w:rFonts w:cs="Times New Roman" w:ascii="Times New Roman" w:hAnsi="Times New Roman"/>
                <w:lang w:val="ru-RU"/>
              </w:rPr>
              <w:t xml:space="preserve">и </w:t>
            </w:r>
            <w:r>
              <w:rPr>
                <w:rFonts w:cs="Times New Roman" w:ascii="Times New Roman" w:hAnsi="Times New Roman"/>
              </w:rPr>
              <w:t>Ярославской области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</w:t>
            </w:r>
            <w:r>
              <w:rPr>
                <w:rFonts w:cs="Times New Roman" w:ascii="Times New Roman" w:hAnsi="Times New Roman"/>
                <w:lang w:val="ru-RU"/>
              </w:rPr>
              <w:t>Д.А.Салтыков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"____"__________ 2023 г.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Президент  ЯРОО «СФПБ ЯО»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_____________Е.А.Иванов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"____"__________ 2023 г.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Генеральный директор ООО "Ярбатут"</w:t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tabs>
                <w:tab w:val="clear" w:pos="612"/>
                <w:tab w:val="left" w:pos="2640" w:leader="none"/>
              </w:tabs>
              <w:suppressAutoHyphens w:val="true"/>
              <w:jc w:val="both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_______________А.М.Марков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"____"__________ 2023 г.</w:t>
            </w:r>
          </w:p>
        </w:tc>
      </w:tr>
    </w:tbl>
    <w:p>
      <w:pPr>
        <w:pStyle w:val="Normal"/>
        <w:tabs>
          <w:tab w:val="clear" w:pos="612"/>
          <w:tab w:val="left" w:pos="6660" w:leader="none"/>
        </w:tabs>
        <w:ind w:left="5896" w:hang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tabs>
          <w:tab w:val="clear" w:pos="612"/>
          <w:tab w:val="left" w:pos="6975" w:leader="none"/>
          <w:tab w:val="left" w:pos="7035" w:leader="none"/>
        </w:tabs>
        <w:ind w:left="5896" w:hanging="0"/>
        <w:rPr>
          <w:lang w:val="ru-RU"/>
        </w:rPr>
      </w:pPr>
      <w:r>
        <w:rPr>
          <w:lang w:val="ru-RU"/>
        </w:rPr>
      </w:r>
    </w:p>
    <w:p>
      <w:pPr>
        <w:pStyle w:val="ListParagraph"/>
        <w:ind w:left="5896" w:hanging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ПОЛОЖЕНИЕ</w:t>
      </w:r>
    </w:p>
    <w:p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о проведении региональных соревнований </w:t>
      </w:r>
    </w:p>
    <w:p>
      <w:pPr>
        <w:pStyle w:val="ListParagraph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«Первенство ООО «ЯрБатут» по прыжкам на батуте»</w:t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Bodytext2"/>
        <w:shd w:val="clear" w:fill="auto"/>
        <w:spacing w:lineRule="exact" w:line="260"/>
        <w:ind w:left="80" w:right="0" w:hanging="0"/>
        <w:jc w:val="center"/>
        <w:rPr/>
      </w:pPr>
      <w:r>
        <w:rPr/>
        <w:t>0210001611Я</w:t>
      </w:r>
    </w:p>
    <w:p>
      <w:pPr>
        <w:pStyle w:val="ListParagraph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2023 г.</w:t>
      </w:r>
    </w:p>
    <w:p>
      <w:pPr>
        <w:pStyle w:val="ListParagrap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  <w:r>
        <w:br w:type="page"/>
      </w:r>
    </w:p>
    <w:p>
      <w:pPr>
        <w:pStyle w:val="Bodytext3"/>
        <w:numPr>
          <w:ilvl w:val="0"/>
          <w:numId w:val="1"/>
        </w:numPr>
        <w:shd w:val="clear" w:fill="auto"/>
        <w:spacing w:lineRule="exact" w:line="280" w:before="0" w:after="0"/>
        <w:ind w:left="1080" w:right="80" w:hanging="720"/>
        <w:rPr/>
      </w:pPr>
      <w:r>
        <w:rPr/>
        <w:t>ОБЩИЕ ПОЛОЖЕНИЯ</w:t>
      </w:r>
    </w:p>
    <w:p>
      <w:pPr>
        <w:pStyle w:val="Bodytext3"/>
        <w:shd w:val="clear" w:fill="auto"/>
        <w:spacing w:lineRule="exact" w:line="280" w:before="0" w:after="0"/>
        <w:ind w:left="1080" w:right="80" w:hanging="0"/>
        <w:jc w:val="left"/>
        <w:rPr/>
      </w:pPr>
      <w:r>
        <w:rPr/>
      </w:r>
    </w:p>
    <w:p>
      <w:pPr>
        <w:pStyle w:val="Bodytext2"/>
        <w:shd w:val="clear" w:fill="auto"/>
        <w:spacing w:before="0" w:after="0"/>
        <w:ind w:left="0" w:right="0" w:firstLine="640"/>
        <w:rPr/>
      </w:pPr>
      <w:r>
        <w:rPr/>
        <w:t>Соревнования проводится в соответствии:</w:t>
      </w:r>
    </w:p>
    <w:p>
      <w:pPr>
        <w:pStyle w:val="Bodytext2"/>
        <w:numPr>
          <w:ilvl w:val="0"/>
          <w:numId w:val="2"/>
        </w:numPr>
        <w:shd w:val="clear" w:fill="auto"/>
        <w:tabs>
          <w:tab w:val="clear" w:pos="612"/>
          <w:tab w:val="left" w:pos="813" w:leader="none"/>
        </w:tabs>
        <w:spacing w:lineRule="exact" w:line="312" w:before="0" w:after="0"/>
        <w:ind w:left="0" w:right="0" w:firstLine="640"/>
        <w:rPr/>
      </w:pPr>
      <w:r>
        <w:rPr/>
        <w:t>с Федеральным законом от 04 декабря 2007 года № 329-ФЗ «О физической культуре и спорте в Российской Федерации»;</w:t>
      </w:r>
    </w:p>
    <w:p>
      <w:pPr>
        <w:pStyle w:val="Bodytext2"/>
        <w:numPr>
          <w:ilvl w:val="0"/>
          <w:numId w:val="2"/>
        </w:numPr>
        <w:shd w:val="clear" w:fill="auto"/>
        <w:tabs>
          <w:tab w:val="clear" w:pos="612"/>
          <w:tab w:val="left" w:pos="822" w:leader="none"/>
        </w:tabs>
        <w:spacing w:lineRule="exact" w:line="312" w:before="0" w:after="0"/>
        <w:ind w:left="0" w:right="0" w:firstLine="640"/>
        <w:rPr/>
      </w:pPr>
      <w:r>
        <w:rPr/>
        <w:t xml:space="preserve">с правилами вида спорта «прыжки на батуте», одобренными Исполнительным комитетом </w:t>
      </w:r>
      <w:r>
        <w:rPr>
          <w:lang w:val="fr-FR"/>
        </w:rPr>
        <w:t>FIG</w:t>
      </w:r>
      <w:r>
        <w:rPr/>
        <w:t xml:space="preserve"> с 1 января 2017 года;</w:t>
      </w:r>
    </w:p>
    <w:p>
      <w:pPr>
        <w:pStyle w:val="Bodytext2"/>
        <w:numPr>
          <w:ilvl w:val="0"/>
          <w:numId w:val="2"/>
        </w:numPr>
        <w:shd w:val="clear" w:fill="auto"/>
        <w:tabs>
          <w:tab w:val="clear" w:pos="612"/>
          <w:tab w:val="left" w:pos="822" w:leader="none"/>
        </w:tabs>
        <w:spacing w:lineRule="exact" w:line="312" w:before="0" w:after="0"/>
        <w:ind w:left="0" w:right="0" w:firstLine="640"/>
        <w:rPr>
          <w:rFonts w:ascii="Times New Roman" w:hAnsi="Times New Roman" w:cs="Times New Roman"/>
          <w:sz w:val="28"/>
          <w:szCs w:val="28"/>
        </w:rPr>
      </w:pPr>
      <w:r>
        <w:rPr/>
        <w:t>календарным планом проведения областных физкультурных и спортивных мероприятий на территории Ярославской области утвержденным приказом департаментом по физической культуре, спорту и молодежной политике Ярославской области от 23.12.2022  № 385;</w:t>
      </w:r>
    </w:p>
    <w:p>
      <w:pPr>
        <w:pStyle w:val="ListParagraph"/>
        <w:tabs>
          <w:tab w:val="clear" w:pos="612"/>
          <w:tab w:val="left" w:pos="25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Соревнования проводятся с целью: </w:t>
      </w:r>
    </w:p>
    <w:p>
      <w:pPr>
        <w:pStyle w:val="ListParagraph"/>
        <w:tabs>
          <w:tab w:val="clear" w:pos="612"/>
          <w:tab w:val="left" w:pos="25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-популяризации прыжков на батуте, АКД и ДМТ;</w:t>
      </w:r>
    </w:p>
    <w:p>
      <w:pPr>
        <w:pStyle w:val="ListParagraph"/>
        <w:tabs>
          <w:tab w:val="clear" w:pos="612"/>
          <w:tab w:val="left" w:pos="25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-содействия развитию массового спорта;</w:t>
      </w:r>
    </w:p>
    <w:p>
      <w:pPr>
        <w:pStyle w:val="ListParagraph"/>
        <w:tabs>
          <w:tab w:val="clear" w:pos="612"/>
          <w:tab w:val="left" w:pos="25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-приобретения спортсменами соревновательного опыта; </w:t>
      </w:r>
    </w:p>
    <w:p>
      <w:pPr>
        <w:pStyle w:val="ListParagraph"/>
        <w:tabs>
          <w:tab w:val="clear" w:pos="612"/>
          <w:tab w:val="left" w:pos="25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-выявления сильнейших спортсменов, определения сборной команды области;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-выполнения разрядных нормативов;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-подготовка к российским и международным соревнованиям;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-обмена опыта работы тренеров.</w:t>
      </w:r>
    </w:p>
    <w:p>
      <w:pPr>
        <w:pStyle w:val="ListParagraph"/>
        <w:tabs>
          <w:tab w:val="clear" w:pos="612"/>
          <w:tab w:val="left" w:pos="0" w:leader="none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</w:t>
      </w:r>
    </w:p>
    <w:p>
      <w:pPr>
        <w:pStyle w:val="ListParagraph"/>
        <w:tabs>
          <w:tab w:val="clear" w:pos="612"/>
          <w:tab w:val="left" w:pos="0" w:leader="none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  «О физической культуре и спорте в Российской Федерации».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Противоправное влияние на результаты официального спортивного соревнования не допускается.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 участие в азартных играх в букмекерских конторах и тотализаторах путем заключения пари на соревнование: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спортсменов - на соревнования по виду или видам спорта, по которым они участвуют в соответствующих официальных спортивных соревнованиях;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спортивных судей -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>
      <w:pPr>
        <w:pStyle w:val="Normal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тренеров -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руководителей спортивных команд -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других участников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спортсменов».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департамент приостанавливает действие государственной аккредитации региональной спортивной федерации по соответствующему виду спорта.</w:t>
      </w:r>
    </w:p>
    <w:p>
      <w:pPr>
        <w:pStyle w:val="ListParagraph"/>
        <w:tabs>
          <w:tab w:val="clear" w:pos="612"/>
          <w:tab w:val="left" w:pos="0" w:leader="none"/>
        </w:tabs>
        <w:overflowPunct w:val="false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3"/>
        <w:shd w:val="clear" w:fill="auto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  <w:t>II. ПРАВА И ОБЯЗАНОСТИ ОРГАНИЗАТОРОВ</w:t>
        <w:br/>
        <w:t>СПОРТИВНЫХ СОРЕВНОВАНИЙ</w:t>
      </w:r>
    </w:p>
    <w:p>
      <w:pPr>
        <w:pStyle w:val="Bodytext3"/>
        <w:shd w:val="clear" w:fill="auto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2"/>
        <w:shd w:val="clear" w:fill="auto"/>
        <w:spacing w:lineRule="exact" w:line="326" w:before="0" w:after="0"/>
        <w:rPr>
          <w:rFonts w:ascii="Times New Roman" w:hAnsi="Times New Roman" w:cs="Times New Roman"/>
          <w:sz w:val="28"/>
          <w:szCs w:val="28"/>
        </w:rPr>
      </w:pPr>
      <w:r>
        <w:rPr/>
        <w:t>Общее руководство соревнованиями осуществляется:</w:t>
      </w:r>
    </w:p>
    <w:p>
      <w:pPr>
        <w:pStyle w:val="Bodytext2"/>
        <w:numPr>
          <w:ilvl w:val="0"/>
          <w:numId w:val="3"/>
        </w:numPr>
        <w:shd w:val="clear" w:fill="auto"/>
        <w:tabs>
          <w:tab w:val="clear" w:pos="612"/>
          <w:tab w:val="left" w:pos="278" w:leader="none"/>
        </w:tabs>
        <w:spacing w:lineRule="exact" w:line="326" w:before="0" w:after="0"/>
        <w:rPr/>
      </w:pPr>
      <w:r>
        <w:rPr>
          <w:lang w:val="ru-RU"/>
        </w:rPr>
        <w:t xml:space="preserve">Министерством спорта и </w:t>
      </w:r>
      <w:r>
        <w:rPr/>
        <w:t>молодёжной политик</w:t>
      </w:r>
      <w:r>
        <w:rPr>
          <w:lang w:val="ru-RU"/>
        </w:rPr>
        <w:t>и</w:t>
      </w:r>
      <w:r>
        <w:rPr/>
        <w:t xml:space="preserve"> Ярославской области;</w:t>
      </w:r>
    </w:p>
    <w:p>
      <w:pPr>
        <w:pStyle w:val="Bodytext2"/>
        <w:numPr>
          <w:ilvl w:val="0"/>
          <w:numId w:val="3"/>
        </w:numPr>
        <w:shd w:val="clear" w:fill="auto"/>
        <w:tabs>
          <w:tab w:val="clear" w:pos="612"/>
          <w:tab w:val="left" w:pos="278" w:leader="none"/>
        </w:tabs>
        <w:spacing w:lineRule="exact" w:line="336" w:before="0" w:after="0"/>
        <w:rPr/>
      </w:pPr>
      <w:r>
        <w:rPr/>
        <w:t>ЯРОО «Спортивная федерация прыжков на батуте Ярославской области»;</w:t>
      </w:r>
    </w:p>
    <w:p>
      <w:pPr>
        <w:pStyle w:val="Bodytext2"/>
        <w:numPr>
          <w:ilvl w:val="0"/>
          <w:numId w:val="3"/>
        </w:numPr>
        <w:shd w:val="clear" w:fill="auto"/>
        <w:tabs>
          <w:tab w:val="clear" w:pos="612"/>
          <w:tab w:val="left" w:pos="278" w:leader="none"/>
        </w:tabs>
        <w:spacing w:lineRule="exact" w:line="336" w:before="0" w:after="0"/>
        <w:rPr/>
      </w:pPr>
      <w:r>
        <w:rPr/>
        <w:t>ООО "Ярбатут".</w:t>
      </w:r>
    </w:p>
    <w:p>
      <w:pPr>
        <w:pStyle w:val="Bodytext2"/>
        <w:shd w:val="clear" w:fill="auto"/>
        <w:tabs>
          <w:tab w:val="clear" w:pos="612"/>
          <w:tab w:val="left" w:pos="278" w:leader="none"/>
        </w:tabs>
        <w:spacing w:lineRule="exact" w:line="336" w:before="0" w:after="0"/>
        <w:rPr/>
      </w:pPr>
      <w:r>
        <w:rPr>
          <w:lang w:val="ru-RU"/>
        </w:rPr>
        <w:t xml:space="preserve">Организаторы привлекают волонтёров для улучшения качества проводимого мероприятия в соответствии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 xml:space="preserve">с Положением об организации и использовании труда добровольцев  (волонтеров) (Приказ ЯРОО "СФПБ ЯО" № 10 от10.10.2023). </w:t>
      </w:r>
    </w:p>
    <w:p>
      <w:pPr>
        <w:pStyle w:val="Bodytext2"/>
        <w:shd w:val="clear" w:fill="auto"/>
        <w:tabs>
          <w:tab w:val="clear" w:pos="612"/>
          <w:tab w:val="left" w:pos="278" w:leader="none"/>
        </w:tabs>
        <w:spacing w:lineRule="exact" w:line="336" w:before="0" w:after="0"/>
        <w:rPr/>
      </w:pPr>
      <w:r>
        <w:rPr/>
        <w:t>Непосредственное проведение соревнований возлагается на судейскую коллегию.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Главный судья соревнований – Иванов Е. А.  (СС1К)</w:t>
      </w:r>
    </w:p>
    <w:p>
      <w:pPr>
        <w:pStyle w:val="Normal"/>
        <w:tabs>
          <w:tab w:val="clear" w:pos="612"/>
          <w:tab w:val="left" w:pos="3036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Главный секретарь соревнований –  Верещагина В.В. (СС1К)</w:t>
      </w:r>
    </w:p>
    <w:p>
      <w:pPr>
        <w:pStyle w:val="Bodytext2"/>
        <w:shd w:val="clear" w:fill="auto"/>
        <w:tabs>
          <w:tab w:val="clear" w:pos="612"/>
          <w:tab w:val="left" w:pos="278" w:leader="none"/>
        </w:tabs>
        <w:spacing w:lineRule="exact" w:line="336" w:before="0" w:after="0"/>
        <w:rPr/>
      </w:pPr>
      <w:r>
        <w:rPr/>
      </w:r>
    </w:p>
    <w:p>
      <w:pPr>
        <w:pStyle w:val="Bodytext3"/>
        <w:shd w:val="clear" w:fill="auto"/>
        <w:spacing w:before="0" w:after="596"/>
        <w:ind w:left="220" w:right="0" w:hanging="0"/>
        <w:rPr/>
      </w:pPr>
      <w:r>
        <w:rPr/>
        <w:t>III. ОБЕСПЕЧЕНИЕ БЕЗОПАСНОСТИ УЧАСТНИКОВ И ЗРИТЕЛЕЙ, МЕДИЦИНСКОЕ ОБЕСПЕЧЕНИЕ, АНТИДОПИНГОВОЕ ОБЕСПЕЧЕНИЕ СПОРТИВНЫХ СОРЕВНОВАНИЙ</w:t>
      </w:r>
    </w:p>
    <w:p>
      <w:pPr>
        <w:pStyle w:val="Bodytext2"/>
        <w:shd w:val="clear" w:fill="auto"/>
        <w:spacing w:lineRule="auto" w:line="240" w:before="0" w:after="0"/>
        <w:ind w:left="0" w:right="0" w:firstLine="850"/>
        <w:rPr/>
      </w:pPr>
      <w:r>
        <w:rPr/>
        <w:t>Спортивные соревнования проводятся на объектах спорта, включенных во Всероссийский реестр объектов спорта, в соответствии с частью 5 статьи 37.1 Федерального закона от 4 декабря 2007 года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отвечать требованиям правил вида спорта «прыжки на батуте».</w:t>
      </w:r>
    </w:p>
    <w:p>
      <w:pPr>
        <w:pStyle w:val="Bodytext2"/>
        <w:shd w:val="clear" w:fill="auto"/>
        <w:spacing w:lineRule="auto" w:line="240" w:before="0" w:after="0"/>
        <w:ind w:left="0" w:right="0" w:firstLine="850"/>
        <w:rPr/>
      </w:pPr>
      <w:r>
        <w:rPr/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>
      <w:pPr>
        <w:pStyle w:val="Bodytext2"/>
        <w:shd w:val="clear" w:fill="auto"/>
        <w:spacing w:lineRule="auto" w:line="240" w:before="0" w:after="0"/>
        <w:ind w:left="0" w:right="0" w:firstLine="850"/>
        <w:rPr/>
      </w:pPr>
      <w:r>
        <w:rPr/>
        <w:t>Оказание скорой медицинской помощи осуществляется в соответствии с</w:t>
      </w:r>
    </w:p>
    <w:p>
      <w:pPr>
        <w:pStyle w:val="Bodytext3"/>
        <w:shd w:val="clear" w:fill="auto"/>
        <w:spacing w:before="0" w:after="0"/>
        <w:jc w:val="both"/>
        <w:rPr/>
      </w:pPr>
      <w:r>
        <w:rPr>
          <w:b w:val="false"/>
        </w:rPr>
        <w:t>приказом Министерства здравоохранения и социального развития Российской Федерации от 23.10.2020 г. № 1144н «Об утверждении порядка оказания медицинской помощи при проведении физкультурных и спортивных мероприятий».</w:t>
      </w:r>
    </w:p>
    <w:p>
      <w:pPr>
        <w:pStyle w:val="Bodytext3"/>
        <w:shd w:val="clear" w:fill="auto"/>
        <w:spacing w:before="0" w:after="0"/>
        <w:ind w:left="0" w:right="0" w:firstLine="850"/>
        <w:jc w:val="both"/>
        <w:rPr/>
      </w:pPr>
      <w:r>
        <w:rPr>
          <w:b w:val="false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>
      <w:pPr>
        <w:pStyle w:val="Bodytext3"/>
        <w:shd w:val="clear" w:fill="auto"/>
        <w:spacing w:before="0" w:after="0"/>
        <w:ind w:left="0" w:right="0" w:firstLine="850"/>
        <w:jc w:val="both"/>
        <w:rPr/>
      </w:pPr>
      <w:bookmarkStart w:id="0" w:name="bookmark3"/>
      <w:bookmarkEnd w:id="0"/>
      <w:r>
        <w:rPr>
          <w:b w:val="false"/>
        </w:rPr>
        <w:t>Медицинский допуск участников к спортивным соревнованиям осуществляется не ранее, чем за 7 дней до участия в спортивных соревнованиях.</w:t>
      </w:r>
    </w:p>
    <w:p>
      <w:pPr>
        <w:pStyle w:val="Normal"/>
        <w:spacing w:lineRule="auto" w:line="228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Антидопинговое обеспечение спортивных мероприятий в Российской Федерации осуществляется  в соответствии с Общероссийскими антидопинговыми правилами (далее - Правила), утвержденные приказом Минспорта  России от 09 августа 2016 года №947.</w:t>
      </w:r>
    </w:p>
    <w:p>
      <w:pPr>
        <w:pStyle w:val="Normal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>
      <w:pPr>
        <w:pStyle w:val="Normal"/>
        <w:ind w:left="0" w:right="0" w:firstLine="850"/>
        <w:jc w:val="both"/>
        <w:rPr/>
      </w:pPr>
      <w:r>
        <w:rPr/>
      </w:r>
    </w:p>
    <w:p>
      <w:pPr>
        <w:pStyle w:val="Heading2"/>
        <w:keepNext w:val="true"/>
        <w:keepLines/>
        <w:shd w:val="clear" w:fill="auto"/>
        <w:spacing w:lineRule="exact" w:line="280" w:before="360" w:after="360"/>
        <w:ind w:left="958" w:right="0" w:hanging="0"/>
        <w:rPr/>
      </w:pPr>
      <w:bookmarkStart w:id="1" w:name="bookmark31"/>
      <w:bookmarkEnd w:id="1"/>
      <w:r>
        <w:rPr/>
        <w:t>IV. ОБЩИЕ СВЕДЕНИЯ О СПОРТИВНОМ СОРЕВНОВАНИИ</w:t>
      </w:r>
    </w:p>
    <w:p>
      <w:pPr>
        <w:pStyle w:val="Bodytext3"/>
        <w:shd w:val="clear" w:fill="auto"/>
        <w:spacing w:before="0" w:after="0"/>
        <w:ind w:left="0" w:right="0" w:firstLine="708"/>
        <w:jc w:val="both"/>
        <w:rPr/>
      </w:pPr>
      <w:r>
        <w:rPr>
          <w:b w:val="false"/>
        </w:rPr>
        <w:t>Соревнования проводятся 02 - 03</w:t>
      </w:r>
      <w:r>
        <w:rPr>
          <w:b w:val="false"/>
          <w:lang w:val="ru-RU"/>
        </w:rPr>
        <w:t xml:space="preserve"> декабря </w:t>
      </w:r>
      <w:r>
        <w:rPr>
          <w:b w:val="false"/>
        </w:rPr>
        <w:t>2023 года по адресу: г. Ярославль, ул. Республиканская, д.3 А; МСК «Ярбатут».</w:t>
      </w:r>
    </w:p>
    <w:p>
      <w:pPr>
        <w:pStyle w:val="Bodytext2"/>
        <w:shd w:val="clear" w:fill="auto"/>
        <w:spacing w:lineRule="auto" w:line="240" w:before="0" w:after="0"/>
        <w:ind w:left="0" w:right="0" w:firstLine="708"/>
        <w:rPr/>
      </w:pPr>
      <w:r>
        <w:rPr/>
        <w:t>Соревнования проводятся в дисциплинах индивидуальные прыжки, синхронные прыжки, акробатическая дорожка и двойной минитрамп.</w:t>
      </w:r>
    </w:p>
    <w:p>
      <w:pPr>
        <w:pStyle w:val="Normal"/>
        <w:tabs>
          <w:tab w:val="clear" w:pos="612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02.12.2023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г.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13:00– парад открытия соревнований</w:t>
      </w:r>
    </w:p>
    <w:p>
      <w:pPr>
        <w:pStyle w:val="Normal"/>
        <w:tabs>
          <w:tab w:val="clear" w:pos="612"/>
          <w:tab w:val="left" w:pos="709" w:leader="none"/>
        </w:tabs>
        <w:ind w:left="0" w:right="0" w:firstLine="567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9:00– 18:00 – соревнования (прыжки на батуте);</w:t>
      </w:r>
    </w:p>
    <w:p>
      <w:pPr>
        <w:pStyle w:val="Normal"/>
        <w:tabs>
          <w:tab w:val="clear" w:pos="612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03.12.2023 г.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10:00– 16:00 </w:t>
      </w:r>
      <w:r>
        <w:rPr>
          <w:rFonts w:cs="Times New Roman" w:ascii="Times New Roman" w:hAnsi="Times New Roman"/>
          <w:b/>
          <w:color w:val="00000A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A"/>
          <w:sz w:val="28"/>
          <w:szCs w:val="28"/>
        </w:rPr>
        <w:t>соревнования (прыжки на двойном минитрампе, прыжки на АКД);</w:t>
      </w:r>
    </w:p>
    <w:p>
      <w:pPr>
        <w:pStyle w:val="Heading2"/>
        <w:keepNext w:val="true"/>
        <w:keepLines/>
        <w:shd w:val="clear" w:fill="auto"/>
        <w:spacing w:lineRule="exact" w:line="280" w:before="360" w:after="360"/>
        <w:ind w:left="0" w:right="0" w:hanging="0"/>
        <w:jc w:val="center"/>
        <w:rPr/>
      </w:pPr>
      <w:r>
        <w:rPr/>
        <w:t>V. ТРЕБОВАНИЯ К УЧАСТНИКАМ СОРЕВНОВАНИЯ И УСЛОВИЯ ИХ ДОПУСКА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Соревнования в индивидуальных прыжках, в прыжках на ДМТ и АКД проводятся по разрядам: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3 юношеского разряда 2007-2016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2 юношеского разряда 2007-2016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1 юношеского разряда 2007-2016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3 спортивного разряда 2007-2016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2 спортивного разряда 2007-2014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1 спортивного разряда 2007-2012 г.р.;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КМС 2007-2010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Соревнования в синхронных прыжках проводятся: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2 спортивного разряда 2007-2014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 по программе 1 спортивного разряда 2007-2012 г.р.;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по программе КМС 2007-2010 г.р.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Девочки и мальчики 2017 г.р. допускаются до участия в физкультурно-спортивном мероприятии по прыжкам на батуте, которое будет организовано в рамках "Первенства ООО "Ярбатут" по прыжкам на батуте". Данное мероприятие носит показательный характер.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Соревнования проводятся по действующим Российским правилам соревнований по прыжкам на батуте.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К соревнованиям допускаются юноши и девушки, не имеющие медицинских противопоказаний, выполняющие квалификационную программу по прыжкам на батуте, установленную Федерацией прыжков на батуте России в 2022 г.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На каждого из участников спортивного соревнования при прохождении мандатной комиссии должны быть предоставлены следующие документы: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паспорт или свидетельство о рождении (оригинал);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страховой медицинский полис;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договор о страховании несчастных случаев, жизни и здоровья (оригиналы);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медицинская справка, заверенная врачом. </w:t>
      </w:r>
      <w:r>
        <w:rPr/>
        <w:t xml:space="preserve">      </w:t>
      </w:r>
      <w:r>
        <w:rPr>
          <w:rFonts w:cs="Times New Roman"/>
          <w:color w:val="00000A"/>
          <w:sz w:val="28"/>
          <w:szCs w:val="28"/>
        </w:rPr>
        <w:t xml:space="preserve">       </w:t>
      </w:r>
    </w:p>
    <w:p>
      <w:pPr>
        <w:pStyle w:val="Bodytext2"/>
        <w:shd w:val="clear" w:fill="auto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2"/>
        <w:shd w:val="clear" w:fill="auto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VI. ЗАЯВКИ</w:t>
      </w:r>
    </w:p>
    <w:p>
      <w:pPr>
        <w:pStyle w:val="Bodytext2"/>
        <w:shd w:val="clear" w:fill="auto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Предварительные заявки на участие в соревнованиях  принимаются </w:t>
      </w:r>
      <w:r>
        <w:rPr>
          <w:rFonts w:cs="Times New Roman" w:ascii="Times New Roman" w:hAnsi="Times New Roman"/>
          <w:sz w:val="28"/>
          <w:szCs w:val="28"/>
          <w:lang w:val="ru-RU"/>
        </w:rPr>
        <w:t>через платформу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-спорт </w:t>
      </w:r>
      <w:r>
        <w:rPr>
          <w:rFonts w:cs="Times New Roman" w:ascii="Times New Roman" w:hAnsi="Times New Roman"/>
          <w:sz w:val="28"/>
          <w:szCs w:val="28"/>
        </w:rPr>
        <w:t>до 2</w:t>
      </w:r>
      <w:r>
        <w:rPr>
          <w:rFonts w:cs="Times New Roman" w:ascii="Times New Roman" w:hAnsi="Times New Roman"/>
          <w:sz w:val="28"/>
          <w:szCs w:val="28"/>
          <w:lang w:val="ru-RU"/>
        </w:rPr>
        <w:t>0 ноября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2023 г. Окончательные заявки, заверенные врачом в установленной форме, подаются в главную судейскую коллегию 02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декабря </w:t>
      </w:r>
      <w:r>
        <w:rPr>
          <w:rFonts w:cs="Times New Roman" w:ascii="Times New Roman" w:hAnsi="Times New Roman"/>
          <w:sz w:val="28"/>
          <w:szCs w:val="28"/>
        </w:rPr>
        <w:t xml:space="preserve">2023 года до 09:00 часов. 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каждого из участников спортивного соревнования при прохождении мандатной комиссии необходимо предоставить следующие документы: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Паспорт или св-во о рождении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Страховой мед. полис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Договор о страховании несчастных случаев, жизни и здоровья (оригинал).</w:t>
      </w:r>
    </w:p>
    <w:p>
      <w:pPr>
        <w:pStyle w:val="Heading2"/>
        <w:keepNext w:val="true"/>
        <w:keepLines/>
        <w:shd w:val="clear" w:fill="auto"/>
        <w:spacing w:lineRule="exact" w:line="280" w:before="360" w:after="360"/>
        <w:ind w:left="958" w:right="0" w:hanging="0"/>
        <w:jc w:val="center"/>
        <w:rPr/>
      </w:pPr>
      <w:r>
        <w:rPr/>
        <w:t>VI</w:t>
      </w:r>
      <w:r>
        <w:rPr>
          <w:lang w:val="fr-FR"/>
        </w:rPr>
        <w:t>I</w:t>
      </w:r>
      <w:r>
        <w:rPr/>
        <w:t>. НАГРАЖДЕНИЕ ПОБЕДИТЕЛЕЙ И ПРИЗЕРОВ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Победители и призёры соревнований определяются отдельно среди юношей и девушек в личных соревнованиях в каждой дисциплине и каждом разряде, в синхронных прыжках отдельно среди юношей и девушек. Итоги спортивного соревнования подводятся в день проведения спортивного мероприятия. 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Победители и призеры награждаются грамотами и медалями, памятными призами.</w:t>
      </w:r>
    </w:p>
    <w:p>
      <w:pPr>
        <w:pStyle w:val="Heading2"/>
        <w:keepNext w:val="true"/>
        <w:keepLines/>
        <w:shd w:val="clear" w:fill="auto"/>
        <w:spacing w:lineRule="exact" w:line="280" w:before="360" w:after="360"/>
        <w:ind w:left="958" w:right="0" w:hanging="0"/>
        <w:jc w:val="center"/>
        <w:rPr/>
      </w:pPr>
      <w:r>
        <w:rPr/>
        <w:t>VI</w:t>
      </w:r>
      <w:r>
        <w:rPr>
          <w:lang w:val="fr-FR"/>
        </w:rPr>
        <w:t>II</w:t>
      </w:r>
      <w:r>
        <w:rPr/>
        <w:t>. ФИНАНСИРОВАНИЕ</w:t>
      </w:r>
    </w:p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Расходы, связанные с организацией и проведением соревнований - за счет ООО «Ярбатут», а также за счет стартовых взносов участников соревнований.</w:t>
      </w:r>
    </w:p>
    <w:p>
      <w:pPr>
        <w:pStyle w:val="Bodytext2"/>
        <w:shd w:val="clear" w:fill="auto"/>
        <w:spacing w:lineRule="auto" w:line="240" w:before="0" w:after="0"/>
        <w:ind w:left="0" w:right="0" w:firstLine="620"/>
        <w:rPr/>
      </w:pPr>
      <w:r>
        <w:rPr/>
        <w:t>Стартовый взнос составляет 1500 рублей с участника</w:t>
      </w:r>
      <w:r>
        <w:rPr>
          <w:lang w:val="ru-RU"/>
        </w:rPr>
        <w:t>.</w:t>
      </w:r>
      <w:r>
        <w:rPr/>
        <w:t xml:space="preserve"> </w:t>
      </w:r>
    </w:p>
    <w:p>
      <w:pPr>
        <w:pStyle w:val="Bodytext2"/>
        <w:shd w:val="clear" w:fill="auto"/>
        <w:spacing w:lineRule="auto" w:line="240" w:before="0" w:after="0"/>
        <w:ind w:left="0" w:right="0" w:firstLine="620"/>
        <w:rPr/>
      </w:pPr>
      <w:r>
        <w:rPr/>
        <w:t>Расходы по командированию (проезд в оба конца, питание в дни соревнований, размещение, суточные) за счет командирующей организации.</w:t>
      </w:r>
    </w:p>
    <w:p>
      <w:pPr>
        <w:pStyle w:val="Bodytext3"/>
        <w:shd w:val="clear" w:fill="auto"/>
        <w:spacing w:lineRule="exact" w:line="260" w:before="360" w:after="360"/>
        <w:rPr/>
      </w:pPr>
      <w:r>
        <w:rPr/>
        <w:t>Настоящее Положение является официальным вызовом на соревнования.</w:t>
      </w:r>
    </w:p>
    <w:p>
      <w:pPr>
        <w:pStyle w:val="Bodytext3"/>
        <w:shd w:val="clear" w:fill="auto"/>
        <w:spacing w:lineRule="exact" w:line="260" w:before="0" w:after="660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160" w:hanging="0"/>
        <w:contextualSpacing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09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612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1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b52"/>
    <w:pPr>
      <w:widowControl/>
      <w:suppressAutoHyphens w:val="true"/>
      <w:bidi w:val="0"/>
      <w:spacing w:lineRule="auto" w:line="264" w:before="0" w:after="120"/>
      <w:jc w:val="left"/>
    </w:pPr>
    <w:rPr>
      <w:rFonts w:ascii="Calibri" w:hAnsi="Calibri" w:eastAsia="" w:cs=""/>
      <w:color w:val="00000A"/>
      <w:kern w:val="0"/>
      <w:sz w:val="21"/>
      <w:szCs w:val="21"/>
      <w:lang w:val="en-US" w:eastAsia="en-US" w:bidi="ar-SA"/>
    </w:rPr>
  </w:style>
  <w:style w:type="paragraph" w:styleId="1">
    <w:name w:val="Heading 1"/>
    <w:basedOn w:val="Normal"/>
    <w:uiPriority w:val="9"/>
    <w:qFormat/>
    <w:rsid w:val="00b14b52"/>
    <w:pPr>
      <w:keepNext w:val="true"/>
      <w:keepLines/>
      <w:pBdr>
        <w:bottom w:val="single" w:sz="4" w:space="1" w:color="4F81BD"/>
      </w:pBdr>
      <w:spacing w:lineRule="auto" w:line="240"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6"/>
      <w:szCs w:val="36"/>
    </w:rPr>
  </w:style>
  <w:style w:type="paragraph" w:styleId="2">
    <w:name w:val="Heading 2"/>
    <w:basedOn w:val="Normal"/>
    <w:uiPriority w:val="9"/>
    <w:semiHidden/>
    <w:unhideWhenUsed/>
    <w:qFormat/>
    <w:rsid w:val="00b14b52"/>
    <w:pPr>
      <w:keepNext w:val="true"/>
      <w:keepLines/>
      <w:spacing w:lineRule="auto" w:line="240" w:before="16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</w:rPr>
  </w:style>
  <w:style w:type="paragraph" w:styleId="3">
    <w:name w:val="Heading 3"/>
    <w:basedOn w:val="Normal"/>
    <w:uiPriority w:val="9"/>
    <w:semiHidden/>
    <w:unhideWhenUsed/>
    <w:qFormat/>
    <w:rsid w:val="00b14b52"/>
    <w:pPr>
      <w:keepNext w:val="true"/>
      <w:keepLines/>
      <w:spacing w:lineRule="auto" w:line="240" w:before="80" w:after="0"/>
      <w:outlineLvl w:val="2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6"/>
      <w:szCs w:val="26"/>
    </w:rPr>
  </w:style>
  <w:style w:type="paragraph" w:styleId="4">
    <w:name w:val="Heading 4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3"/>
    </w:pPr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paragraph" w:styleId="5">
    <w:name w:val="Heading 5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5"/>
    </w:pPr>
    <w:rPr>
      <w:rFonts w:ascii="Cambria" w:hAnsi="Cambria" w:eastAsia="" w:cs="" w:asciiTheme="majorHAnsi" w:cstheme="majorBidi" w:eastAsiaTheme="majorEastAsia" w:hAnsiTheme="majorHAnsi"/>
      <w:color w:val="595959" w:themeColor="text1" w:themeTint="a6"/>
    </w:rPr>
  </w:style>
  <w:style w:type="paragraph" w:styleId="7">
    <w:name w:val="Heading 7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595959" w:themeColor="text1" w:themeTint="a6"/>
    </w:rPr>
  </w:style>
  <w:style w:type="paragraph" w:styleId="8">
    <w:name w:val="Heading 8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7"/>
    </w:pPr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</w:rPr>
  </w:style>
  <w:style w:type="paragraph" w:styleId="9">
    <w:name w:val="Heading 9"/>
    <w:basedOn w:val="Normal"/>
    <w:uiPriority w:val="9"/>
    <w:semiHidden/>
    <w:unhideWhenUsed/>
    <w:qFormat/>
    <w:rsid w:val="00b14b52"/>
    <w:pPr>
      <w:keepNext w:val="true"/>
      <w:keepLines/>
      <w:spacing w:before="8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14b5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6"/>
      <w:szCs w:val="36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i/>
      <w:iCs/>
      <w:sz w:val="22"/>
      <w:szCs w:val="22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i/>
      <w:iCs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14b52"/>
    <w:rPr>
      <w:rFonts w:ascii="Cambria" w:hAnsi="Cambria" w:eastAsia="" w:cs="" w:asciiTheme="majorHAnsi" w:cstheme="majorBidi" w:eastAsiaTheme="majorEastAsia" w:hAnsiTheme="majorHAnsi"/>
      <w:i/>
      <w:iCs/>
      <w:smallCaps/>
      <w:color w:val="595959" w:themeColor="text1" w:themeTint="a6"/>
    </w:rPr>
  </w:style>
  <w:style w:type="character" w:styleId="Style5" w:customStyle="1">
    <w:name w:val="Заголовок Знак"/>
    <w:basedOn w:val="DefaultParagraphFont"/>
    <w:uiPriority w:val="10"/>
    <w:qFormat/>
    <w:rsid w:val="00b14b5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pacing w:val="-7"/>
      <w:sz w:val="80"/>
      <w:szCs w:val="80"/>
    </w:rPr>
  </w:style>
  <w:style w:type="character" w:styleId="Style6" w:customStyle="1">
    <w:name w:val="Подзаголовок Знак"/>
    <w:basedOn w:val="DefaultParagraphFont"/>
    <w:uiPriority w:val="11"/>
    <w:qFormat/>
    <w:rsid w:val="00b14b52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14b52"/>
    <w:rPr>
      <w:b/>
      <w:bCs/>
    </w:rPr>
  </w:style>
  <w:style w:type="character" w:styleId="Style7">
    <w:name w:val="Выделение"/>
    <w:basedOn w:val="DefaultParagraphFont"/>
    <w:uiPriority w:val="20"/>
    <w:qFormat/>
    <w:rsid w:val="00b14b52"/>
    <w:rPr>
      <w:i/>
      <w:iCs/>
    </w:rPr>
  </w:style>
  <w:style w:type="character" w:styleId="22" w:customStyle="1">
    <w:name w:val="Цитата 2 Знак"/>
    <w:basedOn w:val="DefaultParagraphFont"/>
    <w:uiPriority w:val="29"/>
    <w:qFormat/>
    <w:rsid w:val="00b14b52"/>
    <w:rPr>
      <w:i/>
      <w:iCs/>
    </w:rPr>
  </w:style>
  <w:style w:type="character" w:styleId="Style8" w:customStyle="1">
    <w:name w:val="Выделенная цитата Знак"/>
    <w:basedOn w:val="DefaultParagraphFont"/>
    <w:uiPriority w:val="30"/>
    <w:qFormat/>
    <w:rsid w:val="00b14b52"/>
    <w:rPr>
      <w:rFonts w:ascii="Cambria" w:hAnsi="Cambria" w:eastAsia="" w:cs="" w:asciiTheme="majorHAnsi" w:cstheme="majorBidi" w:eastAsiaTheme="majorEastAsia" w:hAnsiTheme="majorHAns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14b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4b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4b5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14b5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14b52"/>
    <w:rPr>
      <w:b/>
      <w:bCs/>
      <w:smallCaps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23643c"/>
    <w:rPr>
      <w:rFonts w:ascii="Segoe UI" w:hAnsi="Segoe UI" w:cs="Segoe UI"/>
      <w:sz w:val="18"/>
      <w:szCs w:val="18"/>
    </w:rPr>
  </w:style>
  <w:style w:type="character" w:styleId="-" w:customStyle="1">
    <w:name w:val="Hyperlink"/>
    <w:basedOn w:val="DefaultParagraphFont"/>
    <w:uiPriority w:val="99"/>
    <w:unhideWhenUsed/>
    <w:rsid w:val="009c0b60"/>
    <w:rPr>
      <w:color w:val="0000FF" w:themeColor="hyperlink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4c6b95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c6b95"/>
    <w:rPr/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rsid w:val="00cc6668"/>
    <w:pPr>
      <w:spacing w:lineRule="auto" w:line="288" w:before="0" w:after="140"/>
    </w:pPr>
    <w:rPr/>
  </w:style>
  <w:style w:type="paragraph" w:styleId="Style14">
    <w:name w:val="List"/>
    <w:basedOn w:val="Style13"/>
    <w:rsid w:val="00cc6668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uiPriority w:val="10"/>
    <w:qFormat/>
    <w:rsid w:val="00b14b52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pacing w:val="-7"/>
      <w:sz w:val="80"/>
      <w:szCs w:val="80"/>
    </w:rPr>
  </w:style>
  <w:style w:type="paragraph" w:styleId="Caption">
    <w:name w:val="caption"/>
    <w:basedOn w:val="Normal"/>
    <w:uiPriority w:val="35"/>
    <w:semiHidden/>
    <w:unhideWhenUsed/>
    <w:qFormat/>
    <w:rsid w:val="00b14b52"/>
    <w:pPr>
      <w:spacing w:lineRule="auto" w:line="240"/>
    </w:pPr>
    <w:rPr>
      <w:b/>
      <w:b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qFormat/>
    <w:rsid w:val="00cc666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14b52"/>
    <w:pPr>
      <w:spacing w:before="0" w:after="120"/>
      <w:ind w:left="720" w:hanging="0"/>
      <w:contextualSpacing/>
    </w:pPr>
    <w:rPr/>
  </w:style>
  <w:style w:type="paragraph" w:styleId="Style18">
    <w:name w:val="Subtitle"/>
    <w:basedOn w:val="Normal"/>
    <w:uiPriority w:val="11"/>
    <w:qFormat/>
    <w:rsid w:val="00b14b52"/>
    <w:pPr>
      <w:spacing w:lineRule="auto" w:line="240" w:before="0" w:after="240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b14b5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/>
      <w:color w:val="00000A"/>
      <w:kern w:val="0"/>
      <w:sz w:val="21"/>
      <w:szCs w:val="21"/>
      <w:lang w:val="en-US" w:eastAsia="en-US" w:bidi="ar-SA"/>
    </w:rPr>
  </w:style>
  <w:style w:type="paragraph" w:styleId="Quote">
    <w:name w:val="Quote"/>
    <w:basedOn w:val="Normal"/>
    <w:link w:val="21"/>
    <w:uiPriority w:val="29"/>
    <w:qFormat/>
    <w:rsid w:val="00b14b52"/>
    <w:pPr>
      <w:spacing w:lineRule="auto" w:line="252" w:before="240" w:after="240"/>
      <w:ind w:left="864" w:right="864" w:hanging="0"/>
      <w:jc w:val="center"/>
    </w:pPr>
    <w:rPr>
      <w:i/>
      <w:iCs/>
    </w:rPr>
  </w:style>
  <w:style w:type="paragraph" w:styleId="IntenseQuote">
    <w:name w:val="Intense Quote"/>
    <w:basedOn w:val="Normal"/>
    <w:uiPriority w:val="30"/>
    <w:qFormat/>
    <w:rsid w:val="00b14b52"/>
    <w:pPr>
      <w:spacing w:beforeAutospacing="1" w:after="240"/>
      <w:ind w:left="864" w:right="864" w:hanging="0"/>
      <w:jc w:val="center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8"/>
      <w:szCs w:val="28"/>
    </w:rPr>
  </w:style>
  <w:style w:type="paragraph" w:styleId="Style19">
    <w:name w:val="Index Heading"/>
    <w:basedOn w:val="Style12"/>
    <w:pPr/>
    <w:rPr/>
  </w:style>
  <w:style w:type="paragraph" w:styleId="Style20">
    <w:name w:val="TOC Heading"/>
    <w:basedOn w:val="1"/>
    <w:uiPriority w:val="39"/>
    <w:semiHidden/>
    <w:unhideWhenUsed/>
    <w:qFormat/>
    <w:rsid w:val="00b14b52"/>
    <w:pPr/>
    <w:rPr/>
  </w:style>
  <w:style w:type="paragraph" w:styleId="BalloonText">
    <w:name w:val="Balloon Text"/>
    <w:basedOn w:val="Normal"/>
    <w:uiPriority w:val="99"/>
    <w:semiHidden/>
    <w:unhideWhenUsed/>
    <w:qFormat/>
    <w:rsid w:val="002364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4c6b95"/>
    <w:pPr>
      <w:tabs>
        <w:tab w:val="clear" w:pos="612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4c6b95"/>
    <w:pPr>
      <w:tabs>
        <w:tab w:val="clear" w:pos="612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irstParagraph" w:customStyle="1">
    <w:name w:val="First Paragraph"/>
    <w:basedOn w:val="Style13"/>
    <w:qFormat/>
    <w:rsid w:val="00c70dc7"/>
    <w:pPr>
      <w:spacing w:lineRule="auto" w:line="240" w:before="180" w:after="180"/>
    </w:pPr>
    <w:rPr>
      <w:rFonts w:ascii="Cambria" w:hAnsi="Cambria" w:eastAsia="Cambria" w:cs="Times New Roman"/>
      <w:color w:val="00000A"/>
      <w:sz w:val="24"/>
      <w:szCs w:val="24"/>
    </w:rPr>
  </w:style>
  <w:style w:type="paragraph" w:styleId="Bodytext2">
    <w:name w:val="Body text (2)"/>
    <w:basedOn w:val="Normal"/>
    <w:qFormat/>
    <w:pPr>
      <w:shd w:val="clear" w:fill="FFFFFF"/>
      <w:spacing w:lineRule="exact" w:line="293" w:before="66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odytext3">
    <w:name w:val="Body text (3)"/>
    <w:basedOn w:val="Normal"/>
    <w:qFormat/>
    <w:pPr>
      <w:shd w:val="clear" w:fill="FFFFFF"/>
      <w:spacing w:before="0" w:after="66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Heading2">
    <w:name w:val="Heading #2"/>
    <w:basedOn w:val="Normal"/>
    <w:qFormat/>
    <w:pPr>
      <w:shd w:val="clear" w:fill="FFFFFF"/>
      <w:spacing w:before="480" w:after="840"/>
      <w:ind w:left="0" w:right="0" w:hanging="1180"/>
      <w:jc w:val="both"/>
      <w:outlineLvl w:val="1"/>
    </w:pPr>
    <w:rPr>
      <w:rFonts w:ascii="Times New Roman" w:hAnsi="Times New Roman" w:eastAsia="Times New Roman" w:cs="Times New Roman"/>
      <w:b/>
      <w:bCs/>
      <w:color w:val="00000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9861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10291</TotalTime>
  <Application>LibreOffice/7.5.1.2$Windows_X86_64 LibreOffice_project/fcbaee479e84c6cd81291587d2ee68cba099e129</Application>
  <AppVersion>15.0000</AppVersion>
  <Pages>6</Pages>
  <Words>1288</Words>
  <Characters>9003</Characters>
  <CharactersWithSpaces>10224</CharactersWithSpaces>
  <Paragraphs>102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2020-12-24T14:00:00Z</dcterms:created>
  <dc:creator>Alexander</dc:creator>
  <dc:description/>
  <dc:language>ru-RU</dc:language>
  <cp:lastModifiedBy/>
  <cp:lastPrinted>2022-09-21T10:42:29Z</cp:lastPrinted>
  <dcterms:modified xsi:type="dcterms:W3CDTF">2023-11-07T15:12:22Z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