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44" w:rsidRPr="007E6F44" w:rsidRDefault="007E6F44" w:rsidP="007E6F44">
      <w:pPr>
        <w:widowControl w:val="0"/>
        <w:suppressAutoHyphens/>
        <w:spacing w:after="0" w:line="233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E6F44" w:rsidRPr="007E6F44" w:rsidRDefault="002A2C42" w:rsidP="007E6F4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</w:p>
    <w:p w:rsidR="007E6F44" w:rsidRPr="007E6F44" w:rsidRDefault="007E6F44" w:rsidP="007E6F4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"/>
        <w:tblW w:w="9351" w:type="dxa"/>
        <w:tblLayout w:type="fixed"/>
        <w:tblLook w:val="0000" w:firstRow="0" w:lastRow="0" w:firstColumn="0" w:lastColumn="0" w:noHBand="0" w:noVBand="0"/>
      </w:tblPr>
      <w:tblGrid>
        <w:gridCol w:w="3227"/>
        <w:gridCol w:w="6124"/>
      </w:tblGrid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2A2C42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проекта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EC7807" w:rsidP="00EC780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4D4">
              <w:rPr>
                <w:rFonts w:ascii="Times New Roman" w:hAnsi="Times New Roman" w:cs="Times New Roman"/>
                <w:sz w:val="28"/>
                <w:szCs w:val="28"/>
              </w:rPr>
              <w:t>«Живи, Родник</w:t>
            </w:r>
            <w:r w:rsidRPr="00197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проекта</w:t>
            </w:r>
          </w:p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AD3581" w:rsidRDefault="00EC7807" w:rsidP="00AD358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</w:t>
            </w:r>
            <w:r w:rsidR="009D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E6F44" w:rsidRPr="007E6F44" w:rsidTr="00C57F0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F44" w:rsidRPr="007E6F44" w:rsidRDefault="003940E9" w:rsidP="003940E9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7E6F44"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0D7B7D" w:rsidP="0024642C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Шулайкина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Елена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Алексндровна</w:t>
            </w:r>
            <w:proofErr w:type="spellEnd"/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07" w:rsidRDefault="00EC7807" w:rsidP="0024642C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Рязанская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Ермишинский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7E6F44" w:rsidRPr="003940E9" w:rsidRDefault="00EC7807" w:rsidP="009D4181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9D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Савватьма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9D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9D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3940E9" w:rsidRDefault="00EC7807" w:rsidP="0024642C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(49144) 2-33-42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3940E9" w:rsidRDefault="00EC7807" w:rsidP="0024642C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ACE">
              <w:rPr>
                <w:rStyle w:val="x-phmenubutton"/>
                <w:rFonts w:ascii="Times New Roman" w:hAnsi="Times New Roman" w:cs="Times New Roman"/>
                <w:iCs/>
                <w:sz w:val="28"/>
                <w:szCs w:val="28"/>
              </w:rPr>
              <w:t>soshsavvatma@mail.ru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EC7807" w:rsidP="00BC5958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A32EE">
              <w:rPr>
                <w:rFonts w:ascii="Times New Roman" w:hAnsi="Times New Roman" w:cs="Times New Roman"/>
                <w:sz w:val="28"/>
                <w:szCs w:val="28"/>
              </w:rPr>
              <w:t xml:space="preserve">Рязанская область, </w:t>
            </w:r>
            <w:proofErr w:type="spellStart"/>
            <w:r w:rsidRPr="00AA32EE">
              <w:rPr>
                <w:rFonts w:ascii="Times New Roman" w:hAnsi="Times New Roman" w:cs="Times New Roman"/>
                <w:sz w:val="28"/>
                <w:szCs w:val="28"/>
              </w:rPr>
              <w:t>Ермишинский</w:t>
            </w:r>
            <w:proofErr w:type="spellEnd"/>
            <w:r w:rsidRPr="00AA32EE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BC5958">
              <w:rPr>
                <w:rFonts w:ascii="Times New Roman" w:hAnsi="Times New Roman" w:cs="Times New Roman"/>
                <w:sz w:val="28"/>
                <w:szCs w:val="28"/>
              </w:rPr>
              <w:t xml:space="preserve">близ </w:t>
            </w:r>
            <w:proofErr w:type="spellStart"/>
            <w:r w:rsidR="00BC5958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AA32EE">
              <w:rPr>
                <w:rFonts w:ascii="Times New Roman" w:hAnsi="Times New Roman" w:cs="Times New Roman"/>
                <w:sz w:val="28"/>
                <w:szCs w:val="28"/>
              </w:rPr>
              <w:t>Токмаково</w:t>
            </w:r>
            <w:proofErr w:type="spellEnd"/>
          </w:p>
        </w:tc>
      </w:tr>
      <w:tr w:rsidR="007E6F44" w:rsidRPr="007E6F44" w:rsidTr="00C57F08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3940E9" w:rsidRDefault="00EC7807" w:rsidP="0024642C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– 2019 г</w:t>
            </w:r>
            <w:r w:rsidR="0027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6F44" w:rsidRPr="007E6F44" w:rsidTr="00C57F08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24642C" w:rsidRDefault="00EC7807" w:rsidP="0024642C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 - 2020 г.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24642C" w:rsidRDefault="00C2136E" w:rsidP="00C2136E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сохранения красоты природы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Токмаковского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родника</w:t>
            </w:r>
            <w:r w:rsidR="0024642C" w:rsidRPr="00246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учащиеся школы </w:t>
            </w:r>
            <w:r w:rsidR="0024642C" w:rsidRPr="00246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выезжают на его территорию и убирают мусо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 различного происхождения, чтобы вода не загрязнялась, а </w:t>
            </w:r>
            <w:r w:rsidR="0024642C" w:rsidRPr="00246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почва оставалась </w:t>
            </w:r>
            <w:proofErr w:type="gramStart"/>
            <w:r w:rsidR="0024642C" w:rsidRPr="00246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благородной.  </w:t>
            </w:r>
            <w:proofErr w:type="gramEnd"/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2A2C42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проблемы, на решение которой направлен проект, с указанием социальной значимости и актуальности проекта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2A2C42" w:rsidRDefault="00EC7807" w:rsidP="00EC7807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7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Мусор на терр</w:t>
            </w:r>
            <w:r w:rsidR="00E11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итории и в окрестностях родника загрязняет окружающую среду</w:t>
            </w:r>
            <w:r w:rsidRPr="00197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которой находится родник,</w:t>
            </w:r>
            <w:r w:rsidR="00E11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</w:t>
            </w:r>
            <w:r w:rsidRPr="00197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может </w:t>
            </w:r>
            <w:r w:rsidR="00E11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привести к ухудшению воды и </w:t>
            </w:r>
            <w:r w:rsidRPr="00197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отрицательном</w:t>
            </w:r>
            <w:r w:rsidR="00E11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влиянию на окружающую природу.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2A2C42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Адресность проекта и число участников, вовлеченных в реализацию проекта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BA50AF" w:rsidRDefault="00BA50AF" w:rsidP="00BA50AF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0AF">
              <w:rPr>
                <w:rStyle w:val="c7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 направлен  на работу с учащимися старшего и среднего школьного возраста</w:t>
            </w:r>
            <w:r w:rsidRPr="00BA50AF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 10 человек.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2A2C42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7E6F44"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44" w:rsidRPr="007E6F44" w:rsidRDefault="002572A7" w:rsidP="001E5FCA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Очистить территорию родника от природного мусора и бытовых отходов</w:t>
            </w:r>
            <w:r w:rsidR="001E5F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7E6F44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11" w:rsidRDefault="00A7449B" w:rsidP="008E6BDC">
            <w:pPr>
              <w:snapToGri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1.Собрать </w:t>
            </w:r>
            <w:r w:rsidR="000B2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бытовые отходы и природный мусор на территории родника.</w:t>
            </w:r>
          </w:p>
          <w:p w:rsidR="00277C11" w:rsidRDefault="00A7449B" w:rsidP="008E6BDC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277C1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Развить интерес</w:t>
            </w:r>
            <w:r w:rsidR="008E6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</w:t>
            </w:r>
            <w:r w:rsidR="008E6BDC" w:rsidRPr="001974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50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подростков </w:t>
            </w:r>
            <w:r w:rsidR="008E6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окружающему миру. </w:t>
            </w:r>
          </w:p>
          <w:p w:rsidR="00FD1200" w:rsidRPr="002A2C42" w:rsidRDefault="00A7449B" w:rsidP="008E6BDC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8E6BDC" w:rsidRPr="001974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E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оспитать </w:t>
            </w:r>
            <w:r w:rsidR="00BA5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</w:t>
            </w:r>
            <w:r w:rsidR="008E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бережное отношение</w:t>
            </w:r>
            <w:r w:rsidR="008E6BDC" w:rsidRPr="0019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природе.</w:t>
            </w:r>
          </w:p>
        </w:tc>
      </w:tr>
      <w:tr w:rsidR="007E6F44" w:rsidRPr="007E6F44" w:rsidTr="00C57F0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F44" w:rsidRPr="007E6F44" w:rsidRDefault="007E6F44" w:rsidP="002A2C42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реализации проекта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2C" w:rsidRDefault="00025FBB" w:rsidP="0024642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5036F">
              <w:rPr>
                <w:b w:val="0"/>
                <w:sz w:val="28"/>
                <w:szCs w:val="28"/>
              </w:rPr>
              <w:t xml:space="preserve">1.Изучение местности. </w:t>
            </w:r>
          </w:p>
          <w:p w:rsidR="0024642C" w:rsidRDefault="0024642C" w:rsidP="0024642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2.Выявление проблемы.</w:t>
            </w:r>
          </w:p>
          <w:p w:rsidR="0024642C" w:rsidRDefault="00025FBB" w:rsidP="0024642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D5036F">
              <w:rPr>
                <w:b w:val="0"/>
                <w:sz w:val="28"/>
                <w:szCs w:val="28"/>
              </w:rPr>
              <w:t>3.Уборка территории.</w:t>
            </w:r>
          </w:p>
          <w:p w:rsidR="00FA5807" w:rsidRDefault="00C2136E" w:rsidP="0024642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  <w:r w:rsidR="00FA5807">
              <w:rPr>
                <w:b w:val="0"/>
                <w:sz w:val="28"/>
                <w:szCs w:val="28"/>
              </w:rPr>
              <w:t>. Разработка листовок по соблюдению чистоты на территории родника.</w:t>
            </w:r>
          </w:p>
          <w:p w:rsidR="00FA5807" w:rsidRPr="002A2C42" w:rsidRDefault="00C2136E" w:rsidP="0024642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FA5807">
              <w:rPr>
                <w:b w:val="0"/>
                <w:sz w:val="28"/>
                <w:szCs w:val="28"/>
              </w:rPr>
              <w:t>.Распространение листовок среди жителей и гостей района.</w:t>
            </w:r>
          </w:p>
        </w:tc>
      </w:tr>
      <w:tr w:rsidR="007E6F44" w:rsidRPr="007E6F44" w:rsidTr="00C57F08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F44" w:rsidRPr="007E6F44" w:rsidRDefault="007E6F44" w:rsidP="002A2C42">
            <w:pPr>
              <w:tabs>
                <w:tab w:val="left" w:pos="540"/>
              </w:tabs>
              <w:snapToGrid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план реализации проекта</w:t>
            </w:r>
          </w:p>
        </w:tc>
      </w:tr>
    </w:tbl>
    <w:p w:rsidR="007E6F44" w:rsidRPr="007E6F44" w:rsidRDefault="007E6F44" w:rsidP="007E6F44">
      <w:pPr>
        <w:spacing w:after="0" w:line="230" w:lineRule="auto"/>
        <w:rPr>
          <w:rFonts w:ascii="TimesET" w:eastAsia="Times New Roman" w:hAnsi="TimesET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2410"/>
        <w:gridCol w:w="1518"/>
        <w:gridCol w:w="2338"/>
      </w:tblGrid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4820" w:type="dxa"/>
            <w:gridSpan w:val="2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1518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дд.мм.гг</w:t>
            </w:r>
            <w:proofErr w:type="spellEnd"/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8" w:type="dxa"/>
            <w:vAlign w:val="center"/>
          </w:tcPr>
          <w:p w:rsidR="007E6F44" w:rsidRPr="007E6F44" w:rsidRDefault="007E6F44" w:rsidP="007E6F44">
            <w:pPr>
              <w:snapToGrid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</w:t>
            </w:r>
            <w:r w:rsidRPr="007E6F44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>результаты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7E6F44" w:rsidRPr="007E6F44" w:rsidRDefault="00025FBB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Расчистка </w:t>
            </w:r>
            <w:r w:rsidR="00947932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территории </w:t>
            </w:r>
            <w:proofErr w:type="spellStart"/>
            <w:r w:rsidR="00947932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Токмаковского</w:t>
            </w:r>
            <w:proofErr w:type="spellEnd"/>
            <w:r w:rsidR="00947932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 родника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от снега и мусора</w:t>
            </w:r>
            <w:r w:rsidR="00947932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1518" w:type="dxa"/>
            <w:vAlign w:val="center"/>
          </w:tcPr>
          <w:p w:rsidR="007E6F44" w:rsidRPr="00996F99" w:rsidRDefault="00025FBB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1974D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338" w:type="dxa"/>
            <w:vAlign w:val="center"/>
          </w:tcPr>
          <w:p w:rsidR="007E6F44" w:rsidRPr="00996F99" w:rsidRDefault="0024642C" w:rsidP="0024642C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Очищены ото льда, снега и мусора д</w:t>
            </w:r>
            <w:r w:rsidR="00947932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орожки,  ступеньки и территория возле родника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7E6F44" w:rsidRPr="007E6F44" w:rsidRDefault="00947932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Очистка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территории </w:t>
            </w:r>
            <w:proofErr w:type="spellStart"/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Токмаковского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 родника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сухой травы и бытового мусора.</w:t>
            </w:r>
          </w:p>
        </w:tc>
        <w:tc>
          <w:tcPr>
            <w:tcW w:w="1518" w:type="dxa"/>
            <w:vAlign w:val="center"/>
          </w:tcPr>
          <w:p w:rsidR="007E6F44" w:rsidRPr="007E6F44" w:rsidRDefault="00947932" w:rsidP="00996F99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1974D4"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338" w:type="dxa"/>
            <w:vAlign w:val="center"/>
          </w:tcPr>
          <w:p w:rsidR="007E6F44" w:rsidRPr="007E6F44" w:rsidRDefault="0024642C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Очищена</w:t>
            </w:r>
            <w:r w:rsidRPr="001974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947932" w:rsidRPr="001974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территория вокруг родника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от сухой травы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бытового мусора.</w:t>
            </w:r>
          </w:p>
        </w:tc>
      </w:tr>
      <w:tr w:rsidR="007E6F44" w:rsidRPr="007E6F44" w:rsidTr="00C57F08">
        <w:tc>
          <w:tcPr>
            <w:tcW w:w="675" w:type="dxa"/>
            <w:vAlign w:val="center"/>
          </w:tcPr>
          <w:p w:rsidR="007E6F44" w:rsidRPr="007E6F44" w:rsidRDefault="007E6F44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7E6F44" w:rsidRPr="007E6F44" w:rsidRDefault="00947932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Скашивание травы и уборка бытового мусора.</w:t>
            </w:r>
          </w:p>
        </w:tc>
        <w:tc>
          <w:tcPr>
            <w:tcW w:w="1518" w:type="dxa"/>
            <w:vAlign w:val="center"/>
          </w:tcPr>
          <w:p w:rsidR="007E6F44" w:rsidRPr="007E6F44" w:rsidRDefault="00947932" w:rsidP="00996F99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1974D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38" w:type="dxa"/>
            <w:vAlign w:val="center"/>
          </w:tcPr>
          <w:p w:rsidR="007E6F44" w:rsidRPr="007E6F44" w:rsidRDefault="0024642C" w:rsidP="0024642C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Скошена высокая трава и собран бытовой мусор.</w:t>
            </w:r>
          </w:p>
        </w:tc>
      </w:tr>
      <w:tr w:rsidR="00947932" w:rsidRPr="007E6F44" w:rsidTr="00C57F08">
        <w:tc>
          <w:tcPr>
            <w:tcW w:w="675" w:type="dxa"/>
            <w:vAlign w:val="center"/>
          </w:tcPr>
          <w:p w:rsidR="00947932" w:rsidRPr="007E6F44" w:rsidRDefault="00947932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8E6BDC" w:rsidRPr="007E6F44" w:rsidRDefault="00947932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Очистка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территории </w:t>
            </w:r>
            <w:proofErr w:type="spellStart"/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Токмаковского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 xml:space="preserve"> родника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сухой травы, листвы и бытового мусора. </w:t>
            </w:r>
          </w:p>
        </w:tc>
        <w:tc>
          <w:tcPr>
            <w:tcW w:w="1518" w:type="dxa"/>
            <w:vAlign w:val="center"/>
          </w:tcPr>
          <w:p w:rsidR="00947932" w:rsidRPr="001974D4" w:rsidRDefault="00947932" w:rsidP="00996F99">
            <w:pPr>
              <w:snapToGri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8" w:type="dxa"/>
            <w:vAlign w:val="center"/>
          </w:tcPr>
          <w:p w:rsidR="00947932" w:rsidRPr="007E6F44" w:rsidRDefault="0024642C" w:rsidP="007E6F44">
            <w:pPr>
              <w:snapToGrid w:val="0"/>
              <w:spacing w:after="0" w:line="23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Собраны листва, сухая трава</w:t>
            </w:r>
            <w:r w:rsidR="00FA580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и бытовой мусор.</w:t>
            </w:r>
          </w:p>
        </w:tc>
      </w:tr>
      <w:tr w:rsidR="00FA5807" w:rsidRPr="007E6F44" w:rsidTr="00C57F08">
        <w:tc>
          <w:tcPr>
            <w:tcW w:w="675" w:type="dxa"/>
            <w:vAlign w:val="center"/>
          </w:tcPr>
          <w:p w:rsidR="00FA5807" w:rsidRPr="007E6F44" w:rsidRDefault="00FA5807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FA5807" w:rsidRDefault="00FA5807" w:rsidP="00FA580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Разработка листовок по соблюдению чистоты на территории родника.</w:t>
            </w:r>
          </w:p>
          <w:p w:rsidR="00FA5807" w:rsidRDefault="00FA5807" w:rsidP="007E6F44">
            <w:pPr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FA5807" w:rsidRDefault="00FA5807" w:rsidP="00996F99">
            <w:pPr>
              <w:snapToGri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  <w:vAlign w:val="center"/>
          </w:tcPr>
          <w:p w:rsidR="00FA5807" w:rsidRPr="00FA5807" w:rsidRDefault="00FA5807" w:rsidP="00FA580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FA5807">
              <w:rPr>
                <w:rFonts w:eastAsia="Arial Unicode MS"/>
                <w:b w:val="0"/>
                <w:sz w:val="28"/>
                <w:szCs w:val="28"/>
              </w:rPr>
              <w:t>Разработаны листовки с рекомендациями по соблюдению чистоты на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территории родника.</w:t>
            </w:r>
          </w:p>
        </w:tc>
      </w:tr>
      <w:tr w:rsidR="00FA5807" w:rsidRPr="007E6F44" w:rsidTr="00C57F08">
        <w:tc>
          <w:tcPr>
            <w:tcW w:w="675" w:type="dxa"/>
            <w:vAlign w:val="center"/>
          </w:tcPr>
          <w:p w:rsidR="00FA5807" w:rsidRPr="007E6F44" w:rsidRDefault="00FA5807" w:rsidP="007E6F44">
            <w:pPr>
              <w:numPr>
                <w:ilvl w:val="0"/>
                <w:numId w:val="1"/>
              </w:numPr>
              <w:tabs>
                <w:tab w:val="left" w:pos="0"/>
                <w:tab w:val="left" w:pos="227"/>
                <w:tab w:val="left" w:pos="360"/>
              </w:tabs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FA5807" w:rsidRDefault="00FA5807" w:rsidP="00FA580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Распространение листовок среди жителей и гостей района.</w:t>
            </w:r>
          </w:p>
        </w:tc>
        <w:tc>
          <w:tcPr>
            <w:tcW w:w="1518" w:type="dxa"/>
            <w:vAlign w:val="center"/>
          </w:tcPr>
          <w:p w:rsidR="00FA5807" w:rsidRDefault="00FA5807" w:rsidP="00996F99">
            <w:pPr>
              <w:snapToGrid w:val="0"/>
              <w:spacing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8" w:type="dxa"/>
            <w:vAlign w:val="center"/>
          </w:tcPr>
          <w:p w:rsidR="00FA5807" w:rsidRPr="00FA5807" w:rsidRDefault="009D4181" w:rsidP="00FA5807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Arial Unicode MS"/>
                <w:b w:val="0"/>
                <w:sz w:val="28"/>
                <w:szCs w:val="28"/>
              </w:rPr>
            </w:pPr>
            <w:r>
              <w:rPr>
                <w:rFonts w:eastAsia="Arial Unicode MS"/>
                <w:b w:val="0"/>
                <w:sz w:val="28"/>
                <w:szCs w:val="28"/>
              </w:rPr>
              <w:t>Получение информации жителями и гостями района.</w:t>
            </w:r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(описание положительных изменений, которые произойдут в результате реализации проекта)</w:t>
            </w:r>
          </w:p>
        </w:tc>
        <w:tc>
          <w:tcPr>
            <w:tcW w:w="6266" w:type="dxa"/>
            <w:gridSpan w:val="3"/>
          </w:tcPr>
          <w:p w:rsidR="00C2136E" w:rsidRDefault="00C2136E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родника стала чище и ухоженней.</w:t>
            </w:r>
          </w:p>
          <w:p w:rsidR="00996F99" w:rsidRDefault="009D4181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людей на роднике </w:t>
            </w:r>
            <w:r w:rsidR="00C21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улучшилось. Посетители родника меньше мусорят, заботят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об окружающей среде. Дети и подростки </w:t>
            </w:r>
            <w:r w:rsidR="00C21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берегут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природу.</w:t>
            </w:r>
          </w:p>
          <w:p w:rsidR="007E6F44" w:rsidRPr="007E6F44" w:rsidRDefault="007E6F44" w:rsidP="00505AFE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tabs>
                <w:tab w:val="left" w:pos="540"/>
              </w:tabs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Информационное сопровождение проекта</w:t>
            </w:r>
          </w:p>
          <w:p w:rsidR="007E6F44" w:rsidRPr="007E6F44" w:rsidRDefault="007E6F44" w:rsidP="002A2C42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pacing w:val="-4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(указывается </w:t>
            </w:r>
            <w:r w:rsidR="002A2C4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планируемое </w:t>
            </w: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количество публикаций о проекте в информационно-телекоммуникационной сети «Интернет» и (или) периодических печатных изданиях, и (или) иных СМИ с </w:t>
            </w:r>
            <w:r w:rsidRPr="007E6F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указанием ссылок на сайты в информационно-телекоммуникационной сети «Интернет» при наличии)</w:t>
            </w:r>
          </w:p>
        </w:tc>
        <w:tc>
          <w:tcPr>
            <w:tcW w:w="6266" w:type="dxa"/>
            <w:gridSpan w:val="3"/>
          </w:tcPr>
          <w:p w:rsidR="009D4181" w:rsidRDefault="0071564F" w:rsidP="009D4181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http://savvatmaschool.ucoz.ru</w:t>
            </w:r>
          </w:p>
          <w:p w:rsidR="00443612" w:rsidRPr="007E6F44" w:rsidRDefault="009D4181" w:rsidP="009D4181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Планируется 4 публикации.</w:t>
            </w:r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2A2C42">
            <w:pPr>
              <w:shd w:val="clear" w:color="auto" w:fill="FFFFFF"/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опыта проведения мероприятий </w:t>
            </w:r>
          </w:p>
        </w:tc>
        <w:tc>
          <w:tcPr>
            <w:tcW w:w="6266" w:type="dxa"/>
            <w:gridSpan w:val="3"/>
          </w:tcPr>
          <w:p w:rsidR="007E6F44" w:rsidRPr="007E6F44" w:rsidRDefault="009D4181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Да.</w:t>
            </w:r>
          </w:p>
        </w:tc>
      </w:tr>
      <w:tr w:rsidR="007E6F44" w:rsidRPr="007E6F44" w:rsidTr="00C57F08">
        <w:tc>
          <w:tcPr>
            <w:tcW w:w="3085" w:type="dxa"/>
            <w:gridSpan w:val="2"/>
          </w:tcPr>
          <w:p w:rsidR="007E6F44" w:rsidRPr="007E6F44" w:rsidRDefault="007E6F44" w:rsidP="007E6F44">
            <w:pPr>
              <w:tabs>
                <w:tab w:val="left" w:pos="540"/>
              </w:tabs>
              <w:snapToGrid w:val="0"/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Дополнительная информация о проекте</w:t>
            </w:r>
          </w:p>
          <w:p w:rsidR="007E6F44" w:rsidRPr="007E6F44" w:rsidRDefault="007E6F44" w:rsidP="007E6F44">
            <w:pPr>
              <w:tabs>
                <w:tab w:val="left" w:pos="540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E6F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66" w:type="dxa"/>
            <w:gridSpan w:val="3"/>
          </w:tcPr>
          <w:p w:rsidR="00C12CD0" w:rsidRPr="007E6F44" w:rsidRDefault="00C12CD0" w:rsidP="007E6F44">
            <w:pPr>
              <w:shd w:val="clear" w:color="auto" w:fill="FFFFFF"/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E6F44" w:rsidRDefault="007E6F44" w:rsidP="007E6F44">
      <w:pPr>
        <w:tabs>
          <w:tab w:val="left" w:pos="54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42" w:rsidRPr="007E6F44" w:rsidRDefault="002A2C42" w:rsidP="007E6F44">
      <w:pPr>
        <w:tabs>
          <w:tab w:val="left" w:pos="540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B6453" w:rsidRDefault="005B6453" w:rsidP="007E6F44"/>
    <w:sectPr w:rsidR="005B6453" w:rsidSect="009D41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178"/>
    <w:rsid w:val="00001012"/>
    <w:rsid w:val="00025FBB"/>
    <w:rsid w:val="000B2EBD"/>
    <w:rsid w:val="000D7B7D"/>
    <w:rsid w:val="0018123C"/>
    <w:rsid w:val="001D26A3"/>
    <w:rsid w:val="001E5FCA"/>
    <w:rsid w:val="00202E7A"/>
    <w:rsid w:val="0024642C"/>
    <w:rsid w:val="002572A7"/>
    <w:rsid w:val="00277C11"/>
    <w:rsid w:val="002A2C42"/>
    <w:rsid w:val="00374495"/>
    <w:rsid w:val="003940E9"/>
    <w:rsid w:val="00402228"/>
    <w:rsid w:val="00443612"/>
    <w:rsid w:val="004A7178"/>
    <w:rsid w:val="00505AFE"/>
    <w:rsid w:val="00547191"/>
    <w:rsid w:val="005B6453"/>
    <w:rsid w:val="0071564F"/>
    <w:rsid w:val="00722E7C"/>
    <w:rsid w:val="00783CA0"/>
    <w:rsid w:val="007C6855"/>
    <w:rsid w:val="007E6F44"/>
    <w:rsid w:val="008524AC"/>
    <w:rsid w:val="008E6BDC"/>
    <w:rsid w:val="009105E3"/>
    <w:rsid w:val="0091544E"/>
    <w:rsid w:val="00947932"/>
    <w:rsid w:val="00996F99"/>
    <w:rsid w:val="009D4181"/>
    <w:rsid w:val="00A7449B"/>
    <w:rsid w:val="00A91619"/>
    <w:rsid w:val="00A94E78"/>
    <w:rsid w:val="00AD2CF6"/>
    <w:rsid w:val="00AD3581"/>
    <w:rsid w:val="00B43DD9"/>
    <w:rsid w:val="00B71241"/>
    <w:rsid w:val="00BA50AF"/>
    <w:rsid w:val="00BC5958"/>
    <w:rsid w:val="00C12CD0"/>
    <w:rsid w:val="00C2136E"/>
    <w:rsid w:val="00C34343"/>
    <w:rsid w:val="00CB3041"/>
    <w:rsid w:val="00E1125C"/>
    <w:rsid w:val="00E613CD"/>
    <w:rsid w:val="00E821FB"/>
    <w:rsid w:val="00EC7807"/>
    <w:rsid w:val="00FA5807"/>
    <w:rsid w:val="00FD1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7CCD-655B-4B69-986C-6EEC0EB0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91"/>
  </w:style>
  <w:style w:type="paragraph" w:styleId="1">
    <w:name w:val="heading 1"/>
    <w:basedOn w:val="a"/>
    <w:link w:val="10"/>
    <w:uiPriority w:val="9"/>
    <w:qFormat/>
    <w:rsid w:val="00B71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01012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EC7807"/>
  </w:style>
  <w:style w:type="character" w:customStyle="1" w:styleId="c7">
    <w:name w:val="c7"/>
    <w:basedOn w:val="a0"/>
    <w:rsid w:val="00BA50AF"/>
  </w:style>
  <w:style w:type="character" w:customStyle="1" w:styleId="c20">
    <w:name w:val="c20"/>
    <w:basedOn w:val="a0"/>
    <w:rsid w:val="00BA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Панфилова Елена</cp:lastModifiedBy>
  <cp:revision>23</cp:revision>
  <cp:lastPrinted>2019-10-30T12:31:00Z</cp:lastPrinted>
  <dcterms:created xsi:type="dcterms:W3CDTF">2019-10-07T13:53:00Z</dcterms:created>
  <dcterms:modified xsi:type="dcterms:W3CDTF">2020-05-24T12:37:00Z</dcterms:modified>
</cp:coreProperties>
</file>