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DCFB" w14:textId="77777777" w:rsidR="00D80E50" w:rsidRDefault="000129C0">
      <w:pPr>
        <w:pStyle w:val="Heading"/>
        <w:ind w:left="360"/>
        <w:rPr>
          <w:color w:val="0070C0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251656192" behindDoc="0" locked="0" layoutInCell="1" allowOverlap="1" wp14:anchorId="66ED21D1" wp14:editId="32374158">
                <wp:simplePos x="0" y="0"/>
                <wp:positionH relativeFrom="column">
                  <wp:posOffset>0</wp:posOffset>
                </wp:positionH>
                <wp:positionV relativeFrom="paragraph">
                  <wp:posOffset>87923</wp:posOffset>
                </wp:positionV>
                <wp:extent cx="685800" cy="1485900"/>
                <wp:effectExtent l="0" t="0" r="0" b="0"/>
                <wp:wrapSquare wrapText="bothSides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077599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6192;o:allowoverlap:true;o:allowincell:true;mso-position-horizontal-relative:text;margin-left:0.00pt;mso-position-horizontal:absolute;mso-position-vertical-relative:text;margin-top:6.92pt;mso-position-vertical:absolute;width:54.00pt;height:117.00pt;mso-wrap-distance-left:9.05pt;mso-wrap-distance-top:0.00pt;mso-wrap-distance-right:9.05pt;mso-wrap-distance-bottom:0.00pt;" stroked="f" strokeweight="0.75pt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color w:val="0070C0"/>
          <w:sz w:val="22"/>
          <w:szCs w:val="22"/>
          <w:lang w:val="ru-RU"/>
        </w:rPr>
        <w:t>Общероссийский общественный благотворительный фонд</w:t>
      </w:r>
    </w:p>
    <w:p w14:paraId="40605B88" w14:textId="77777777" w:rsidR="00D80E50" w:rsidRDefault="00D80E50">
      <w:pPr>
        <w:pStyle w:val="Heading"/>
        <w:rPr>
          <w:color w:val="0070C0"/>
          <w:sz w:val="8"/>
          <w:szCs w:val="8"/>
          <w:lang w:val="ru-RU"/>
        </w:rPr>
      </w:pPr>
    </w:p>
    <w:p w14:paraId="4BA43BC9" w14:textId="77777777" w:rsidR="00D80E50" w:rsidRDefault="000129C0">
      <w:pPr>
        <w:pStyle w:val="Heading"/>
        <w:ind w:left="360"/>
        <w:rPr>
          <w:color w:val="0070C0"/>
          <w:sz w:val="33"/>
          <w:szCs w:val="33"/>
          <w:lang w:val="ru-RU"/>
        </w:rPr>
      </w:pPr>
      <w:r>
        <w:rPr>
          <w:color w:val="0070C0"/>
          <w:sz w:val="33"/>
          <w:szCs w:val="33"/>
          <w:lang w:val="ru-RU"/>
        </w:rPr>
        <w:t>«РОССИЙСКИЙ ДЕТСКИЙ ФОНД» (РДФ)</w:t>
      </w:r>
    </w:p>
    <w:p w14:paraId="76965D84" w14:textId="77777777" w:rsidR="00D80E50" w:rsidRDefault="00D80E50">
      <w:pPr>
        <w:pStyle w:val="Heading"/>
        <w:rPr>
          <w:color w:val="0070C0"/>
          <w:sz w:val="8"/>
          <w:szCs w:val="8"/>
          <w:lang w:val="ru-RU"/>
        </w:rPr>
      </w:pPr>
    </w:p>
    <w:p w14:paraId="018E8672" w14:textId="77777777" w:rsidR="00D80E50" w:rsidRDefault="000129C0">
      <w:pPr>
        <w:ind w:left="360"/>
        <w:jc w:val="center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СВЕРДЛОВСКОЕ ОБЛАСТНОЕ ОТДЕЛЕНИЕ</w:t>
      </w:r>
    </w:p>
    <w:p w14:paraId="53C86FB2" w14:textId="77777777" w:rsidR="00D80E50" w:rsidRDefault="000129C0">
      <w:pPr>
        <w:pStyle w:val="1"/>
        <w:ind w:left="360" w:firstLine="0"/>
        <w:rPr>
          <w:color w:val="0070C0"/>
          <w:lang w:val="ru-RU"/>
        </w:rPr>
      </w:pPr>
      <w:r>
        <w:rPr>
          <w:color w:val="0070C0"/>
          <w:lang w:val="ru-RU"/>
        </w:rPr>
        <w:t>Специальный консультативный статус при Экономическом и Социальном Совете ООН</w:t>
      </w:r>
    </w:p>
    <w:p w14:paraId="4B71E6EB" w14:textId="77777777" w:rsidR="00D80E50" w:rsidRDefault="000129C0">
      <w:pPr>
        <w:tabs>
          <w:tab w:val="left" w:pos="8205"/>
        </w:tabs>
        <w:jc w:val="center"/>
        <w:rPr>
          <w:b/>
        </w:rPr>
      </w:pPr>
      <w:r>
        <w:rPr>
          <w:b/>
        </w:rPr>
        <w:t xml:space="preserve"> </w:t>
      </w:r>
    </w:p>
    <w:p w14:paraId="6BB48FD9" w14:textId="77777777" w:rsidR="00D80E50" w:rsidRDefault="000129C0">
      <w:pPr>
        <w:pStyle w:val="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620014, г. Екатеринбург, ул., Попова, д.15, тел. (343) 3-714-703; 8-800-200 48 52</w:t>
      </w:r>
    </w:p>
    <w:p w14:paraId="08FF66CE" w14:textId="77777777" w:rsidR="00D80E50" w:rsidRDefault="000129C0">
      <w:pPr>
        <w:pStyle w:val="25"/>
        <w:ind w:left="-426" w:right="-142"/>
        <w:jc w:val="center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bCs/>
        </w:rPr>
        <w:t xml:space="preserve">СОО «Российский детский фонд», ИНН/ КПП 6658007140/667101001, БИК </w:t>
      </w:r>
      <w:r>
        <w:rPr>
          <w:rFonts w:ascii="Times New Roman" w:hAnsi="Times New Roman" w:cs="Times New Roman"/>
          <w:color w:val="000000"/>
        </w:rPr>
        <w:t>046</w:t>
      </w:r>
      <w:r>
        <w:rPr>
          <w:rFonts w:ascii="Times New Roman" w:hAnsi="Times New Roman" w:cs="Times New Roman"/>
          <w:color w:val="000000"/>
          <w:spacing w:val="2"/>
        </w:rPr>
        <w:t>5</w:t>
      </w:r>
      <w:r>
        <w:rPr>
          <w:rFonts w:ascii="Times New Roman" w:hAnsi="Times New Roman" w:cs="Times New Roman"/>
          <w:color w:val="000000"/>
        </w:rPr>
        <w:t>7767</w:t>
      </w:r>
      <w:r>
        <w:rPr>
          <w:rFonts w:ascii="Times New Roman" w:hAnsi="Times New Roman" w:cs="Times New Roman"/>
          <w:color w:val="000000"/>
          <w:spacing w:val="1"/>
        </w:rPr>
        <w:t>4</w:t>
      </w:r>
    </w:p>
    <w:p w14:paraId="4917A0C3" w14:textId="77777777" w:rsidR="00D80E50" w:rsidRDefault="000129C0">
      <w:pPr>
        <w:pStyle w:val="25"/>
        <w:ind w:left="-426" w:right="-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 xml:space="preserve">р/с </w:t>
      </w:r>
      <w:r>
        <w:rPr>
          <w:rFonts w:ascii="Times New Roman" w:hAnsi="Times New Roman" w:cs="Times New Roman"/>
          <w:color w:val="000000"/>
        </w:rPr>
        <w:t>4070381061</w:t>
      </w:r>
      <w:r>
        <w:rPr>
          <w:rFonts w:ascii="Times New Roman" w:hAnsi="Times New Roman" w:cs="Times New Roman"/>
          <w:color w:val="000000"/>
          <w:spacing w:val="2"/>
        </w:rPr>
        <w:t>6</w:t>
      </w:r>
      <w:r>
        <w:rPr>
          <w:rFonts w:ascii="Times New Roman" w:hAnsi="Times New Roman" w:cs="Times New Roman"/>
          <w:color w:val="000000"/>
        </w:rPr>
        <w:t>54000335</w:t>
      </w:r>
      <w:r>
        <w:rPr>
          <w:rFonts w:ascii="Times New Roman" w:hAnsi="Times New Roman" w:cs="Times New Roman"/>
          <w:color w:val="000000"/>
          <w:spacing w:val="3"/>
        </w:rPr>
        <w:t xml:space="preserve">5 </w:t>
      </w:r>
      <w:r>
        <w:rPr>
          <w:rFonts w:ascii="Times New Roman" w:hAnsi="Times New Roman" w:cs="Times New Roman"/>
          <w:bCs/>
        </w:rPr>
        <w:t xml:space="preserve">в 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</w:rPr>
        <w:t>АЛЬСКИЙ</w:t>
      </w:r>
      <w:r>
        <w:rPr>
          <w:rFonts w:ascii="Times New Roman" w:hAnsi="Times New Roman" w:cs="Times New Roman"/>
          <w:color w:val="000000"/>
          <w:spacing w:val="171"/>
        </w:rPr>
        <w:t xml:space="preserve"> </w:t>
      </w:r>
      <w:r>
        <w:rPr>
          <w:rFonts w:ascii="Times New Roman" w:hAnsi="Times New Roman" w:cs="Times New Roman"/>
          <w:color w:val="000000"/>
        </w:rPr>
        <w:t>БА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О СБЕРБА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К</w:t>
      </w:r>
    </w:p>
    <w:p w14:paraId="2A7F2DF6" w14:textId="77777777" w:rsidR="00D80E50" w:rsidRDefault="000129C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Сайт</w:t>
      </w:r>
      <w:r>
        <w:rPr>
          <w:sz w:val="22"/>
          <w:szCs w:val="22"/>
          <w:lang w:val="en-US"/>
        </w:rPr>
        <w:t xml:space="preserve">: </w:t>
      </w:r>
      <w:r>
        <w:rPr>
          <w:color w:val="0070C0"/>
          <w:sz w:val="22"/>
          <w:szCs w:val="22"/>
          <w:u w:val="single"/>
          <w:lang w:val="en-US"/>
        </w:rPr>
        <w:t xml:space="preserve"> </w:t>
      </w:r>
      <w:hyperlink r:id="rId10" w:tooltip="http://www.росдетфонд.рф" w:history="1">
        <w:r>
          <w:rPr>
            <w:rStyle w:val="af9"/>
            <w:color w:val="0070C0"/>
            <w:sz w:val="22"/>
            <w:szCs w:val="22"/>
            <w:lang w:val="en-US"/>
          </w:rPr>
          <w:t>www.</w:t>
        </w:r>
        <w:r>
          <w:rPr>
            <w:rStyle w:val="af9"/>
            <w:color w:val="0070C0"/>
            <w:sz w:val="22"/>
            <w:szCs w:val="22"/>
          </w:rPr>
          <w:t>росдетфонд</w:t>
        </w:r>
        <w:r>
          <w:rPr>
            <w:rStyle w:val="af9"/>
            <w:color w:val="0070C0"/>
            <w:sz w:val="22"/>
            <w:szCs w:val="22"/>
            <w:lang w:val="en-US"/>
          </w:rPr>
          <w:t>.</w:t>
        </w:r>
        <w:r>
          <w:rPr>
            <w:rStyle w:val="af9"/>
            <w:color w:val="0070C0"/>
            <w:sz w:val="22"/>
            <w:szCs w:val="22"/>
          </w:rPr>
          <w:t>рф</w:t>
        </w:r>
      </w:hyperlink>
      <w:r>
        <w:rPr>
          <w:color w:val="0070C0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  <w:lang w:val="it-IT"/>
        </w:rPr>
        <w:t>mail</w:t>
      </w:r>
      <w:r>
        <w:rPr>
          <w:sz w:val="22"/>
          <w:szCs w:val="22"/>
          <w:lang w:val="en-US"/>
        </w:rPr>
        <w:t xml:space="preserve">: </w:t>
      </w:r>
      <w:hyperlink r:id="rId11" w:tooltip="http://detfond2023@yandex.ru" w:history="1">
        <w:r>
          <w:rPr>
            <w:rStyle w:val="af9"/>
            <w:rFonts w:eastAsia="Liberation Sans"/>
            <w:sz w:val="21"/>
            <w:highlight w:val="white"/>
            <w:lang w:val="en-US"/>
          </w:rPr>
          <w:t>detfond2023@yandex.ru</w:t>
        </w:r>
      </w:hyperlink>
    </w:p>
    <w:p w14:paraId="6C12F707" w14:textId="77777777" w:rsidR="00D80E50" w:rsidRDefault="000129C0">
      <w:pPr>
        <w:jc w:val="center"/>
        <w:rPr>
          <w:rStyle w:val="InternetLink"/>
          <w:color w:val="0070C0"/>
          <w:sz w:val="22"/>
          <w:szCs w:val="22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D28E76" wp14:editId="04AFEEE8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086475" cy="9525"/>
                <wp:effectExtent l="19050" t="19050" r="28575" b="28575"/>
                <wp:wrapNone/>
                <wp:docPr id="2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3360;mso-wrap-distance-left:9.00pt;mso-wrap-distance-top:0.00pt;mso-wrap-distance-right:9.00pt;mso-wrap-distance-bottom:0.00pt;flip:y;visibility:visible;" from="0.0pt,19.3pt" to="479.2pt,20.1pt" filled="f" strokecolor="#0070C0" strokeweight="2.25pt">
                <v:stroke dashstyle="soli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6CE9EF" wp14:editId="295763BF">
                <wp:simplePos x="0" y="0"/>
                <wp:positionH relativeFrom="margin">
                  <wp:align>right</wp:align>
                </wp:positionH>
                <wp:positionV relativeFrom="paragraph">
                  <wp:posOffset>149859</wp:posOffset>
                </wp:positionV>
                <wp:extent cx="6086475" cy="9525"/>
                <wp:effectExtent l="19050" t="19050" r="28575" b="28575"/>
                <wp:wrapNone/>
                <wp:docPr id="3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1662336;mso-wrap-distance-left:9.00pt;mso-wrap-distance-top:0.00pt;mso-wrap-distance-right:9.00pt;mso-wrap-distance-bottom:0.00pt;flip:y;visibility:visible;" from="0.0pt,11.8pt" to="479.2pt,12.5pt" filled="f" strokecolor="#0070C0" strokeweight="2.25pt">
                <v:stroke dashstyle="solid"/>
              </v:line>
            </w:pict>
          </mc:Fallback>
        </mc:AlternateContent>
      </w:r>
    </w:p>
    <w:tbl>
      <w:tblPr>
        <w:tblStyle w:val="aff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D80E50" w14:paraId="08A4391C" w14:textId="77777777">
        <w:trPr>
          <w:trHeight w:val="370"/>
        </w:trPr>
        <w:tc>
          <w:tcPr>
            <w:tcW w:w="4032" w:type="dxa"/>
          </w:tcPr>
          <w:p w14:paraId="2E9BBE61" w14:textId="77777777" w:rsidR="00D80E50" w:rsidRPr="00626E8B" w:rsidRDefault="00D80E50">
            <w:pPr>
              <w:jc w:val="both"/>
              <w:rPr>
                <w:lang w:val="en-US"/>
              </w:rPr>
            </w:pPr>
          </w:p>
          <w:tbl>
            <w:tblPr>
              <w:tblStyle w:val="aff"/>
              <w:tblW w:w="93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5707"/>
            </w:tblGrid>
            <w:tr w:rsidR="00D80E50" w14:paraId="644FB1E9" w14:textId="77777777">
              <w:tc>
                <w:tcPr>
                  <w:tcW w:w="3681" w:type="dxa"/>
                </w:tcPr>
                <w:p w14:paraId="27E36C60" w14:textId="42BB60B5" w:rsidR="00D80E50" w:rsidRDefault="000129C0">
                  <w:pPr>
                    <w:jc w:val="both"/>
                  </w:pPr>
                  <w:r>
                    <w:t>Исх. № 242/2</w:t>
                  </w:r>
                  <w:r w:rsidR="00626E8B">
                    <w:t>5</w:t>
                  </w:r>
                </w:p>
                <w:p w14:paraId="5AC1703F" w14:textId="6EFD18C3" w:rsidR="00D80E50" w:rsidRDefault="000129C0">
                  <w:pPr>
                    <w:jc w:val="both"/>
                  </w:pPr>
                  <w:r>
                    <w:t xml:space="preserve">от </w:t>
                  </w:r>
                  <w:r w:rsidR="00626E8B">
                    <w:t>05.06</w:t>
                  </w:r>
                  <w:r>
                    <w:t>.202</w:t>
                  </w:r>
                  <w:r w:rsidR="00626E8B">
                    <w:t>5</w:t>
                  </w:r>
                  <w:r>
                    <w:t>г.</w:t>
                  </w:r>
                </w:p>
              </w:tc>
              <w:tc>
                <w:tcPr>
                  <w:tcW w:w="5707" w:type="dxa"/>
                </w:tcPr>
                <w:p w14:paraId="49FC04C4" w14:textId="77777777" w:rsidR="00D80E50" w:rsidRDefault="000129C0">
                  <w:pPr>
                    <w:tabs>
                      <w:tab w:val="left" w:pos="5457"/>
                    </w:tabs>
                    <w:ind w:left="1063"/>
                    <w:jc w:val="both"/>
                  </w:pPr>
                  <w:r>
                    <w:rPr>
                      <w:bCs/>
                    </w:rPr>
                    <w:t>Руководителям предприятий и организаций, хозяйствующим субъектам различных видов собственности</w:t>
                  </w:r>
                </w:p>
              </w:tc>
            </w:tr>
            <w:tr w:rsidR="00D80E50" w14:paraId="055D9200" w14:textId="77777777">
              <w:tc>
                <w:tcPr>
                  <w:tcW w:w="3681" w:type="dxa"/>
                </w:tcPr>
                <w:p w14:paraId="60692843" w14:textId="77777777" w:rsidR="00D80E50" w:rsidRDefault="000129C0">
                  <w:pPr>
                    <w:jc w:val="both"/>
                  </w:pPr>
                  <w:r>
                    <w:t>О благотворительной помощи по программе «Соучастие в судьбе»</w:t>
                  </w:r>
                </w:p>
              </w:tc>
              <w:tc>
                <w:tcPr>
                  <w:tcW w:w="5707" w:type="dxa"/>
                </w:tcPr>
                <w:p w14:paraId="3D3A6C67" w14:textId="77777777" w:rsidR="00D80E50" w:rsidRDefault="00D80E50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14:paraId="71B6B0A9" w14:textId="77777777" w:rsidR="00D80E50" w:rsidRDefault="00D80E50">
            <w:pPr>
              <w:jc w:val="both"/>
            </w:pPr>
          </w:p>
        </w:tc>
      </w:tr>
    </w:tbl>
    <w:p w14:paraId="1F2FA870" w14:textId="77777777" w:rsidR="00D80E50" w:rsidRDefault="00D80E50">
      <w:pPr>
        <w:pStyle w:val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80790" w14:textId="77777777" w:rsidR="00626E8B" w:rsidRPr="004A0932" w:rsidRDefault="00626E8B" w:rsidP="00626E8B">
      <w:pPr>
        <w:pStyle w:val="docdata"/>
        <w:tabs>
          <w:tab w:val="left" w:pos="10207"/>
        </w:tabs>
        <w:spacing w:before="0" w:beforeAutospacing="0" w:after="0" w:afterAutospacing="0"/>
        <w:jc w:val="center"/>
      </w:pPr>
      <w:r w:rsidRPr="004A0932">
        <w:rPr>
          <w:b/>
          <w:bCs/>
          <w:color w:val="000000"/>
        </w:rPr>
        <w:t>Уважаемые дамы и господа!</w:t>
      </w:r>
    </w:p>
    <w:p w14:paraId="1A16F329" w14:textId="77777777" w:rsidR="00626E8B" w:rsidRPr="004A0932" w:rsidRDefault="00626E8B" w:rsidP="00626E8B">
      <w:pPr>
        <w:pStyle w:val="af8"/>
        <w:tabs>
          <w:tab w:val="left" w:pos="10207"/>
        </w:tabs>
        <w:spacing w:before="0" w:after="0"/>
        <w:jc w:val="both"/>
      </w:pPr>
      <w:r w:rsidRPr="004A0932">
        <w:t> </w:t>
      </w:r>
    </w:p>
    <w:p w14:paraId="7D7B292F" w14:textId="77777777" w:rsidR="00626E8B" w:rsidRPr="004A0932" w:rsidRDefault="00626E8B" w:rsidP="007D1847">
      <w:pPr>
        <w:pStyle w:val="af8"/>
        <w:spacing w:before="0" w:after="0"/>
        <w:ind w:firstLine="567"/>
        <w:jc w:val="both"/>
      </w:pPr>
      <w:r w:rsidRPr="004A0932">
        <w:rPr>
          <w:b/>
          <w:bCs/>
          <w:color w:val="000000"/>
        </w:rPr>
        <w:t>Российский детский фонд</w:t>
      </w:r>
      <w:r w:rsidRPr="004A0932">
        <w:rPr>
          <w:color w:val="000000"/>
        </w:rPr>
        <w:t xml:space="preserve"> — старейшая благотворительная организация России. За 37 лет своей работы зарекомендовал себя как один из ключевых партнёров Правительства Свердловской области в решении социальных задач, связанных с защитой детства. Фонд активно сотрудничает с Полномочным представителем Президента РФ в Уральском федеральном округе, Уполномоченным по правам ребёнка, с профильными министерствами: культуры, социальной политики, образования и молодёжной политики. </w:t>
      </w:r>
    </w:p>
    <w:p w14:paraId="78E7E03D" w14:textId="77777777" w:rsidR="00626E8B" w:rsidRPr="004A0932" w:rsidRDefault="00626E8B" w:rsidP="007D1847">
      <w:pPr>
        <w:pStyle w:val="af8"/>
        <w:tabs>
          <w:tab w:val="left" w:pos="567"/>
        </w:tabs>
        <w:spacing w:before="0" w:after="0"/>
        <w:ind w:firstLine="567"/>
        <w:jc w:val="both"/>
      </w:pPr>
      <w:r w:rsidRPr="004A0932">
        <w:rPr>
          <w:color w:val="000000"/>
        </w:rPr>
        <w:t xml:space="preserve">В Свердловской области фонд реализует федеральные и региональные программы: «Семейный детский дом», «За решёткой детские глаза», «Скорая социальная помощь», «Дар жизни», «Помощь маленьким инвалидам», «Соучастие в судьбе», «Детский церебральный паралич», «Детский туберкулез», «Волонтерский отряд», и другие, активно развивает молодежное и детское волонтёрское движение, сопровождает инициативные группы граждан, реализующих социальные проекты, оказывает всестороннюю помощь детям воинов-участников Специальной военной операции.      </w:t>
      </w:r>
    </w:p>
    <w:p w14:paraId="72928136" w14:textId="77777777" w:rsidR="00626E8B" w:rsidRPr="004A0932" w:rsidRDefault="00626E8B" w:rsidP="007D1847">
      <w:pPr>
        <w:pStyle w:val="af8"/>
        <w:tabs>
          <w:tab w:val="left" w:pos="567"/>
        </w:tabs>
        <w:spacing w:before="0" w:after="0"/>
        <w:ind w:firstLine="567"/>
        <w:jc w:val="both"/>
      </w:pPr>
      <w:r w:rsidRPr="004A0932">
        <w:rPr>
          <w:color w:val="000000"/>
        </w:rPr>
        <w:t>Свердловское областное отделение фонда является одним из активных, последовательных и профессиональных организаторов благотворительной деятельности, проводит серьезную работу по улучшению качества жизни детей особых категорий.</w:t>
      </w:r>
    </w:p>
    <w:p w14:paraId="716FA36E" w14:textId="77777777" w:rsidR="00626E8B" w:rsidRPr="004A0932" w:rsidRDefault="00626E8B" w:rsidP="007D1847">
      <w:pPr>
        <w:pStyle w:val="af8"/>
        <w:spacing w:before="0" w:after="0"/>
        <w:ind w:firstLine="567"/>
        <w:jc w:val="both"/>
        <w:rPr>
          <w:b/>
          <w:bCs/>
          <w:color w:val="000000"/>
        </w:rPr>
      </w:pPr>
      <w:r w:rsidRPr="004A0932">
        <w:rPr>
          <w:b/>
          <w:bCs/>
          <w:color w:val="000000"/>
        </w:rPr>
        <w:t>Приглашаем Вас</w:t>
      </w:r>
      <w:r w:rsidRPr="004A0932">
        <w:rPr>
          <w:color w:val="000000"/>
        </w:rPr>
        <w:t xml:space="preserve"> и сотрудников Вашей организации, а также всех неравнодушных людей поддержать благотворительную деятельность Российского детского фонда и принять участие в судьбе ребенка-инвалида </w:t>
      </w:r>
      <w:r w:rsidRPr="004A0932">
        <w:rPr>
          <w:b/>
          <w:bCs/>
          <w:color w:val="000000"/>
        </w:rPr>
        <w:t xml:space="preserve">Ксении </w:t>
      </w:r>
      <w:proofErr w:type="spellStart"/>
      <w:r w:rsidRPr="004A0932">
        <w:rPr>
          <w:b/>
          <w:bCs/>
          <w:color w:val="000000"/>
        </w:rPr>
        <w:t>Теняковой</w:t>
      </w:r>
      <w:proofErr w:type="spellEnd"/>
      <w:r w:rsidRPr="004A0932">
        <w:rPr>
          <w:b/>
          <w:bCs/>
          <w:color w:val="000000"/>
        </w:rPr>
        <w:t> 12.10.2014 г.р.</w:t>
      </w:r>
    </w:p>
    <w:p w14:paraId="62DD9ABC" w14:textId="7F4AEDE6" w:rsidR="00626E8B" w:rsidRPr="004A7EA4" w:rsidRDefault="00626E8B" w:rsidP="007D1847">
      <w:pPr>
        <w:pStyle w:val="af8"/>
        <w:spacing w:before="0" w:after="0"/>
        <w:ind w:firstLine="567"/>
        <w:jc w:val="both"/>
      </w:pPr>
      <w:r w:rsidRPr="004A0932">
        <w:t xml:space="preserve">Ксюша — долгожданное чудо </w:t>
      </w:r>
      <w:r w:rsidR="007D1847" w:rsidRPr="004A0932">
        <w:t>в</w:t>
      </w:r>
      <w:r w:rsidR="007D1847" w:rsidRPr="007D1847">
        <w:t xml:space="preserve"> </w:t>
      </w:r>
      <w:r w:rsidR="007D1847">
        <w:t>семье</w:t>
      </w:r>
      <w:r w:rsidR="007D1847">
        <w:t xml:space="preserve"> педагога и военного пенсионера (по выслуге лет)</w:t>
      </w:r>
      <w:r w:rsidRPr="004A0932">
        <w:t>.</w:t>
      </w:r>
      <w:r w:rsidRPr="004A0932">
        <w:rPr>
          <w:b/>
          <w:bCs/>
          <w:color w:val="000000"/>
        </w:rPr>
        <w:t xml:space="preserve"> </w:t>
      </w:r>
      <w:r w:rsidR="007D1847" w:rsidRPr="004A0932">
        <w:t>Третий ребёнок,</w:t>
      </w:r>
      <w:r w:rsidR="007D1847">
        <w:t xml:space="preserve"> </w:t>
      </w:r>
      <w:r w:rsidR="007D1847" w:rsidRPr="004A0932">
        <w:t>о котором мечтали</w:t>
      </w:r>
      <w:r w:rsidR="007D1847">
        <w:t xml:space="preserve"> </w:t>
      </w:r>
      <w:r w:rsidRPr="004A0932">
        <w:t xml:space="preserve">— нежная, </w:t>
      </w:r>
      <w:r>
        <w:t xml:space="preserve">красивая </w:t>
      </w:r>
      <w:r w:rsidRPr="004A0932">
        <w:t>девочка с лучистыми глазами и заразительным смехом.</w:t>
      </w:r>
    </w:p>
    <w:p w14:paraId="072387E7" w14:textId="14817AB1" w:rsidR="00626E8B" w:rsidRDefault="00626E8B" w:rsidP="007D1847">
      <w:pPr>
        <w:ind w:firstLine="567"/>
        <w:jc w:val="both"/>
      </w:pPr>
      <w:r>
        <w:t xml:space="preserve">   Б</w:t>
      </w:r>
      <w:r w:rsidRPr="004A0932">
        <w:t>еременность</w:t>
      </w:r>
      <w:r>
        <w:t xml:space="preserve"> мамы</w:t>
      </w:r>
      <w:r w:rsidRPr="004A0932">
        <w:t xml:space="preserve"> протекала без патологий</w:t>
      </w:r>
      <w:r>
        <w:t xml:space="preserve">, но </w:t>
      </w:r>
      <w:r w:rsidRPr="004A0932">
        <w:t xml:space="preserve">Ксения родилась преждевременно </w:t>
      </w:r>
      <w:r>
        <w:t xml:space="preserve">– </w:t>
      </w:r>
      <w:r w:rsidRPr="004A0932">
        <w:t>на 33 неделе</w:t>
      </w:r>
      <w:r>
        <w:t>: б</w:t>
      </w:r>
      <w:r w:rsidRPr="004A0932">
        <w:t>ыло экстренное кесарево сечение</w:t>
      </w:r>
      <w:r>
        <w:t xml:space="preserve"> (в</w:t>
      </w:r>
      <w:r w:rsidRPr="004A0932">
        <w:t xml:space="preserve">ес при рождении 2250 кг, рост 43 см по шкале </w:t>
      </w:r>
      <w:proofErr w:type="spellStart"/>
      <w:r w:rsidRPr="004A0932">
        <w:t>Апгар</w:t>
      </w:r>
      <w:proofErr w:type="spellEnd"/>
      <w:r w:rsidRPr="004A0932">
        <w:t xml:space="preserve"> 5/7 б</w:t>
      </w:r>
      <w:r>
        <w:t>аллов).</w:t>
      </w:r>
      <w:r w:rsidR="007D1847">
        <w:t xml:space="preserve"> </w:t>
      </w:r>
      <w:r w:rsidRPr="004A0932">
        <w:t xml:space="preserve">Через </w:t>
      </w:r>
      <w:r>
        <w:t>два</w:t>
      </w:r>
      <w:r w:rsidRPr="004A0932">
        <w:t xml:space="preserve"> часа после рождения ребенку стало трудно дышать, ее перевели на ИВЛ</w:t>
      </w:r>
      <w:r>
        <w:t xml:space="preserve"> и появился первый судорожный синдром</w:t>
      </w:r>
      <w:r w:rsidRPr="004A0932">
        <w:t xml:space="preserve">. На ИВЛ ребёнок был 9 дней, пострадала </w:t>
      </w:r>
      <w:proofErr w:type="spellStart"/>
      <w:r w:rsidRPr="004A0932">
        <w:t>кора</w:t>
      </w:r>
      <w:proofErr w:type="spellEnd"/>
      <w:r w:rsidRPr="004A0932">
        <w:t xml:space="preserve"> головного мозга, которая отвечает за опорно-двигательный аппарат</w:t>
      </w:r>
      <w:r>
        <w:t>.</w:t>
      </w:r>
      <w:r w:rsidRPr="004A0932">
        <w:t xml:space="preserve"> После выписки </w:t>
      </w:r>
      <w:r>
        <w:t>родители внимательно следили за здоровьем ребенка и обследовали Ксюшу в государственных и частных клиниках –</w:t>
      </w:r>
      <w:r w:rsidRPr="004A0932">
        <w:t xml:space="preserve"> </w:t>
      </w:r>
      <w:r>
        <w:t>ее</w:t>
      </w:r>
      <w:r w:rsidRPr="004A0932">
        <w:t xml:space="preserve"> наблюдали участковый педиатр, невролог, окулист, кардиолог и ортопед</w:t>
      </w:r>
      <w:r>
        <w:t xml:space="preserve">, </w:t>
      </w:r>
      <w:r w:rsidRPr="008A48E8">
        <w:t xml:space="preserve">регулярно проводились обследования, врачи обозначили следующие отклонения: </w:t>
      </w:r>
      <w:r>
        <w:t>с</w:t>
      </w:r>
      <w:r w:rsidRPr="008A48E8">
        <w:t>теноз легочной артерии, частичная атрофия зрительных нервов</w:t>
      </w:r>
      <w:r>
        <w:t>.</w:t>
      </w:r>
      <w:r w:rsidRPr="004A0932">
        <w:t xml:space="preserve"> </w:t>
      </w:r>
    </w:p>
    <w:p w14:paraId="14886114" w14:textId="68E33513" w:rsidR="00626E8B" w:rsidRDefault="00626E8B" w:rsidP="007D1847">
      <w:pPr>
        <w:pStyle w:val="af8"/>
        <w:spacing w:before="0" w:after="0"/>
        <w:ind w:firstLine="567"/>
        <w:jc w:val="both"/>
        <w:rPr>
          <w:b/>
          <w:bCs/>
          <w:color w:val="000000"/>
        </w:rPr>
      </w:pPr>
      <w:r>
        <w:t>На основании медицинской экспертизы присвоили инвалидность до 18 лет</w:t>
      </w:r>
      <w:r w:rsidR="007D1847">
        <w:t>, о</w:t>
      </w:r>
      <w:r>
        <w:rPr>
          <w:rStyle w:val="1182"/>
          <w:color w:val="000000"/>
        </w:rPr>
        <w:t xml:space="preserve">тклонения в физическом развитии существенные, </w:t>
      </w:r>
      <w:r>
        <w:rPr>
          <w:b/>
          <w:bCs/>
          <w:color w:val="000000"/>
        </w:rPr>
        <w:t xml:space="preserve">на сегодняшний день </w:t>
      </w:r>
      <w:r w:rsidR="007D1847">
        <w:rPr>
          <w:b/>
          <w:bCs/>
          <w:color w:val="000000"/>
        </w:rPr>
        <w:t xml:space="preserve">имеет </w:t>
      </w:r>
      <w:r>
        <w:rPr>
          <w:b/>
          <w:bCs/>
          <w:color w:val="000000"/>
        </w:rPr>
        <w:t>д</w:t>
      </w:r>
      <w:r w:rsidRPr="004A0932">
        <w:rPr>
          <w:b/>
          <w:bCs/>
          <w:color w:val="000000"/>
        </w:rPr>
        <w:t>иагноз</w:t>
      </w:r>
      <w:r>
        <w:rPr>
          <w:b/>
          <w:bCs/>
          <w:color w:val="000000"/>
        </w:rPr>
        <w:t>ы</w:t>
      </w:r>
      <w:r w:rsidRPr="004A0932">
        <w:rPr>
          <w:b/>
          <w:bCs/>
          <w:color w:val="000000"/>
        </w:rPr>
        <w:t xml:space="preserve">: </w:t>
      </w:r>
    </w:p>
    <w:p w14:paraId="4F00ECAB" w14:textId="2B517597" w:rsidR="00626E8B" w:rsidRPr="004A0932" w:rsidRDefault="00626E8B" w:rsidP="007D1847">
      <w:pPr>
        <w:pStyle w:val="af8"/>
        <w:spacing w:before="0" w:after="0"/>
        <w:ind w:firstLine="567"/>
        <w:jc w:val="both"/>
      </w:pPr>
      <w:r w:rsidRPr="004A0932">
        <w:t>ДЦП спастический тетрапарез. Детский церебральный паралич GMFCS З уровня; MACS 4.</w:t>
      </w:r>
      <w:r>
        <w:t xml:space="preserve"> </w:t>
      </w:r>
      <w:r w:rsidRPr="004A0932">
        <w:t xml:space="preserve">Спастический тетрапарез с акцентом справа грубее в ногах; </w:t>
      </w:r>
      <w:r>
        <w:t>п</w:t>
      </w:r>
      <w:r w:rsidRPr="004A0932">
        <w:t xml:space="preserve">севдобульбарная дизартрия; </w:t>
      </w:r>
      <w:r>
        <w:t>ч</w:t>
      </w:r>
      <w:r w:rsidRPr="004A0932">
        <w:t xml:space="preserve">астичная атрофия зрительных нервов; </w:t>
      </w:r>
      <w:r>
        <w:t>р</w:t>
      </w:r>
      <w:r w:rsidRPr="004A0932">
        <w:t xml:space="preserve">асходящееся косоглазие; </w:t>
      </w:r>
      <w:r>
        <w:t>з</w:t>
      </w:r>
      <w:r w:rsidRPr="004A0932">
        <w:t xml:space="preserve">адержка </w:t>
      </w:r>
      <w:r w:rsidRPr="004A0932">
        <w:lastRenderedPageBreak/>
        <w:t xml:space="preserve">физического развития; </w:t>
      </w:r>
      <w:r>
        <w:t>с</w:t>
      </w:r>
      <w:r w:rsidRPr="004A0932">
        <w:t xml:space="preserve">теноз легочной артерии; С/СТД сердца - ускорение потока на ЛА.НКО </w:t>
      </w:r>
      <w:proofErr w:type="spellStart"/>
      <w:r w:rsidRPr="004A0932">
        <w:t>ст</w:t>
      </w:r>
      <w:proofErr w:type="spellEnd"/>
      <w:r w:rsidRPr="004A0932">
        <w:t xml:space="preserve">; </w:t>
      </w:r>
      <w:r>
        <w:t>к</w:t>
      </w:r>
      <w:r w:rsidRPr="004A0932">
        <w:t>онтрактура суставов.</w:t>
      </w:r>
    </w:p>
    <w:p w14:paraId="718442FF" w14:textId="77777777" w:rsidR="00626E8B" w:rsidRPr="004A0932" w:rsidRDefault="00626E8B" w:rsidP="007D1847">
      <w:pPr>
        <w:ind w:firstLine="567"/>
        <w:jc w:val="both"/>
      </w:pPr>
      <w:r>
        <w:t>Ксюша</w:t>
      </w:r>
      <w:r w:rsidRPr="004A0932">
        <w:t xml:space="preserve"> начала держать</w:t>
      </w:r>
      <w:r>
        <w:t xml:space="preserve"> голову</w:t>
      </w:r>
      <w:r w:rsidRPr="004A0932">
        <w:t xml:space="preserve"> в 1,1 год, переворачиваться на спинку и на живот с 1,5 лет, сама кушать </w:t>
      </w:r>
      <w:r>
        <w:t>стала</w:t>
      </w:r>
      <w:r w:rsidRPr="004A0932">
        <w:t xml:space="preserve"> в 3,5 года (в правой руке была сильная </w:t>
      </w:r>
      <w:proofErr w:type="spellStart"/>
      <w:r w:rsidRPr="004A0932">
        <w:t>спастика</w:t>
      </w:r>
      <w:proofErr w:type="spellEnd"/>
      <w:r w:rsidRPr="004A0932">
        <w:t>)</w:t>
      </w:r>
      <w:r>
        <w:t xml:space="preserve">, </w:t>
      </w:r>
      <w:r w:rsidRPr="004A0932">
        <w:t xml:space="preserve">сидеть начала только в 4 года с фиксацией, фразовая речь началось </w:t>
      </w:r>
      <w:r>
        <w:t xml:space="preserve">с </w:t>
      </w:r>
      <w:r w:rsidRPr="004A0932">
        <w:t>2,5 лет. Ходить и вставать сама на данный момент не может.</w:t>
      </w:r>
    </w:p>
    <w:p w14:paraId="7A0B1988" w14:textId="7733B318" w:rsidR="00626E8B" w:rsidRPr="004A0932" w:rsidRDefault="00626E8B" w:rsidP="007D1847">
      <w:pPr>
        <w:ind w:firstLine="567"/>
        <w:jc w:val="both"/>
      </w:pPr>
      <w:r w:rsidRPr="004A0932">
        <w:t>Вся жизнь Ксении</w:t>
      </w:r>
      <w:r>
        <w:t xml:space="preserve"> </w:t>
      </w:r>
      <w:r w:rsidRPr="004A0932">
        <w:t>–</w:t>
      </w:r>
      <w:r>
        <w:t xml:space="preserve"> </w:t>
      </w:r>
      <w:r w:rsidRPr="004A0932">
        <w:t>сплошная борьба</w:t>
      </w:r>
      <w:r>
        <w:t>. Все 10 лет</w:t>
      </w:r>
      <w:r w:rsidRPr="004A0932">
        <w:t xml:space="preserve"> через боль и слёзы она мужественно проходит</w:t>
      </w:r>
      <w:r>
        <w:t xml:space="preserve"> лечение</w:t>
      </w:r>
      <w:r w:rsidR="007D1847">
        <w:t>,</w:t>
      </w:r>
      <w:r>
        <w:t xml:space="preserve"> в том числе</w:t>
      </w:r>
      <w:r w:rsidRPr="004A0932">
        <w:t xml:space="preserve"> </w:t>
      </w:r>
      <w:proofErr w:type="spellStart"/>
      <w:r w:rsidRPr="004A0932">
        <w:t>ботулино</w:t>
      </w:r>
      <w:proofErr w:type="spellEnd"/>
      <w:r w:rsidRPr="004A0932">
        <w:t>-терапию</w:t>
      </w:r>
      <w:r>
        <w:t>.</w:t>
      </w:r>
      <w:r w:rsidR="007D1847">
        <w:t xml:space="preserve"> </w:t>
      </w:r>
      <w:r w:rsidRPr="004A0932">
        <w:t>Ксения многократно лечилась в</w:t>
      </w:r>
      <w:r w:rsidR="007D1847">
        <w:t xml:space="preserve"> ряде больниц и </w:t>
      </w:r>
      <w:r w:rsidRPr="004A0932">
        <w:t>реабилитационных центрах</w:t>
      </w:r>
      <w:r>
        <w:t>, в том числе в «</w:t>
      </w:r>
      <w:proofErr w:type="spellStart"/>
      <w:r>
        <w:t>Бонуме</w:t>
      </w:r>
      <w:proofErr w:type="spellEnd"/>
      <w:r>
        <w:t>», фактически родители использовали все возможности медицинских услуг, которые предоставляются в таких случаях в Екатеринбурге и Свердловской области в рамках ОМС.</w:t>
      </w:r>
      <w:r w:rsidRPr="004A0932">
        <w:t xml:space="preserve"> </w:t>
      </w:r>
      <w:r>
        <w:t>В</w:t>
      </w:r>
      <w:r w:rsidRPr="004A0932">
        <w:t xml:space="preserve"> 2022 год</w:t>
      </w:r>
      <w:r>
        <w:t>у</w:t>
      </w:r>
      <w:r w:rsidRPr="004A0932">
        <w:t xml:space="preserve"> Ксении</w:t>
      </w:r>
      <w:r>
        <w:t xml:space="preserve"> (ей было шесть лет) выполнили</w:t>
      </w:r>
      <w:r w:rsidRPr="004A0932">
        <w:t xml:space="preserve"> </w:t>
      </w:r>
      <w:r w:rsidR="007D1847">
        <w:t>К</w:t>
      </w:r>
      <w:r w:rsidRPr="004A0932">
        <w:t xml:space="preserve">орригирующую остеотомию пяточной и таранной костей обеих стоп, удлинение сгибателей обоих голеней </w:t>
      </w:r>
      <w:r>
        <w:t>выполнили</w:t>
      </w:r>
      <w:r w:rsidRPr="004A0932">
        <w:t xml:space="preserve"> в Кургане </w:t>
      </w:r>
      <w:r>
        <w:t>(</w:t>
      </w:r>
      <w:r w:rsidRPr="004A0932">
        <w:t>НМИЦ ТО им</w:t>
      </w:r>
      <w:r>
        <w:t>.</w:t>
      </w:r>
      <w:r w:rsidRPr="004A0932">
        <w:t xml:space="preserve"> </w:t>
      </w:r>
      <w:r w:rsidR="007D1847">
        <w:t>А</w:t>
      </w:r>
      <w:r w:rsidRPr="004A0932">
        <w:t>кадемика Г.А Илизарова</w:t>
      </w:r>
      <w:r>
        <w:t>)</w:t>
      </w:r>
      <w:r w:rsidRPr="004A0932">
        <w:t>. Почти год Ксюша была в гипсе</w:t>
      </w:r>
      <w:r>
        <w:t>, затем</w:t>
      </w:r>
      <w:r w:rsidRPr="004A0932">
        <w:t xml:space="preserve"> наложили лангету, которую сняли через несколько месяцев. Благодаря этой операции ребёнок </w:t>
      </w:r>
      <w:r>
        <w:t xml:space="preserve">смог </w:t>
      </w:r>
      <w:r w:rsidRPr="004A0932">
        <w:t xml:space="preserve">полностью </w:t>
      </w:r>
      <w:r>
        <w:t>встать</w:t>
      </w:r>
      <w:r w:rsidRPr="004A0932">
        <w:t xml:space="preserve"> на стопу. Это стало для семьи </w:t>
      </w:r>
      <w:r>
        <w:t>первой настоящей победой</w:t>
      </w:r>
      <w:r w:rsidRPr="004A0932">
        <w:t xml:space="preserve">. </w:t>
      </w:r>
      <w:r>
        <w:t xml:space="preserve">Преодолевая </w:t>
      </w:r>
      <w:r w:rsidRPr="004A0932">
        <w:t xml:space="preserve">ежедневные физические </w:t>
      </w:r>
      <w:r>
        <w:t>трудности (</w:t>
      </w:r>
      <w:r w:rsidRPr="004A0932">
        <w:t>проблемы с опорно-двигательным аппарато</w:t>
      </w:r>
      <w:r>
        <w:t>м и</w:t>
      </w:r>
      <w:r w:rsidRPr="004A0932">
        <w:t xml:space="preserve"> со зрением</w:t>
      </w:r>
      <w:r>
        <w:t>),</w:t>
      </w:r>
      <w:r w:rsidRPr="004A0932">
        <w:t xml:space="preserve"> Ксюша учится наравне со своими сверстниками по общеобразовательной программе в специализированной школе. Она очень старается, её хвалят, она побеждает в олимпиадах, и является одной из достойнейших учениц начальной школ</w:t>
      </w:r>
      <w:r>
        <w:t>ы</w:t>
      </w:r>
      <w:r w:rsidRPr="004A0932">
        <w:t>.</w:t>
      </w:r>
    </w:p>
    <w:p w14:paraId="16DF8200" w14:textId="580AD716" w:rsidR="00626E8B" w:rsidRDefault="00626E8B" w:rsidP="007D1847">
      <w:pPr>
        <w:ind w:firstLine="567"/>
        <w:jc w:val="both"/>
      </w:pPr>
      <w:r w:rsidRPr="004A0932">
        <w:t xml:space="preserve">Семья </w:t>
      </w:r>
      <w:r>
        <w:t>прикладывает большие усилия по восстановлению здоровья ребенка,</w:t>
      </w:r>
      <w:r w:rsidRPr="000C1A0F">
        <w:t xml:space="preserve"> исходя из </w:t>
      </w:r>
      <w:r>
        <w:t xml:space="preserve">своих </w:t>
      </w:r>
      <w:r w:rsidR="007D1847">
        <w:t xml:space="preserve">скромных </w:t>
      </w:r>
      <w:r w:rsidRPr="000C1A0F">
        <w:t>финансовых возможностей</w:t>
      </w:r>
      <w:r>
        <w:t>, в том числе, регулярно проходят реабилитационные курсы. Мама</w:t>
      </w:r>
      <w:r w:rsidR="007D1847">
        <w:t xml:space="preserve">, папа и сестренки </w:t>
      </w:r>
      <w:r>
        <w:t>девочки</w:t>
      </w:r>
      <w:r w:rsidRPr="004A0932">
        <w:t xml:space="preserve"> </w:t>
      </w:r>
      <w:r>
        <w:t>вер</w:t>
      </w:r>
      <w:r w:rsidR="007D1847">
        <w:t>я</w:t>
      </w:r>
      <w:r>
        <w:t>т,</w:t>
      </w:r>
      <w:r w:rsidRPr="004A0932">
        <w:t xml:space="preserve"> </w:t>
      </w:r>
      <w:r>
        <w:t>что у Ксюши есть все возможности стать самостоятельным членом общества и в перспективе она сможет ухаживать за собой и жить полноценной жизнью.</w:t>
      </w:r>
    </w:p>
    <w:p w14:paraId="4A0F989C" w14:textId="046F2939" w:rsidR="00626E8B" w:rsidRDefault="00626E8B" w:rsidP="007D1847">
      <w:pPr>
        <w:ind w:firstLine="567"/>
        <w:jc w:val="both"/>
        <w:rPr>
          <w:color w:val="000000"/>
        </w:rPr>
      </w:pPr>
      <w:r>
        <w:t xml:space="preserve"> М</w:t>
      </w:r>
      <w:r w:rsidRPr="004A0932">
        <w:t>еждународн</w:t>
      </w:r>
      <w:r>
        <w:t>ый</w:t>
      </w:r>
      <w:r w:rsidRPr="004A0932">
        <w:t xml:space="preserve"> центр «</w:t>
      </w:r>
      <w:proofErr w:type="spellStart"/>
      <w:r w:rsidRPr="004A0932">
        <w:t>Нейролайф</w:t>
      </w:r>
      <w:proofErr w:type="spellEnd"/>
      <w:r w:rsidRPr="004A0932">
        <w:t>»</w:t>
      </w:r>
      <w:r>
        <w:t xml:space="preserve"> в Китае</w:t>
      </w:r>
      <w:r w:rsidRPr="004F5053">
        <w:t xml:space="preserve"> города </w:t>
      </w:r>
      <w:proofErr w:type="spellStart"/>
      <w:r w:rsidRPr="004F5053">
        <w:t>Хуэйчжоу</w:t>
      </w:r>
      <w:proofErr w:type="spellEnd"/>
      <w:r w:rsidRPr="004F5053">
        <w:t>, провинции Гуандун КНР</w:t>
      </w:r>
      <w:r>
        <w:t>, разработал для Ксюши индивидуальную программу реабилитации (90 дней)</w:t>
      </w:r>
      <w:r w:rsidRPr="004F5053">
        <w:t xml:space="preserve">: </w:t>
      </w:r>
      <w:r>
        <w:t xml:space="preserve">после ее прохождения ожидаются </w:t>
      </w:r>
      <w:r w:rsidRPr="004F5053">
        <w:t xml:space="preserve">снижение </w:t>
      </w:r>
      <w:proofErr w:type="spellStart"/>
      <w:r w:rsidRPr="004F5053">
        <w:t>спастики</w:t>
      </w:r>
      <w:proofErr w:type="spellEnd"/>
      <w:r w:rsidRPr="004F5053">
        <w:t>, увеличение амплитуды движений, в перспективе переход на уверенную ходьбу с опорой; улучшение хвата, координации рук и в дальнейшем овладение обычными для человека навыками писать, брать более мелкие предметы в руки; более четкое произношение слов; замедление развития контрактур, улучшение осанки</w:t>
      </w:r>
      <w:r>
        <w:t xml:space="preserve">. В результате у девочки появится возможность сделать свои первые шаги и жить без коляски. </w:t>
      </w:r>
      <w:r w:rsidRPr="004A0932">
        <w:t xml:space="preserve">Предварительной датой реабилитации будет </w:t>
      </w:r>
      <w:r>
        <w:t>0</w:t>
      </w:r>
      <w:r w:rsidRPr="004A0932">
        <w:t>1.07.2025 года</w:t>
      </w:r>
      <w:r>
        <w:t>.</w:t>
      </w:r>
      <w:r w:rsidRPr="004A0932">
        <w:t xml:space="preserve"> Счет, выставленный клиникой 160225 юаней</w:t>
      </w:r>
      <w:r w:rsidR="007D1847">
        <w:t>, в</w:t>
      </w:r>
      <w:r w:rsidRPr="004A0932">
        <w:t xml:space="preserve"> рублях составляет 1</w:t>
      </w:r>
      <w:r>
        <w:t> </w:t>
      </w:r>
      <w:r w:rsidRPr="004A0932">
        <w:t>799</w:t>
      </w:r>
      <w:r>
        <w:t xml:space="preserve"> </w:t>
      </w:r>
      <w:r w:rsidRPr="004A0932">
        <w:t>326 руб.</w:t>
      </w:r>
      <w:r>
        <w:t xml:space="preserve"> </w:t>
      </w:r>
      <w:r w:rsidRPr="004A0932">
        <w:t xml:space="preserve">75 коп. (это без проживания, питания и перелета), только стоимость реабилитации. </w:t>
      </w:r>
      <w:r>
        <w:t>Уже</w:t>
      </w:r>
      <w:r w:rsidRPr="004A0932">
        <w:t xml:space="preserve"> собра</w:t>
      </w:r>
      <w:r>
        <w:t>но</w:t>
      </w:r>
      <w:r w:rsidRPr="004A0932">
        <w:t xml:space="preserve"> 997</w:t>
      </w:r>
      <w:r>
        <w:t xml:space="preserve"> </w:t>
      </w:r>
      <w:r w:rsidRPr="004A0932">
        <w:t xml:space="preserve">890 рублей, осталось собрать </w:t>
      </w:r>
      <w:r w:rsidRPr="00712266">
        <w:t>801</w:t>
      </w:r>
      <w:r>
        <w:t xml:space="preserve"> </w:t>
      </w:r>
      <w:r w:rsidRPr="00712266">
        <w:t>418 рублей</w:t>
      </w:r>
      <w:r>
        <w:t xml:space="preserve">. </w:t>
      </w:r>
      <w:r>
        <w:rPr>
          <w:color w:val="000000"/>
        </w:rPr>
        <w:t>Для семьи эта сумма неподъёмная, в семье трое детей и она исчерпала все свои возможности по сбору средств.</w:t>
      </w:r>
    </w:p>
    <w:p w14:paraId="78B45846" w14:textId="77777777" w:rsidR="00626E8B" w:rsidRDefault="00626E8B" w:rsidP="007D1847">
      <w:pPr>
        <w:ind w:firstLine="567"/>
        <w:jc w:val="both"/>
        <w:rPr>
          <w:color w:val="000000"/>
        </w:rPr>
      </w:pPr>
    </w:p>
    <w:p w14:paraId="535E755B" w14:textId="3D072E30" w:rsidR="00626E8B" w:rsidRDefault="00626E8B" w:rsidP="007D184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Российский детский фонд просит Вас выделить средства в возможном для </w:t>
      </w:r>
      <w:r w:rsidR="007D1847">
        <w:rPr>
          <w:color w:val="000000"/>
        </w:rPr>
        <w:t>В</w:t>
      </w:r>
      <w:r>
        <w:rPr>
          <w:color w:val="000000"/>
        </w:rPr>
        <w:t xml:space="preserve">ас объёме и перечислить их с пометкой </w:t>
      </w:r>
      <w:r>
        <w:rPr>
          <w:b/>
          <w:bCs/>
          <w:color w:val="000000"/>
        </w:rPr>
        <w:t>«Благотворительный взнос на программу «Соучастие в судьбе»</w:t>
      </w:r>
      <w:r>
        <w:rPr>
          <w:color w:val="000000"/>
        </w:rPr>
        <w:t xml:space="preserve"> по реквизитам: ИНН 6658007140, на расчетный счет 40703810616540003355</w:t>
      </w:r>
      <w:r>
        <w:rPr>
          <w:b/>
          <w:bCs/>
          <w:color w:val="000000"/>
        </w:rPr>
        <w:t>, в</w:t>
      </w:r>
      <w:r>
        <w:rPr>
          <w:color w:val="000000"/>
        </w:rPr>
        <w:t xml:space="preserve"> Уральский банк ПАО СБЕРБАНК, БИК: 046577674, а также содействовать организации сбора средств от частных лиц – сотрудников Вашей организации и информировать их о возможности перечислений по Системе быстрых платежей по QR коду (см. приложение).</w:t>
      </w:r>
    </w:p>
    <w:p w14:paraId="69C91858" w14:textId="77777777" w:rsidR="00626E8B" w:rsidRDefault="00626E8B" w:rsidP="007D1847">
      <w:pPr>
        <w:pStyle w:val="af8"/>
        <w:tabs>
          <w:tab w:val="left" w:pos="567"/>
          <w:tab w:val="left" w:pos="10207"/>
        </w:tabs>
        <w:spacing w:before="0" w:after="0"/>
        <w:ind w:firstLine="567"/>
        <w:jc w:val="both"/>
      </w:pPr>
      <w:r>
        <w:rPr>
          <w:color w:val="000000"/>
        </w:rPr>
        <w:t xml:space="preserve">Мы готовы предоставить всю медицинскую информацию, фото - видео отчеты, финансовую документацию, спонсорский пакет прилагается. </w:t>
      </w:r>
    </w:p>
    <w:p w14:paraId="1E8E6B35" w14:textId="52A7A979" w:rsidR="00626E8B" w:rsidRDefault="00626E8B" w:rsidP="007D1847">
      <w:pPr>
        <w:pStyle w:val="af8"/>
        <w:widowControl w:val="0"/>
        <w:spacing w:before="21" w:after="0"/>
        <w:ind w:firstLine="567"/>
        <w:jc w:val="both"/>
        <w:rPr>
          <w:color w:val="000000"/>
        </w:rPr>
      </w:pPr>
      <w:r w:rsidRPr="004A0932">
        <w:rPr>
          <w:color w:val="000000"/>
        </w:rPr>
        <w:t xml:space="preserve">При регулярном сотрудничестве имя Вашей организации заносится в </w:t>
      </w:r>
      <w:r w:rsidRPr="004A0932">
        <w:rPr>
          <w:b/>
          <w:bCs/>
          <w:color w:val="000000"/>
        </w:rPr>
        <w:t>Список Почета благотворителей Российского детского фонда.</w:t>
      </w:r>
      <w:r w:rsidRPr="004A0932">
        <w:rPr>
          <w:color w:val="000000"/>
        </w:rPr>
        <w:t xml:space="preserve"> По итогам благотворительной деятельности за год РДФ ходатайствует о присвоении почетного статуса </w:t>
      </w:r>
      <w:r w:rsidRPr="004A0932">
        <w:rPr>
          <w:color w:val="000000"/>
          <w:shd w:val="clear" w:color="auto" w:fill="FFFFFF"/>
        </w:rPr>
        <w:t>«Генеральный спонсор Российского детского фонда»</w:t>
      </w:r>
      <w:r w:rsidRPr="004A0932">
        <w:rPr>
          <w:color w:val="000000"/>
        </w:rPr>
        <w:t xml:space="preserve"> и награждении Вашей организации и Вас лично Губернатором и Правительством Свердловской области, а также  представляет Вас к награде Орденом Царевича Димитрия «За дела милосердн</w:t>
      </w:r>
      <w:bookmarkStart w:id="0" w:name="_GoBack"/>
      <w:bookmarkEnd w:id="0"/>
      <w:r w:rsidRPr="004A0932">
        <w:rPr>
          <w:color w:val="000000"/>
        </w:rPr>
        <w:t xml:space="preserve">ые», который учрежден </w:t>
      </w:r>
      <w:r w:rsidRPr="004A0932">
        <w:rPr>
          <w:color w:val="000000"/>
          <w:shd w:val="clear" w:color="auto" w:fill="FFFFFF"/>
        </w:rPr>
        <w:t>Российским детским фондом и  Патриархатом Московским и всея Руси</w:t>
      </w:r>
      <w:r w:rsidRPr="004A0932">
        <w:rPr>
          <w:color w:val="000000"/>
        </w:rPr>
        <w:t xml:space="preserve"> (</w:t>
      </w:r>
      <w:hyperlink r:id="rId12" w:tooltip="http://www.detfond.org/foundation/awards/" w:history="1">
        <w:r w:rsidRPr="004A0932">
          <w:rPr>
            <w:rStyle w:val="af9"/>
            <w:color w:val="0563C1"/>
          </w:rPr>
          <w:t>http://www.detfond.org/foundation/awards/</w:t>
        </w:r>
      </w:hyperlink>
      <w:r w:rsidRPr="004A0932">
        <w:rPr>
          <w:color w:val="000000"/>
        </w:rPr>
        <w:t>).</w:t>
      </w:r>
    </w:p>
    <w:p w14:paraId="36635315" w14:textId="77777777" w:rsidR="00626E8B" w:rsidRDefault="00626E8B" w:rsidP="007D1847">
      <w:pPr>
        <w:pStyle w:val="af8"/>
        <w:widowControl w:val="0"/>
        <w:spacing w:before="21" w:after="0"/>
        <w:ind w:firstLine="567"/>
        <w:jc w:val="both"/>
        <w:rPr>
          <w:color w:val="000000"/>
        </w:rPr>
      </w:pPr>
    </w:p>
    <w:p w14:paraId="48F61AA6" w14:textId="3291CDBC" w:rsidR="00626E8B" w:rsidRDefault="00626E8B" w:rsidP="007D1847">
      <w:pPr>
        <w:pStyle w:val="af8"/>
        <w:widowControl w:val="0"/>
        <w:spacing w:before="21" w:after="0"/>
        <w:ind w:firstLine="567"/>
        <w:jc w:val="both"/>
      </w:pPr>
      <w:r>
        <w:rPr>
          <w:b/>
          <w:bCs/>
          <w:i/>
          <w:iCs/>
          <w:color w:val="000000"/>
          <w:u w:val="single"/>
        </w:rPr>
        <w:lastRenderedPageBreak/>
        <w:t>Важная информация:</w:t>
      </w:r>
      <w:r>
        <w:rPr>
          <w:color w:val="000000"/>
        </w:rPr>
        <w:t xml:space="preserve"> Президентом РФ подписан закон №172-ФЗ о налоговых мерах поддержки и </w:t>
      </w:r>
      <w:r>
        <w:rPr>
          <w:i/>
          <w:iCs/>
          <w:color w:val="000000"/>
        </w:rPr>
        <w:t xml:space="preserve">Ваше предприятие может получить налоговый вычет </w:t>
      </w:r>
      <w:r>
        <w:rPr>
          <w:color w:val="000000"/>
        </w:rPr>
        <w:t xml:space="preserve">за безвозмездную передачу имущества (услуг, денежных средств), так как наша организация является социально ориентированной и состоит в федеральном реестре </w:t>
      </w:r>
      <w:hyperlink r:id="rId13" w:history="1">
        <w:r w:rsidRPr="004962BE">
          <w:rPr>
            <w:rStyle w:val="af9"/>
          </w:rPr>
          <w:t>(https://data.economy.gov.ru/analytics/sonko)</w:t>
        </w:r>
      </w:hyperlink>
      <w:r>
        <w:rPr>
          <w:color w:val="000000"/>
        </w:rPr>
        <w:t>.</w:t>
      </w:r>
    </w:p>
    <w:p w14:paraId="064278AC" w14:textId="24692361" w:rsidR="00626E8B" w:rsidRDefault="00626E8B" w:rsidP="007D1847">
      <w:pPr>
        <w:pStyle w:val="af8"/>
        <w:widowControl w:val="0"/>
        <w:spacing w:before="0" w:after="0"/>
        <w:ind w:firstLine="567"/>
        <w:jc w:val="both"/>
        <w:rPr>
          <w:color w:val="000000"/>
        </w:rPr>
      </w:pPr>
    </w:p>
    <w:p w14:paraId="343A2CE9" w14:textId="32224729" w:rsidR="00626E8B" w:rsidRPr="004A0932" w:rsidRDefault="00626E8B" w:rsidP="007D1847">
      <w:pPr>
        <w:pStyle w:val="af8"/>
        <w:widowControl w:val="0"/>
        <w:spacing w:before="0" w:after="0"/>
        <w:ind w:firstLine="567"/>
        <w:jc w:val="both"/>
      </w:pPr>
      <w:r>
        <w:rPr>
          <w:color w:val="000000"/>
        </w:rPr>
        <w:t xml:space="preserve">Благодаря общим усилиям жизнь семьи качественно изменится и одним счастливым ребенком станет больше. </w:t>
      </w:r>
      <w:r w:rsidRPr="004A0932">
        <w:rPr>
          <w:color w:val="000000"/>
        </w:rPr>
        <w:t>Мы</w:t>
      </w:r>
      <w:r>
        <w:rPr>
          <w:color w:val="000000"/>
        </w:rPr>
        <w:t xml:space="preserve"> </w:t>
      </w:r>
      <w:r w:rsidRPr="004A0932">
        <w:rPr>
          <w:color w:val="000000"/>
        </w:rPr>
        <w:t>уверены,</w:t>
      </w:r>
      <w:r>
        <w:rPr>
          <w:color w:val="000000"/>
        </w:rPr>
        <w:t xml:space="preserve"> </w:t>
      </w:r>
      <w:r w:rsidRPr="004A0932">
        <w:rPr>
          <w:color w:val="000000"/>
        </w:rPr>
        <w:t>что</w:t>
      </w:r>
      <w:r>
        <w:rPr>
          <w:color w:val="000000"/>
        </w:rPr>
        <w:t xml:space="preserve"> </w:t>
      </w:r>
      <w:r w:rsidRPr="004A0932">
        <w:rPr>
          <w:color w:val="000000"/>
        </w:rPr>
        <w:t>вместе</w:t>
      </w:r>
      <w:r>
        <w:rPr>
          <w:color w:val="000000"/>
        </w:rPr>
        <w:t xml:space="preserve"> </w:t>
      </w:r>
      <w:r w:rsidRPr="004A0932">
        <w:rPr>
          <w:color w:val="000000"/>
        </w:rPr>
        <w:t>сможе</w:t>
      </w:r>
      <w:r>
        <w:rPr>
          <w:color w:val="000000"/>
        </w:rPr>
        <w:t xml:space="preserve">т </w:t>
      </w:r>
      <w:r w:rsidRPr="004A0932">
        <w:rPr>
          <w:color w:val="000000"/>
        </w:rPr>
        <w:t>помочь</w:t>
      </w:r>
      <w:r>
        <w:rPr>
          <w:color w:val="000000"/>
        </w:rPr>
        <w:t xml:space="preserve"> </w:t>
      </w:r>
      <w:r w:rsidRPr="004A0932">
        <w:rPr>
          <w:color w:val="000000"/>
        </w:rPr>
        <w:t>детям преодолеть болезни, невзгоды и жить полноценной жизнью.</w:t>
      </w:r>
    </w:p>
    <w:p w14:paraId="5460F933" w14:textId="2A9D2DA6" w:rsidR="00D80E50" w:rsidRDefault="000129C0" w:rsidP="00626E8B">
      <w:pPr>
        <w:widowControl w:val="0"/>
        <w:spacing w:before="21"/>
        <w:ind w:right="-18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89A5BD9" wp14:editId="74C255EA">
                <wp:simplePos x="0" y="0"/>
                <wp:positionH relativeFrom="page">
                  <wp:posOffset>3019425</wp:posOffset>
                </wp:positionH>
                <wp:positionV relativeFrom="paragraph">
                  <wp:posOffset>183515</wp:posOffset>
                </wp:positionV>
                <wp:extent cx="2628900" cy="1476375"/>
                <wp:effectExtent l="0" t="0" r="0" b="9525"/>
                <wp:wrapNone/>
                <wp:docPr id="4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28900" cy="1476375"/>
                          <a:chOff x="0" y="0"/>
                          <a:chExt cx="2628900" cy="13620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179448" y="0"/>
                            <a:ext cx="1449451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202460"/>
                            <a:ext cx="1236789" cy="421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3" o:spid="_x0000_s0000" style="position:absolute;z-index:-251658240;o:allowoverlap:true;o:allowincell:false;mso-position-horizontal-relative:page;margin-left:237.75pt;mso-position-horizontal:absolute;mso-position-vertical-relative:text;margin-top:14.45pt;mso-position-vertical:absolute;width:207.00pt;height:116.25pt;mso-wrap-distance-left:9.00pt;mso-wrap-distance-top:0.00pt;mso-wrap-distance-right:9.00pt;mso-wrap-distance-bottom:0.00pt;" coordorigin="0,0" coordsize="26289,1362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1794;top:0;width:14494;height:13620;" stroked="false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0;top:2024;width:12367;height:4215;" stroked="false">
                  <v:path textboxrect="0,0,0,0"/>
                  <v:imagedata r:id="rId17" o:title=""/>
                </v:shape>
              </v:group>
            </w:pict>
          </mc:Fallback>
        </mc:AlternateContent>
      </w:r>
    </w:p>
    <w:p w14:paraId="27450906" w14:textId="77777777" w:rsidR="00D80E50" w:rsidRDefault="00D80E50">
      <w:pPr>
        <w:widowControl w:val="0"/>
        <w:ind w:right="-48" w:firstLine="424"/>
        <w:jc w:val="both"/>
        <w:rPr>
          <w:color w:val="000000"/>
        </w:rPr>
      </w:pPr>
    </w:p>
    <w:p w14:paraId="1E77E973" w14:textId="77777777" w:rsidR="00D80E50" w:rsidRDefault="000129C0">
      <w:pPr>
        <w:widowControl w:val="0"/>
        <w:tabs>
          <w:tab w:val="left" w:pos="7960"/>
        </w:tabs>
        <w:ind w:left="284" w:right="-20"/>
        <w:rPr>
          <w:color w:val="000000"/>
        </w:rPr>
      </w:pPr>
      <w:r>
        <w:rPr>
          <w:color w:val="000000"/>
        </w:rPr>
        <w:t>Пр</w:t>
      </w:r>
      <w:r>
        <w:rPr>
          <w:color w:val="000000"/>
          <w:spacing w:val="-1"/>
        </w:rPr>
        <w:t>е</w:t>
      </w:r>
      <w:r>
        <w:rPr>
          <w:color w:val="000000"/>
        </w:rPr>
        <w:t>д</w:t>
      </w:r>
      <w:r>
        <w:rPr>
          <w:color w:val="000000"/>
          <w:spacing w:val="1"/>
        </w:rPr>
        <w:t>с</w:t>
      </w:r>
      <w:r>
        <w:rPr>
          <w:color w:val="000000"/>
        </w:rPr>
        <w:t>едатель                                                                                                М. Г.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Черка</w:t>
      </w:r>
      <w:r>
        <w:rPr>
          <w:color w:val="000000"/>
          <w:spacing w:val="-1"/>
        </w:rPr>
        <w:t>с</w:t>
      </w:r>
      <w:r>
        <w:rPr>
          <w:color w:val="000000"/>
        </w:rPr>
        <w:t>ова</w:t>
      </w:r>
    </w:p>
    <w:p w14:paraId="79439214" w14:textId="77777777" w:rsidR="00D80E50" w:rsidRDefault="000129C0">
      <w:pPr>
        <w:tabs>
          <w:tab w:val="left" w:pos="5490"/>
        </w:tabs>
        <w:spacing w:line="240" w:lineRule="exact"/>
      </w:pPr>
      <w:r>
        <w:tab/>
      </w:r>
    </w:p>
    <w:p w14:paraId="3047F709" w14:textId="77777777" w:rsidR="00D80E50" w:rsidRDefault="00D80E50">
      <w:pPr>
        <w:spacing w:line="240" w:lineRule="exact"/>
      </w:pPr>
    </w:p>
    <w:p w14:paraId="53DCF227" w14:textId="77777777" w:rsidR="00D80E50" w:rsidRDefault="00D80E50">
      <w:pPr>
        <w:spacing w:after="41" w:line="240" w:lineRule="exact"/>
      </w:pPr>
    </w:p>
    <w:p w14:paraId="5E42B2DC" w14:textId="77777777" w:rsidR="00D80E50" w:rsidRDefault="00D80E50">
      <w:pPr>
        <w:spacing w:after="41" w:line="240" w:lineRule="exact"/>
      </w:pPr>
    </w:p>
    <w:p w14:paraId="3FD482F4" w14:textId="77777777" w:rsidR="00D80E50" w:rsidRDefault="00D80E50">
      <w:pPr>
        <w:spacing w:after="41" w:line="240" w:lineRule="exact"/>
      </w:pPr>
    </w:p>
    <w:p w14:paraId="56B0AD18" w14:textId="77777777" w:rsidR="00D80E50" w:rsidRDefault="00D80E50">
      <w:pPr>
        <w:spacing w:after="41" w:line="240" w:lineRule="exact"/>
      </w:pPr>
    </w:p>
    <w:p w14:paraId="52ED657B" w14:textId="77777777" w:rsidR="00D80E50" w:rsidRDefault="000129C0">
      <w:pPr>
        <w:widowControl w:val="0"/>
        <w:ind w:right="-20"/>
        <w:rPr>
          <w:color w:val="000000"/>
        </w:rPr>
      </w:pPr>
      <w:r>
        <w:rPr>
          <w:color w:val="000000"/>
        </w:rPr>
        <w:t>И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п</w:t>
      </w:r>
      <w:r>
        <w:rPr>
          <w:color w:val="000000"/>
        </w:rPr>
        <w:t>. Максим Юр</w:t>
      </w:r>
      <w:r>
        <w:rPr>
          <w:color w:val="000000"/>
          <w:spacing w:val="1"/>
        </w:rPr>
        <w:t>ь</w:t>
      </w:r>
      <w:r>
        <w:rPr>
          <w:color w:val="000000"/>
        </w:rPr>
        <w:t>евич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</w:t>
      </w:r>
      <w:r>
        <w:rPr>
          <w:color w:val="000000"/>
          <w:spacing w:val="1"/>
        </w:rPr>
        <w:t>и</w:t>
      </w:r>
      <w:r>
        <w:rPr>
          <w:color w:val="000000"/>
        </w:rPr>
        <w:t>с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ко</w:t>
      </w:r>
      <w:r>
        <w:rPr>
          <w:color w:val="000000"/>
        </w:rPr>
        <w:t>, тел. +7 919 3</w:t>
      </w:r>
      <w:r>
        <w:rPr>
          <w:color w:val="000000"/>
          <w:spacing w:val="-1"/>
        </w:rPr>
        <w:t>8</w:t>
      </w:r>
      <w:r>
        <w:rPr>
          <w:color w:val="000000"/>
        </w:rPr>
        <w:t>7 99 22</w:t>
      </w:r>
      <w:bookmarkStart w:id="1" w:name="_page_34_0"/>
    </w:p>
    <w:p w14:paraId="785B11DF" w14:textId="77777777" w:rsidR="00D80E50" w:rsidRDefault="00D80E50">
      <w:pPr>
        <w:widowControl w:val="0"/>
        <w:ind w:right="-20"/>
        <w:rPr>
          <w:color w:val="000000"/>
        </w:rPr>
      </w:pPr>
    </w:p>
    <w:p w14:paraId="58C99152" w14:textId="77777777" w:rsidR="00D80E50" w:rsidRDefault="00D80E50">
      <w:pPr>
        <w:widowControl w:val="0"/>
        <w:ind w:right="-20"/>
        <w:rPr>
          <w:color w:val="000000"/>
        </w:rPr>
      </w:pPr>
    </w:p>
    <w:p w14:paraId="47D8D3A0" w14:textId="77777777" w:rsidR="00D80E50" w:rsidRDefault="00D80E50">
      <w:pPr>
        <w:widowControl w:val="0"/>
        <w:ind w:right="-20"/>
        <w:rPr>
          <w:color w:val="000000"/>
        </w:rPr>
      </w:pPr>
    </w:p>
    <w:p w14:paraId="643B7CFC" w14:textId="77777777" w:rsidR="00D80E50" w:rsidRDefault="00D80E50">
      <w:pPr>
        <w:widowControl w:val="0"/>
        <w:ind w:right="-20"/>
        <w:rPr>
          <w:color w:val="000000"/>
        </w:rPr>
      </w:pPr>
    </w:p>
    <w:p w14:paraId="5936C3E9" w14:textId="77777777" w:rsidR="00D80E50" w:rsidRDefault="00D80E50">
      <w:pPr>
        <w:widowControl w:val="0"/>
        <w:ind w:right="-20"/>
        <w:rPr>
          <w:color w:val="000000"/>
        </w:rPr>
      </w:pPr>
    </w:p>
    <w:p w14:paraId="25069EDB" w14:textId="77777777" w:rsidR="00D80E50" w:rsidRDefault="00D80E50">
      <w:pPr>
        <w:widowControl w:val="0"/>
        <w:ind w:right="-20"/>
        <w:rPr>
          <w:color w:val="000000"/>
        </w:rPr>
      </w:pPr>
    </w:p>
    <w:p w14:paraId="0A090FE7" w14:textId="77777777" w:rsidR="00D80E50" w:rsidRDefault="00D80E50">
      <w:pPr>
        <w:widowControl w:val="0"/>
        <w:ind w:right="-20"/>
        <w:rPr>
          <w:color w:val="000000"/>
        </w:rPr>
      </w:pPr>
    </w:p>
    <w:p w14:paraId="18B3CA51" w14:textId="77777777" w:rsidR="00D80E50" w:rsidRDefault="00D80E50">
      <w:pPr>
        <w:widowControl w:val="0"/>
        <w:ind w:right="-20"/>
        <w:rPr>
          <w:color w:val="000000"/>
        </w:rPr>
      </w:pPr>
    </w:p>
    <w:p w14:paraId="44653E26" w14:textId="77777777" w:rsidR="00D80E50" w:rsidRDefault="00D80E50">
      <w:pPr>
        <w:widowControl w:val="0"/>
        <w:ind w:right="-20"/>
        <w:rPr>
          <w:color w:val="000000"/>
        </w:rPr>
      </w:pPr>
    </w:p>
    <w:p w14:paraId="7B0DFE89" w14:textId="77777777" w:rsidR="00D80E50" w:rsidRDefault="00D80E50">
      <w:pPr>
        <w:widowControl w:val="0"/>
        <w:ind w:right="-20"/>
        <w:rPr>
          <w:color w:val="000000"/>
        </w:rPr>
      </w:pPr>
    </w:p>
    <w:p w14:paraId="62EAB997" w14:textId="3DFA9EB7" w:rsidR="00D80E50" w:rsidRDefault="000129C0">
      <w:pPr>
        <w:widowControl w:val="0"/>
        <w:ind w:right="-20"/>
        <w:jc w:val="center"/>
        <w:rPr>
          <w:b/>
          <w:color w:val="000000"/>
        </w:rPr>
      </w:pPr>
      <w:r>
        <w:rPr>
          <w:b/>
          <w:color w:val="000000"/>
        </w:rPr>
        <w:t>QR код для</w:t>
      </w:r>
      <w:r>
        <w:rPr>
          <w:b/>
          <w:color w:val="000000"/>
          <w:spacing w:val="1"/>
        </w:rPr>
        <w:t xml:space="preserve"> п</w:t>
      </w:r>
      <w:r>
        <w:rPr>
          <w:b/>
          <w:color w:val="000000"/>
        </w:rPr>
        <w:t>ере</w:t>
      </w:r>
      <w:r>
        <w:rPr>
          <w:b/>
          <w:color w:val="000000"/>
          <w:spacing w:val="-1"/>
        </w:rPr>
        <w:t>ч</w:t>
      </w:r>
      <w:r>
        <w:rPr>
          <w:b/>
          <w:color w:val="000000"/>
        </w:rPr>
        <w:t>ислен</w:t>
      </w:r>
      <w:r>
        <w:rPr>
          <w:b/>
          <w:color w:val="000000"/>
          <w:spacing w:val="1"/>
        </w:rPr>
        <w:t>и</w:t>
      </w:r>
      <w:r>
        <w:rPr>
          <w:b/>
          <w:color w:val="000000"/>
        </w:rPr>
        <w:t>й</w:t>
      </w:r>
      <w:r w:rsidR="00377E4D">
        <w:rPr>
          <w:b/>
          <w:color w:val="000000"/>
        </w:rPr>
        <w:t xml:space="preserve"> в СБ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СОО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РОС</w:t>
      </w:r>
      <w:r>
        <w:rPr>
          <w:b/>
          <w:color w:val="000000"/>
          <w:spacing w:val="1"/>
        </w:rPr>
        <w:t>С</w:t>
      </w:r>
      <w:r>
        <w:rPr>
          <w:b/>
          <w:color w:val="000000"/>
        </w:rPr>
        <w:t>ИЙС</w:t>
      </w:r>
      <w:r>
        <w:rPr>
          <w:b/>
          <w:color w:val="000000"/>
          <w:spacing w:val="1"/>
        </w:rPr>
        <w:t>К</w:t>
      </w:r>
      <w:r>
        <w:rPr>
          <w:b/>
          <w:color w:val="000000"/>
        </w:rPr>
        <w:t>ИЙ Д</w:t>
      </w:r>
      <w:r>
        <w:rPr>
          <w:b/>
          <w:color w:val="000000"/>
          <w:spacing w:val="-1"/>
        </w:rPr>
        <w:t>Е</w:t>
      </w:r>
      <w:r>
        <w:rPr>
          <w:b/>
          <w:color w:val="000000"/>
        </w:rPr>
        <w:t>ТС</w:t>
      </w:r>
      <w:r>
        <w:rPr>
          <w:b/>
          <w:color w:val="000000"/>
          <w:spacing w:val="1"/>
        </w:rPr>
        <w:t>К</w:t>
      </w:r>
      <w:r>
        <w:rPr>
          <w:b/>
          <w:color w:val="000000"/>
        </w:rPr>
        <w:t>ИЙ ФО</w:t>
      </w:r>
      <w:r>
        <w:rPr>
          <w:b/>
          <w:color w:val="000000"/>
          <w:spacing w:val="-1"/>
        </w:rPr>
        <w:t>Н</w:t>
      </w:r>
      <w:r>
        <w:rPr>
          <w:b/>
          <w:color w:val="000000"/>
        </w:rPr>
        <w:t>Д - Благотворительный взнос на программу «Соучастие в судьбе»</w:t>
      </w:r>
      <w:bookmarkEnd w:id="1"/>
    </w:p>
    <w:p w14:paraId="61DEBE61" w14:textId="77777777" w:rsidR="00D80E50" w:rsidRDefault="00D80E50">
      <w:pPr>
        <w:pStyle w:val="211"/>
        <w:tabs>
          <w:tab w:val="left" w:pos="567"/>
        </w:tabs>
        <w:rPr>
          <w:rFonts w:ascii="Times New Roman" w:hAnsi="Times New Roman" w:cs="Times New Roman"/>
        </w:rPr>
      </w:pPr>
    </w:p>
    <w:p w14:paraId="393A77FD" w14:textId="77777777" w:rsidR="00D80E50" w:rsidRDefault="00D80E50">
      <w:pPr>
        <w:pStyle w:val="211"/>
        <w:tabs>
          <w:tab w:val="left" w:pos="567"/>
        </w:tabs>
        <w:rPr>
          <w:rFonts w:ascii="Times New Roman" w:hAnsi="Times New Roman" w:cs="Times New Roman"/>
        </w:rPr>
      </w:pPr>
    </w:p>
    <w:p w14:paraId="1319FC34" w14:textId="77777777" w:rsidR="00D80E50" w:rsidRDefault="000129C0">
      <w:pPr>
        <w:pStyle w:val="211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66FA27" wp14:editId="2F9785A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14400" cy="1814400"/>
                <wp:effectExtent l="0" t="0" r="0" b="0"/>
                <wp:wrapSquare wrapText="bothSides"/>
                <wp:docPr id="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14400" cy="18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7456;o:allowoverlap:true;o:allowincell:true;mso-position-horizontal-relative:margin;mso-position-horizontal:center;mso-position-vertical-relative:text;margin-top:0.00pt;mso-position-vertical:absolute;width:142.87pt;height:142.87pt;mso-wrap-distance-left:9.00pt;mso-wrap-distance-top:0.00pt;mso-wrap-distance-right:9.00pt;mso-wrap-distance-bottom:0.00pt;" stroked="f">
                <v:path textboxrect="0,0,0,0"/>
                <w10:wrap type="square"/>
                <v:imagedata r:id="rId19" o:title=""/>
              </v:shape>
            </w:pict>
          </mc:Fallback>
        </mc:AlternateContent>
      </w:r>
    </w:p>
    <w:sectPr w:rsidR="00D80E50" w:rsidSect="00626E8B">
      <w:pgSz w:w="11906" w:h="16838"/>
      <w:pgMar w:top="567" w:right="707" w:bottom="993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2B73" w14:textId="77777777" w:rsidR="003B111F" w:rsidRDefault="003B111F">
      <w:r>
        <w:separator/>
      </w:r>
    </w:p>
  </w:endnote>
  <w:endnote w:type="continuationSeparator" w:id="0">
    <w:p w14:paraId="0B82D7C0" w14:textId="77777777" w:rsidR="003B111F" w:rsidRDefault="003B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2C81" w14:textId="77777777" w:rsidR="003B111F" w:rsidRDefault="003B111F">
      <w:r>
        <w:separator/>
      </w:r>
    </w:p>
  </w:footnote>
  <w:footnote w:type="continuationSeparator" w:id="0">
    <w:p w14:paraId="737359EC" w14:textId="77777777" w:rsidR="003B111F" w:rsidRDefault="003B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785"/>
    <w:multiLevelType w:val="hybridMultilevel"/>
    <w:tmpl w:val="918C3C20"/>
    <w:lvl w:ilvl="0" w:tplc="1B7002F6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C1830F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EBE034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636711A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AC436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6282991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F580BF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EEC5E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6D8939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F30ADE"/>
    <w:multiLevelType w:val="multilevel"/>
    <w:tmpl w:val="DE46D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562397"/>
    <w:multiLevelType w:val="hybridMultilevel"/>
    <w:tmpl w:val="247E7F1E"/>
    <w:lvl w:ilvl="0" w:tplc="2140EF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4A6A3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7C14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26D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66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CCA8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6ED8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F8F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B108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8626E6"/>
    <w:multiLevelType w:val="hybridMultilevel"/>
    <w:tmpl w:val="D93EAA70"/>
    <w:lvl w:ilvl="0" w:tplc="073E1512">
      <w:start w:val="1"/>
      <w:numFmt w:val="decimal"/>
      <w:lvlText w:val="%1."/>
      <w:lvlJc w:val="left"/>
      <w:pPr>
        <w:ind w:left="720" w:hanging="360"/>
      </w:pPr>
    </w:lvl>
    <w:lvl w:ilvl="1" w:tplc="A6602930">
      <w:start w:val="1"/>
      <w:numFmt w:val="lowerLetter"/>
      <w:lvlText w:val="%2."/>
      <w:lvlJc w:val="left"/>
      <w:pPr>
        <w:ind w:left="1440" w:hanging="360"/>
      </w:pPr>
    </w:lvl>
    <w:lvl w:ilvl="2" w:tplc="7F5EBE94">
      <w:start w:val="1"/>
      <w:numFmt w:val="lowerRoman"/>
      <w:lvlText w:val="%3."/>
      <w:lvlJc w:val="right"/>
      <w:pPr>
        <w:ind w:left="2160" w:hanging="180"/>
      </w:pPr>
    </w:lvl>
    <w:lvl w:ilvl="3" w:tplc="B6CAF972">
      <w:start w:val="1"/>
      <w:numFmt w:val="decimal"/>
      <w:lvlText w:val="%4."/>
      <w:lvlJc w:val="left"/>
      <w:pPr>
        <w:ind w:left="2880" w:hanging="360"/>
      </w:pPr>
    </w:lvl>
    <w:lvl w:ilvl="4" w:tplc="37C015EE">
      <w:start w:val="1"/>
      <w:numFmt w:val="lowerLetter"/>
      <w:lvlText w:val="%5."/>
      <w:lvlJc w:val="left"/>
      <w:pPr>
        <w:ind w:left="3600" w:hanging="360"/>
      </w:pPr>
    </w:lvl>
    <w:lvl w:ilvl="5" w:tplc="BCE634A0">
      <w:start w:val="1"/>
      <w:numFmt w:val="lowerRoman"/>
      <w:lvlText w:val="%6."/>
      <w:lvlJc w:val="right"/>
      <w:pPr>
        <w:ind w:left="4320" w:hanging="180"/>
      </w:pPr>
    </w:lvl>
    <w:lvl w:ilvl="6" w:tplc="38D0CB16">
      <w:start w:val="1"/>
      <w:numFmt w:val="decimal"/>
      <w:lvlText w:val="%7."/>
      <w:lvlJc w:val="left"/>
      <w:pPr>
        <w:ind w:left="5040" w:hanging="360"/>
      </w:pPr>
    </w:lvl>
    <w:lvl w:ilvl="7" w:tplc="A1BC501C">
      <w:start w:val="1"/>
      <w:numFmt w:val="lowerLetter"/>
      <w:lvlText w:val="%8."/>
      <w:lvlJc w:val="left"/>
      <w:pPr>
        <w:ind w:left="5760" w:hanging="360"/>
      </w:pPr>
    </w:lvl>
    <w:lvl w:ilvl="8" w:tplc="CFBE52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19C0"/>
    <w:multiLevelType w:val="hybridMultilevel"/>
    <w:tmpl w:val="37C4EDA0"/>
    <w:lvl w:ilvl="0" w:tplc="98A436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664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02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24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E3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C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4D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44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002F5"/>
    <w:multiLevelType w:val="hybridMultilevel"/>
    <w:tmpl w:val="622EE3C2"/>
    <w:lvl w:ilvl="0" w:tplc="04407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EE00C">
      <w:start w:val="1"/>
      <w:numFmt w:val="lowerLetter"/>
      <w:lvlText w:val="%2."/>
      <w:lvlJc w:val="left"/>
      <w:pPr>
        <w:ind w:left="1440" w:hanging="360"/>
      </w:pPr>
    </w:lvl>
    <w:lvl w:ilvl="2" w:tplc="EF32F506">
      <w:start w:val="1"/>
      <w:numFmt w:val="lowerRoman"/>
      <w:lvlText w:val="%3."/>
      <w:lvlJc w:val="right"/>
      <w:pPr>
        <w:ind w:left="2160" w:hanging="180"/>
      </w:pPr>
    </w:lvl>
    <w:lvl w:ilvl="3" w:tplc="954AD9C8">
      <w:start w:val="1"/>
      <w:numFmt w:val="decimal"/>
      <w:lvlText w:val="%4."/>
      <w:lvlJc w:val="left"/>
      <w:pPr>
        <w:ind w:left="2880" w:hanging="360"/>
      </w:pPr>
    </w:lvl>
    <w:lvl w:ilvl="4" w:tplc="842E7D52">
      <w:start w:val="1"/>
      <w:numFmt w:val="lowerLetter"/>
      <w:lvlText w:val="%5."/>
      <w:lvlJc w:val="left"/>
      <w:pPr>
        <w:ind w:left="3600" w:hanging="360"/>
      </w:pPr>
    </w:lvl>
    <w:lvl w:ilvl="5" w:tplc="29725390">
      <w:start w:val="1"/>
      <w:numFmt w:val="lowerRoman"/>
      <w:lvlText w:val="%6."/>
      <w:lvlJc w:val="right"/>
      <w:pPr>
        <w:ind w:left="4320" w:hanging="180"/>
      </w:pPr>
    </w:lvl>
    <w:lvl w:ilvl="6" w:tplc="41F85BFE">
      <w:start w:val="1"/>
      <w:numFmt w:val="decimal"/>
      <w:lvlText w:val="%7."/>
      <w:lvlJc w:val="left"/>
      <w:pPr>
        <w:ind w:left="5040" w:hanging="360"/>
      </w:pPr>
    </w:lvl>
    <w:lvl w:ilvl="7" w:tplc="84C0551C">
      <w:start w:val="1"/>
      <w:numFmt w:val="lowerLetter"/>
      <w:lvlText w:val="%8."/>
      <w:lvlJc w:val="left"/>
      <w:pPr>
        <w:ind w:left="5760" w:hanging="360"/>
      </w:pPr>
    </w:lvl>
    <w:lvl w:ilvl="8" w:tplc="7180B1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74EF7"/>
    <w:multiLevelType w:val="hybridMultilevel"/>
    <w:tmpl w:val="638422B6"/>
    <w:lvl w:ilvl="0" w:tplc="0054E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60BA2A">
      <w:start w:val="1"/>
      <w:numFmt w:val="lowerLetter"/>
      <w:lvlText w:val="%2."/>
      <w:lvlJc w:val="left"/>
      <w:pPr>
        <w:ind w:left="1440" w:hanging="360"/>
      </w:pPr>
    </w:lvl>
    <w:lvl w:ilvl="2" w:tplc="6A94454A">
      <w:start w:val="1"/>
      <w:numFmt w:val="lowerRoman"/>
      <w:lvlText w:val="%3."/>
      <w:lvlJc w:val="right"/>
      <w:pPr>
        <w:ind w:left="2160" w:hanging="180"/>
      </w:pPr>
    </w:lvl>
    <w:lvl w:ilvl="3" w:tplc="9D9E55F2">
      <w:start w:val="1"/>
      <w:numFmt w:val="decimal"/>
      <w:lvlText w:val="%4."/>
      <w:lvlJc w:val="left"/>
      <w:pPr>
        <w:ind w:left="2880" w:hanging="360"/>
      </w:pPr>
    </w:lvl>
    <w:lvl w:ilvl="4" w:tplc="B200381E">
      <w:start w:val="1"/>
      <w:numFmt w:val="lowerLetter"/>
      <w:lvlText w:val="%5."/>
      <w:lvlJc w:val="left"/>
      <w:pPr>
        <w:ind w:left="3600" w:hanging="360"/>
      </w:pPr>
    </w:lvl>
    <w:lvl w:ilvl="5" w:tplc="222C7A6C">
      <w:start w:val="1"/>
      <w:numFmt w:val="lowerRoman"/>
      <w:lvlText w:val="%6."/>
      <w:lvlJc w:val="right"/>
      <w:pPr>
        <w:ind w:left="4320" w:hanging="180"/>
      </w:pPr>
    </w:lvl>
    <w:lvl w:ilvl="6" w:tplc="FF5047A0">
      <w:start w:val="1"/>
      <w:numFmt w:val="decimal"/>
      <w:lvlText w:val="%7."/>
      <w:lvlJc w:val="left"/>
      <w:pPr>
        <w:ind w:left="5040" w:hanging="360"/>
      </w:pPr>
    </w:lvl>
    <w:lvl w:ilvl="7" w:tplc="3BB63A6E">
      <w:start w:val="1"/>
      <w:numFmt w:val="lowerLetter"/>
      <w:lvlText w:val="%8."/>
      <w:lvlJc w:val="left"/>
      <w:pPr>
        <w:ind w:left="5760" w:hanging="360"/>
      </w:pPr>
    </w:lvl>
    <w:lvl w:ilvl="8" w:tplc="E7C645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50"/>
    <w:rsid w:val="000129C0"/>
    <w:rsid w:val="00377E4D"/>
    <w:rsid w:val="003B111F"/>
    <w:rsid w:val="00626E8B"/>
    <w:rsid w:val="007D1847"/>
    <w:rsid w:val="00BE2435"/>
    <w:rsid w:val="00D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6A9F"/>
  <w15:docId w15:val="{B63154C3-5291-450A-A2E8-B353987E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i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3">
    <w:name w:val="Заголовок 1 Знак"/>
    <w:rPr>
      <w:i/>
    </w:rPr>
  </w:style>
  <w:style w:type="character" w:customStyle="1" w:styleId="af5">
    <w:name w:val="Название Знак"/>
    <w:rPr>
      <w:b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Heading">
    <w:name w:val="Heading"/>
    <w:basedOn w:val="a"/>
    <w:next w:val="TextBody"/>
    <w:pPr>
      <w:jc w:val="center"/>
    </w:pPr>
    <w:rPr>
      <w:b/>
      <w:szCs w:val="20"/>
      <w:lang w:val="en-US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f6">
    <w:name w:val="List"/>
    <w:basedOn w:val="TextBody"/>
  </w:style>
  <w:style w:type="paragraph" w:styleId="af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25">
    <w:name w:val="Body Text 2"/>
    <w:basedOn w:val="a"/>
    <w:pPr>
      <w:tabs>
        <w:tab w:val="center" w:pos="10206"/>
      </w:tabs>
    </w:pPr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"/>
    <w:qFormat/>
    <w:pPr>
      <w:tabs>
        <w:tab w:val="center" w:pos="1020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styleId="af8">
    <w:name w:val="Normal (Web)"/>
    <w:basedOn w:val="a"/>
    <w:uiPriority w:val="99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 Spacing"/>
    <w:link w:val="afb"/>
    <w:uiPriority w:val="1"/>
    <w:qFormat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Standard">
    <w:name w:val="Standard"/>
    <w:pPr>
      <w:widowControl w:val="0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bidi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Default">
    <w:name w:val="Default"/>
    <w:rPr>
      <w:rFonts w:ascii="Times New Roman" w:eastAsiaTheme="minorHAnsi" w:hAnsi="Times New Roman" w:cs="Times New Roman"/>
      <w:color w:val="000000"/>
      <w:lang w:val="ru-RU" w:eastAsia="en-US" w:bidi="ar-SA"/>
    </w:rPr>
  </w:style>
  <w:style w:type="character" w:customStyle="1" w:styleId="26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aliases w:val="docy,v5,46228,bqiaagaaeyqcaaagiaiaaam/raaabu2saaaaaaaaaaaaaaaaaaaaaaaaaaaaaaaaaaaaaaaaaaaaaaaaaaaaaaaaaaaaaaaaaaaaaaaaaaaaaaaaaaaaaaaaaaaaaaaaaaaaaaaaaaaaaaaaaaaaaaaaaaaaaaaaaaaaaaaaaaaaaaaaaaaaaaaaaaaaaaaaaaaaaaaaaaaaaaaaaaaaaaaaaaaaaaaaaaaaaaa"/>
    <w:basedOn w:val="a"/>
    <w:rsid w:val="00626E8B"/>
    <w:pPr>
      <w:spacing w:before="100" w:beforeAutospacing="1" w:after="100" w:afterAutospacing="1"/>
    </w:pPr>
    <w:rPr>
      <w:lang w:eastAsia="ru-RU"/>
    </w:rPr>
  </w:style>
  <w:style w:type="character" w:customStyle="1" w:styleId="1182">
    <w:name w:val="1182"/>
    <w:aliases w:val="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62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(https:\data.economy.gov.ru\analytics\sonko)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detfond.org/foundation/awards/" TargetMode="External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fond2023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&#1088;&#1086;&#1089;&#1076;&#1077;&#1090;&#1092;&#1086;&#1085;&#1076;.&#1088;&#1092;" TargetMode="External"/><Relationship Id="rId19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7604</Characters>
  <Application>Microsoft Office Word</Application>
  <DocSecurity>0</DocSecurity>
  <Lines>161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«Путеводная звезда» - превосходный журнал,  публикующий лучшие произведения отечественной, мировой и современной литературы</vt:lpstr>
    </vt:vector>
  </TitlesOfParts>
  <Company>diakov.net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«Путеводная звезда» - превосходный журнал,  публикующий лучшие произведения отечественной, мировой и современной литературы</dc:title>
  <dc:creator>SamLab.ws</dc:creator>
  <cp:lastModifiedBy>User</cp:lastModifiedBy>
  <cp:revision>2</cp:revision>
  <dcterms:created xsi:type="dcterms:W3CDTF">2025-06-06T09:33:00Z</dcterms:created>
  <dcterms:modified xsi:type="dcterms:W3CDTF">2025-06-06T09:33:00Z</dcterms:modified>
  <dc:language>en-US</dc:language>
</cp:coreProperties>
</file>