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136"/>
        <w:gridCol w:w="1093"/>
        <w:gridCol w:w="1378"/>
        <w:gridCol w:w="4738"/>
      </w:tblGrid>
      <w:tr w:rsidR="00B86991" w:rsidTr="00B86991">
        <w:tc>
          <w:tcPr>
            <w:tcW w:w="2136" w:type="dxa"/>
          </w:tcPr>
          <w:p w:rsidR="00B86991" w:rsidRDefault="00B86991" w:rsidP="00B86991">
            <w:bookmarkStart w:id="0" w:name="_GoBack"/>
            <w:bookmarkEnd w:id="0"/>
            <w:r>
              <w:t>Наименование товара, услуги</w:t>
            </w:r>
          </w:p>
        </w:tc>
        <w:tc>
          <w:tcPr>
            <w:tcW w:w="1093" w:type="dxa"/>
          </w:tcPr>
          <w:p w:rsidR="00B86991" w:rsidRDefault="00B86991" w:rsidP="00B86991">
            <w:r>
              <w:t xml:space="preserve">Цена за </w:t>
            </w:r>
            <w:proofErr w:type="spellStart"/>
            <w:r>
              <w:t>ед</w:t>
            </w:r>
            <w:proofErr w:type="spellEnd"/>
            <w:r>
              <w:t xml:space="preserve"> в рублях</w:t>
            </w:r>
          </w:p>
        </w:tc>
        <w:tc>
          <w:tcPr>
            <w:tcW w:w="1378" w:type="dxa"/>
          </w:tcPr>
          <w:p w:rsidR="00B86991" w:rsidRDefault="00B86991" w:rsidP="00B86991">
            <w:r>
              <w:t>Стоимость</w:t>
            </w:r>
          </w:p>
          <w:p w:rsidR="00B86991" w:rsidRDefault="00B86991" w:rsidP="00B86991">
            <w:r>
              <w:t xml:space="preserve"> В рублях </w:t>
            </w:r>
          </w:p>
        </w:tc>
        <w:tc>
          <w:tcPr>
            <w:tcW w:w="4738" w:type="dxa"/>
          </w:tcPr>
          <w:p w:rsidR="00B86991" w:rsidRDefault="00B86991" w:rsidP="00B86991">
            <w:r>
              <w:t>Место приобретения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Футболка для волонтера игры </w:t>
            </w:r>
          </w:p>
        </w:tc>
        <w:tc>
          <w:tcPr>
            <w:tcW w:w="1093" w:type="dxa"/>
          </w:tcPr>
          <w:p w:rsidR="00B86991" w:rsidRDefault="00B86991" w:rsidP="00B86991">
            <w:r>
              <w:t>730</w:t>
            </w:r>
          </w:p>
        </w:tc>
        <w:tc>
          <w:tcPr>
            <w:tcW w:w="1378" w:type="dxa"/>
          </w:tcPr>
          <w:p w:rsidR="00B86991" w:rsidRDefault="00B86991" w:rsidP="00B86991">
            <w:r>
              <w:t>6 штук-4380</w:t>
            </w:r>
          </w:p>
        </w:tc>
        <w:tc>
          <w:tcPr>
            <w:tcW w:w="4738" w:type="dxa"/>
          </w:tcPr>
          <w:p w:rsidR="00B86991" w:rsidRDefault="00B86991" w:rsidP="00B86991">
            <w:hyperlink r:id="rId5" w:history="1">
              <w:r w:rsidRPr="00BB624B">
                <w:rPr>
                  <w:rStyle w:val="a5"/>
                </w:rPr>
                <w:t>http://suvenirka74.ru/katalog/futbolki/futbolka-dlya-sublimacii-dvuhsloinaya-muzhskaya-s-dlinnym-rukavom1.html</w:t>
              </w:r>
            </w:hyperlink>
            <w:r>
              <w:t xml:space="preserve"> 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Баннер с люверсом с логотипом игры  </w:t>
            </w:r>
          </w:p>
        </w:tc>
        <w:tc>
          <w:tcPr>
            <w:tcW w:w="1093" w:type="dxa"/>
          </w:tcPr>
          <w:p w:rsidR="00B86991" w:rsidRDefault="00B86991" w:rsidP="00B86991">
            <w:r>
              <w:t>900 за м2</w:t>
            </w:r>
          </w:p>
        </w:tc>
        <w:tc>
          <w:tcPr>
            <w:tcW w:w="1378" w:type="dxa"/>
          </w:tcPr>
          <w:p w:rsidR="00B86991" w:rsidRDefault="00B86991" w:rsidP="00B86991">
            <w:r>
              <w:t>4 м2-3200</w:t>
            </w:r>
          </w:p>
        </w:tc>
        <w:tc>
          <w:tcPr>
            <w:tcW w:w="4738" w:type="dxa"/>
          </w:tcPr>
          <w:p w:rsidR="00B86991" w:rsidRDefault="00B86991" w:rsidP="00B86991">
            <w:hyperlink r:id="rId6" w:history="1">
              <w:r w:rsidRPr="00BB624B">
                <w:rPr>
                  <w:rStyle w:val="a5"/>
                </w:rPr>
                <w:t>http://suvenirka74.ru/katalog/bannery-rastyazhki-nakleiki-na-transport/banner-s-lyuversami.html</w:t>
              </w:r>
            </w:hyperlink>
            <w:r>
              <w:t xml:space="preserve"> 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Игровое поле пластиковое с конвертами </w:t>
            </w:r>
          </w:p>
        </w:tc>
        <w:tc>
          <w:tcPr>
            <w:tcW w:w="1093" w:type="dxa"/>
          </w:tcPr>
          <w:p w:rsidR="00B86991" w:rsidRDefault="00B86991" w:rsidP="00B86991"/>
        </w:tc>
        <w:tc>
          <w:tcPr>
            <w:tcW w:w="1378" w:type="dxa"/>
          </w:tcPr>
          <w:p w:rsidR="00B86991" w:rsidRDefault="00B86991" w:rsidP="00B86991">
            <w:r>
              <w:t xml:space="preserve">4000 </w:t>
            </w:r>
          </w:p>
        </w:tc>
        <w:tc>
          <w:tcPr>
            <w:tcW w:w="4738" w:type="dxa"/>
          </w:tcPr>
          <w:p w:rsidR="00B86991" w:rsidRDefault="00B86991" w:rsidP="00B86991">
            <w:hyperlink r:id="rId7" w:history="1">
              <w:r w:rsidRPr="00BB624B">
                <w:rPr>
                  <w:rStyle w:val="a5"/>
                </w:rPr>
                <w:t>http://suvenirka74.ru/katalog/stendy-dlya-shkol.html</w:t>
              </w:r>
            </w:hyperlink>
            <w:r>
              <w:t xml:space="preserve"> 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Памятные сувениры для участников игры </w:t>
            </w:r>
          </w:p>
          <w:p w:rsidR="00B86991" w:rsidRDefault="00B86991" w:rsidP="00B86991">
            <w:pPr>
              <w:pStyle w:val="a4"/>
              <w:numPr>
                <w:ilvl w:val="0"/>
                <w:numId w:val="1"/>
              </w:numPr>
            </w:pPr>
            <w:r>
              <w:t>Ежедневник</w:t>
            </w:r>
          </w:p>
          <w:p w:rsidR="00B86991" w:rsidRDefault="00B86991" w:rsidP="00B86991">
            <w:pPr>
              <w:pStyle w:val="a4"/>
              <w:numPr>
                <w:ilvl w:val="0"/>
                <w:numId w:val="1"/>
              </w:numPr>
            </w:pPr>
            <w:r>
              <w:t xml:space="preserve">Календарь настенный </w:t>
            </w:r>
          </w:p>
          <w:p w:rsidR="00B86991" w:rsidRDefault="00B86991" w:rsidP="00B86991">
            <w:pPr>
              <w:pStyle w:val="a4"/>
              <w:numPr>
                <w:ilvl w:val="0"/>
                <w:numId w:val="1"/>
              </w:numPr>
            </w:pPr>
            <w:r>
              <w:t xml:space="preserve">Грамоты с логотипом игры </w:t>
            </w:r>
          </w:p>
        </w:tc>
        <w:tc>
          <w:tcPr>
            <w:tcW w:w="1093" w:type="dxa"/>
          </w:tcPr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>200</w:t>
            </w:r>
          </w:p>
          <w:p w:rsidR="00B86991" w:rsidRDefault="00B86991" w:rsidP="00B86991">
            <w:r>
              <w:t>300</w:t>
            </w:r>
          </w:p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>40</w:t>
            </w:r>
          </w:p>
        </w:tc>
        <w:tc>
          <w:tcPr>
            <w:tcW w:w="1378" w:type="dxa"/>
          </w:tcPr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 xml:space="preserve">75 </w:t>
            </w:r>
            <w:proofErr w:type="spellStart"/>
            <w:r>
              <w:t>шт</w:t>
            </w:r>
            <w:proofErr w:type="spellEnd"/>
            <w:r>
              <w:t xml:space="preserve"> -15000</w:t>
            </w:r>
          </w:p>
          <w:p w:rsidR="00B86991" w:rsidRDefault="00B86991" w:rsidP="00B86991">
            <w:r>
              <w:t xml:space="preserve">75 </w:t>
            </w:r>
            <w:proofErr w:type="spellStart"/>
            <w:r>
              <w:t>шт</w:t>
            </w:r>
            <w:proofErr w:type="spellEnd"/>
            <w:r>
              <w:t xml:space="preserve"> -22500</w:t>
            </w:r>
          </w:p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>12 шт-480</w:t>
            </w:r>
          </w:p>
        </w:tc>
        <w:tc>
          <w:tcPr>
            <w:tcW w:w="4738" w:type="dxa"/>
          </w:tcPr>
          <w:p w:rsidR="00B86991" w:rsidRDefault="00B86991" w:rsidP="00B86991"/>
          <w:p w:rsidR="00B86991" w:rsidRDefault="00B86991" w:rsidP="00B86991"/>
          <w:p w:rsidR="00B86991" w:rsidRDefault="00B86991" w:rsidP="00B86991">
            <w:hyperlink r:id="rId8" w:history="1">
              <w:r w:rsidRPr="00BB624B">
                <w:rPr>
                  <w:rStyle w:val="a5"/>
                </w:rPr>
                <w:t>http://suvenirka74.ru/katalog/ezhednevniki-planingi/ezhednevnik-ekonom-1.html</w:t>
              </w:r>
            </w:hyperlink>
          </w:p>
          <w:p w:rsidR="00B86991" w:rsidRDefault="00B86991" w:rsidP="00B86991"/>
          <w:p w:rsidR="00B86991" w:rsidRDefault="00B86991" w:rsidP="00B86991">
            <w:hyperlink r:id="rId9" w:history="1">
              <w:r w:rsidRPr="00BB624B">
                <w:rPr>
                  <w:rStyle w:val="a5"/>
                </w:rPr>
                <w:t>http://suvenirka74.ru/katalog/kalendari/kalendar-nastennyi.html</w:t>
              </w:r>
            </w:hyperlink>
          </w:p>
          <w:p w:rsidR="00B86991" w:rsidRDefault="00B86991" w:rsidP="00B86991"/>
          <w:p w:rsidR="00B86991" w:rsidRDefault="00B86991" w:rsidP="00B86991">
            <w:hyperlink r:id="rId10" w:history="1">
              <w:r w:rsidRPr="00BB624B">
                <w:rPr>
                  <w:rStyle w:val="a5"/>
                </w:rPr>
                <w:t>http://suvenirka74.ru/katalog/gramoty-diplomy-bumaga.html</w:t>
              </w:r>
            </w:hyperlink>
          </w:p>
          <w:p w:rsidR="00B86991" w:rsidRDefault="00B86991" w:rsidP="00B86991"/>
          <w:p w:rsidR="00B86991" w:rsidRDefault="00B86991" w:rsidP="00B86991"/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Памятные сувениры для педагогов, подготовивших команды </w:t>
            </w:r>
          </w:p>
          <w:p w:rsidR="00B86991" w:rsidRDefault="00B86991" w:rsidP="00B86991">
            <w:r>
              <w:t xml:space="preserve">1.настенные часы </w:t>
            </w:r>
          </w:p>
        </w:tc>
        <w:tc>
          <w:tcPr>
            <w:tcW w:w="1093" w:type="dxa"/>
          </w:tcPr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>800</w:t>
            </w:r>
          </w:p>
        </w:tc>
        <w:tc>
          <w:tcPr>
            <w:tcW w:w="1378" w:type="dxa"/>
          </w:tcPr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>
            <w:r>
              <w:t xml:space="preserve">15 </w:t>
            </w:r>
            <w:proofErr w:type="spellStart"/>
            <w:r>
              <w:t>шт</w:t>
            </w:r>
            <w:proofErr w:type="spellEnd"/>
          </w:p>
          <w:p w:rsidR="00B86991" w:rsidRDefault="00B86991" w:rsidP="00B86991">
            <w:r>
              <w:t>12 000</w:t>
            </w:r>
          </w:p>
        </w:tc>
        <w:tc>
          <w:tcPr>
            <w:tcW w:w="4738" w:type="dxa"/>
          </w:tcPr>
          <w:p w:rsidR="00B86991" w:rsidRDefault="00B86991" w:rsidP="00B86991"/>
          <w:p w:rsidR="00B86991" w:rsidRDefault="00B86991" w:rsidP="00B86991"/>
          <w:p w:rsidR="00B86991" w:rsidRDefault="00B86991" w:rsidP="00B86991"/>
          <w:p w:rsidR="00B86991" w:rsidRDefault="00B86991" w:rsidP="00B86991">
            <w:hyperlink r:id="rId11" w:history="1">
              <w:r w:rsidRPr="00BB624B">
                <w:rPr>
                  <w:rStyle w:val="a5"/>
                </w:rPr>
                <w:t>http://suvenirka74.ru/katalog/chasy-nastennye/chasy-nastennye-klassika.html</w:t>
              </w:r>
            </w:hyperlink>
            <w:r>
              <w:t xml:space="preserve"> 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Наклейки с логотипом игры для оформления планшетов и игрового места </w:t>
            </w:r>
          </w:p>
        </w:tc>
        <w:tc>
          <w:tcPr>
            <w:tcW w:w="1093" w:type="dxa"/>
          </w:tcPr>
          <w:p w:rsidR="00B86991" w:rsidRDefault="00B86991" w:rsidP="00B86991">
            <w:r>
              <w:t>40</w:t>
            </w:r>
          </w:p>
        </w:tc>
        <w:tc>
          <w:tcPr>
            <w:tcW w:w="1378" w:type="dxa"/>
          </w:tcPr>
          <w:p w:rsidR="00B86991" w:rsidRDefault="00B86991" w:rsidP="00B86991">
            <w:r>
              <w:t>20шт-800</w:t>
            </w:r>
          </w:p>
        </w:tc>
        <w:tc>
          <w:tcPr>
            <w:tcW w:w="4738" w:type="dxa"/>
          </w:tcPr>
          <w:p w:rsidR="00B86991" w:rsidRDefault="00B86991" w:rsidP="00B86991">
            <w:hyperlink r:id="rId12" w:history="1">
              <w:r w:rsidRPr="00BB624B">
                <w:rPr>
                  <w:rStyle w:val="a5"/>
                </w:rPr>
                <w:t>http://suvenirka74.ru/katalog/nakleiki-etiketki-ploskie-ili-s-zalivkoi-polimernoi-smoloi.html</w:t>
              </w:r>
            </w:hyperlink>
            <w:r>
              <w:t xml:space="preserve"> </w:t>
            </w:r>
          </w:p>
        </w:tc>
      </w:tr>
      <w:tr w:rsidR="00B86991" w:rsidTr="00B86991">
        <w:tc>
          <w:tcPr>
            <w:tcW w:w="2136" w:type="dxa"/>
          </w:tcPr>
          <w:p w:rsidR="00B86991" w:rsidRDefault="00B86991" w:rsidP="00B86991">
            <w:r>
              <w:t xml:space="preserve">Итого: </w:t>
            </w:r>
          </w:p>
        </w:tc>
        <w:tc>
          <w:tcPr>
            <w:tcW w:w="1093" w:type="dxa"/>
          </w:tcPr>
          <w:p w:rsidR="00B86991" w:rsidRDefault="00B86991" w:rsidP="00B86991"/>
        </w:tc>
        <w:tc>
          <w:tcPr>
            <w:tcW w:w="1378" w:type="dxa"/>
          </w:tcPr>
          <w:p w:rsidR="00B86991" w:rsidRDefault="00B86991" w:rsidP="00B86991">
            <w:r>
              <w:t>62360</w:t>
            </w:r>
          </w:p>
        </w:tc>
        <w:tc>
          <w:tcPr>
            <w:tcW w:w="4738" w:type="dxa"/>
          </w:tcPr>
          <w:p w:rsidR="00B86991" w:rsidRDefault="00B86991" w:rsidP="00B86991"/>
        </w:tc>
      </w:tr>
    </w:tbl>
    <w:p w:rsidR="00C11BAD" w:rsidRPr="00B86991" w:rsidRDefault="00B86991">
      <w:r>
        <w:t xml:space="preserve">Смета на организацию и </w:t>
      </w:r>
      <w:proofErr w:type="gramStart"/>
      <w:r>
        <w:t xml:space="preserve">проведение  </w:t>
      </w:r>
      <w:r w:rsidRPr="00B86991">
        <w:t>Х</w:t>
      </w:r>
      <w:proofErr w:type="gramEnd"/>
      <w:r w:rsidRPr="00B86991">
        <w:t xml:space="preserve"> районной открытой интеллектуальной игры “</w:t>
      </w:r>
      <w:r>
        <w:t>Гордость района»</w:t>
      </w:r>
    </w:p>
    <w:sectPr w:rsidR="00C11BAD" w:rsidRPr="00B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41A4"/>
    <w:multiLevelType w:val="hybridMultilevel"/>
    <w:tmpl w:val="8144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E2"/>
    <w:rsid w:val="00104AE2"/>
    <w:rsid w:val="003B7976"/>
    <w:rsid w:val="00AE61CD"/>
    <w:rsid w:val="00B86991"/>
    <w:rsid w:val="00C11BAD"/>
    <w:rsid w:val="00C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C149"/>
  <w15:chartTrackingRefBased/>
  <w15:docId w15:val="{CB16C975-6F42-4051-8E29-018CF08A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9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7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venirka74.ru/katalog/ezhednevniki-planingi/ezhednevnik-ekonom-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venirka74.ru/katalog/stendy-dlya-shkol.html" TargetMode="External"/><Relationship Id="rId12" Type="http://schemas.openxmlformats.org/officeDocument/2006/relationships/hyperlink" Target="http://suvenirka74.ru/katalog/nakleiki-etiketki-ploskie-ili-s-zalivkoi-polimernoi-smolo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venirka74.ru/katalog/bannery-rastyazhki-nakleiki-na-transport/banner-s-lyuversami.html" TargetMode="External"/><Relationship Id="rId11" Type="http://schemas.openxmlformats.org/officeDocument/2006/relationships/hyperlink" Target="http://suvenirka74.ru/katalog/chasy-nastennye/chasy-nastennye-klassika.html" TargetMode="External"/><Relationship Id="rId5" Type="http://schemas.openxmlformats.org/officeDocument/2006/relationships/hyperlink" Target="http://suvenirka74.ru/katalog/futbolki/futbolka-dlya-sublimacii-dvuhsloinaya-muzhskaya-s-dlinnym-rukavom1.html" TargetMode="External"/><Relationship Id="rId10" Type="http://schemas.openxmlformats.org/officeDocument/2006/relationships/hyperlink" Target="http://suvenirka74.ru/katalog/gramoty-diplomy-bumag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venirka74.ru/katalog/kalendari/kalendar-nastenny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2020-04-30T17:04:00Z</dcterms:created>
  <dcterms:modified xsi:type="dcterms:W3CDTF">2020-04-30T18:30:00Z</dcterms:modified>
</cp:coreProperties>
</file>