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F4" w:rsidRDefault="009724F4" w:rsidP="00F75390"/>
    <w:p w:rsidR="00ED2560" w:rsidRPr="001A1039" w:rsidRDefault="001A1039" w:rsidP="001A1039">
      <w:pPr>
        <w:jc w:val="center"/>
        <w:rPr>
          <w:b/>
        </w:rPr>
      </w:pPr>
      <w:r w:rsidRPr="001A1039">
        <w:rPr>
          <w:b/>
        </w:rPr>
        <w:t>Информация о действующих добровольческих (волонтерских) отрядах на базе БОУ СОШ №35 МО Динской район</w:t>
      </w:r>
    </w:p>
    <w:p w:rsidR="000738C7" w:rsidRDefault="000738C7" w:rsidP="000738C7">
      <w:pPr>
        <w:ind w:firstLine="4536"/>
        <w:jc w:val="right"/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2813"/>
        <w:gridCol w:w="1907"/>
        <w:gridCol w:w="1908"/>
      </w:tblGrid>
      <w:tr w:rsidR="00CB48F3" w:rsidTr="00CB48F3">
        <w:tc>
          <w:tcPr>
            <w:tcW w:w="993" w:type="dxa"/>
          </w:tcPr>
          <w:p w:rsidR="000738C7" w:rsidRDefault="000738C7" w:rsidP="000738C7">
            <w:pPr>
              <w:jc w:val="right"/>
            </w:pPr>
            <w:r>
              <w:t>№ п/п</w:t>
            </w:r>
          </w:p>
        </w:tc>
        <w:tc>
          <w:tcPr>
            <w:tcW w:w="2551" w:type="dxa"/>
          </w:tcPr>
          <w:p w:rsidR="000738C7" w:rsidRDefault="000738C7" w:rsidP="000738C7">
            <w:pPr>
              <w:jc w:val="right"/>
            </w:pPr>
            <w:r>
              <w:t>Наименование учреждения</w:t>
            </w:r>
          </w:p>
        </w:tc>
        <w:tc>
          <w:tcPr>
            <w:tcW w:w="2813" w:type="dxa"/>
          </w:tcPr>
          <w:p w:rsidR="000738C7" w:rsidRDefault="000738C7" w:rsidP="000738C7">
            <w:pPr>
              <w:jc w:val="right"/>
            </w:pPr>
            <w:r>
              <w:t>Направление волонтёрского движения</w:t>
            </w:r>
          </w:p>
        </w:tc>
        <w:tc>
          <w:tcPr>
            <w:tcW w:w="1907" w:type="dxa"/>
          </w:tcPr>
          <w:p w:rsidR="000738C7" w:rsidRDefault="000738C7" w:rsidP="000738C7">
            <w:pPr>
              <w:jc w:val="right"/>
            </w:pPr>
            <w:r>
              <w:t>Количество учащихся в группе, отряде</w:t>
            </w:r>
          </w:p>
        </w:tc>
        <w:tc>
          <w:tcPr>
            <w:tcW w:w="1908" w:type="dxa"/>
          </w:tcPr>
          <w:p w:rsidR="00CB48F3" w:rsidRDefault="000738C7" w:rsidP="000738C7">
            <w:pPr>
              <w:jc w:val="right"/>
            </w:pPr>
            <w:r>
              <w:t>Количество педагогов</w:t>
            </w:r>
          </w:p>
          <w:p w:rsidR="000738C7" w:rsidRDefault="00CB48F3" w:rsidP="000738C7">
            <w:pPr>
              <w:jc w:val="right"/>
            </w:pPr>
            <w:r>
              <w:t>Ф.И.О.</w:t>
            </w:r>
            <w:r w:rsidR="000738C7">
              <w:t xml:space="preserve"> </w:t>
            </w:r>
          </w:p>
        </w:tc>
      </w:tr>
      <w:tr w:rsidR="00CB48F3" w:rsidTr="00CB48F3">
        <w:tc>
          <w:tcPr>
            <w:tcW w:w="993" w:type="dxa"/>
          </w:tcPr>
          <w:p w:rsidR="000738C7" w:rsidRDefault="001A1039" w:rsidP="000738C7">
            <w:pPr>
              <w:jc w:val="right"/>
            </w:pPr>
            <w:r>
              <w:t>1</w:t>
            </w:r>
          </w:p>
        </w:tc>
        <w:tc>
          <w:tcPr>
            <w:tcW w:w="2551" w:type="dxa"/>
          </w:tcPr>
          <w:p w:rsidR="000738C7" w:rsidRDefault="001A1039" w:rsidP="001A1039">
            <w:pPr>
              <w:jc w:val="center"/>
            </w:pPr>
            <w:r w:rsidRPr="001A1039">
              <w:t>БОУ СОШ №35 МО Динской район</w:t>
            </w:r>
          </w:p>
        </w:tc>
        <w:tc>
          <w:tcPr>
            <w:tcW w:w="2813" w:type="dxa"/>
          </w:tcPr>
          <w:p w:rsidR="001A1039" w:rsidRDefault="001A1039" w:rsidP="001A1039">
            <w:pPr>
              <w:pStyle w:val="6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78" w:hanging="203"/>
            </w:pPr>
            <w:r>
              <w:rPr>
                <w:rStyle w:val="1"/>
              </w:rPr>
              <w:t xml:space="preserve">Профилактическая </w:t>
            </w:r>
            <w:r w:rsidRPr="00C171BF">
              <w:rPr>
                <w:rStyle w:val="1"/>
                <w:sz w:val="24"/>
              </w:rPr>
              <w:t xml:space="preserve">(акция </w:t>
            </w:r>
            <w:r w:rsidRPr="001C7CCB">
              <w:rPr>
                <w:rStyle w:val="1"/>
                <w:sz w:val="22"/>
              </w:rPr>
              <w:t>«Законопослушный ученик»)</w:t>
            </w:r>
          </w:p>
          <w:p w:rsidR="001A1039" w:rsidRDefault="001A1039" w:rsidP="001A1039">
            <w:pPr>
              <w:pStyle w:val="6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78" w:hanging="203"/>
            </w:pPr>
            <w:r>
              <w:rPr>
                <w:rStyle w:val="1"/>
              </w:rPr>
              <w:t xml:space="preserve">Социальная </w:t>
            </w:r>
            <w:r w:rsidRPr="001C7CCB">
              <w:rPr>
                <w:rStyle w:val="1"/>
                <w:sz w:val="22"/>
              </w:rPr>
              <w:t>(«акции «Кормушка», «Чистые берега»)</w:t>
            </w:r>
          </w:p>
          <w:p w:rsidR="001A1039" w:rsidRDefault="001A1039" w:rsidP="001A1039">
            <w:pPr>
              <w:pStyle w:val="6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78" w:hanging="203"/>
            </w:pPr>
            <w:r>
              <w:rPr>
                <w:rStyle w:val="1"/>
              </w:rPr>
              <w:t xml:space="preserve">Шефская </w:t>
            </w:r>
            <w:r w:rsidRPr="001C7CCB">
              <w:rPr>
                <w:rStyle w:val="1"/>
                <w:sz w:val="22"/>
              </w:rPr>
              <w:t>(«Согреем сердца ветеранов», помощь учителям-ветеранам «Забота»)</w:t>
            </w:r>
          </w:p>
          <w:p w:rsidR="001A1039" w:rsidRDefault="001A1039" w:rsidP="001A1039">
            <w:pPr>
              <w:pStyle w:val="6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78" w:hanging="203"/>
            </w:pPr>
            <w:r>
              <w:rPr>
                <w:rStyle w:val="1"/>
              </w:rPr>
              <w:t xml:space="preserve">Спортивная </w:t>
            </w:r>
            <w:r w:rsidRPr="001C7CCB">
              <w:rPr>
                <w:rStyle w:val="1"/>
                <w:sz w:val="22"/>
              </w:rPr>
              <w:t>(помощь в организации и проведении спортивных мероприятий, праздников «Зарница», «День здоровья»)</w:t>
            </w:r>
          </w:p>
          <w:p w:rsidR="001A1039" w:rsidRDefault="001A1039" w:rsidP="001A1039">
            <w:pPr>
              <w:pStyle w:val="6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78" w:hanging="203"/>
            </w:pPr>
            <w:r>
              <w:rPr>
                <w:rStyle w:val="1"/>
              </w:rPr>
              <w:t xml:space="preserve">Информационно-рекламная </w:t>
            </w:r>
            <w:r w:rsidRPr="001C7CCB">
              <w:rPr>
                <w:rStyle w:val="1"/>
                <w:sz w:val="22"/>
              </w:rPr>
              <w:t>(распространение памяток, буклетов)</w:t>
            </w:r>
          </w:p>
          <w:p w:rsidR="000738C7" w:rsidRDefault="000738C7" w:rsidP="000738C7">
            <w:pPr>
              <w:jc w:val="right"/>
            </w:pPr>
          </w:p>
        </w:tc>
        <w:tc>
          <w:tcPr>
            <w:tcW w:w="1907" w:type="dxa"/>
          </w:tcPr>
          <w:p w:rsidR="000738C7" w:rsidRDefault="001A1039" w:rsidP="00DF2C4E">
            <w:pPr>
              <w:jc w:val="right"/>
            </w:pPr>
            <w:r>
              <w:t>1/2</w:t>
            </w:r>
            <w:r w:rsidR="00DF2C4E">
              <w:t>5</w:t>
            </w:r>
            <w:bookmarkStart w:id="0" w:name="_GoBack"/>
            <w:bookmarkEnd w:id="0"/>
          </w:p>
        </w:tc>
        <w:tc>
          <w:tcPr>
            <w:tcW w:w="1908" w:type="dxa"/>
          </w:tcPr>
          <w:p w:rsidR="000738C7" w:rsidRDefault="001A1039" w:rsidP="000738C7">
            <w:pPr>
              <w:jc w:val="right"/>
            </w:pPr>
            <w:proofErr w:type="spellStart"/>
            <w:r>
              <w:t>Ереминская</w:t>
            </w:r>
            <w:proofErr w:type="spellEnd"/>
            <w:r>
              <w:t xml:space="preserve"> Е.В.</w:t>
            </w:r>
          </w:p>
        </w:tc>
      </w:tr>
    </w:tbl>
    <w:p w:rsidR="000738C7" w:rsidRDefault="000738C7" w:rsidP="000738C7">
      <w:pPr>
        <w:ind w:firstLine="4536"/>
        <w:jc w:val="right"/>
      </w:pPr>
    </w:p>
    <w:p w:rsidR="001A1039" w:rsidRDefault="001A1039" w:rsidP="000738C7">
      <w:pPr>
        <w:ind w:firstLine="4536"/>
        <w:jc w:val="right"/>
      </w:pPr>
    </w:p>
    <w:p w:rsidR="001A1039" w:rsidRPr="00F32F11" w:rsidRDefault="001A1039" w:rsidP="001A103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Исп. зам. директора по ВР Рыбалкина Ю.М. </w:t>
      </w:r>
    </w:p>
    <w:p w:rsidR="001A1039" w:rsidRPr="001304FD" w:rsidRDefault="001A1039" w:rsidP="001A1039">
      <w:pPr>
        <w:ind w:firstLine="4536"/>
        <w:jc w:val="both"/>
      </w:pPr>
    </w:p>
    <w:sectPr w:rsidR="001A1039" w:rsidRPr="0013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1D2F"/>
    <w:multiLevelType w:val="hybridMultilevel"/>
    <w:tmpl w:val="7A8CB7FA"/>
    <w:lvl w:ilvl="0" w:tplc="FAA6549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1369"/>
    <w:multiLevelType w:val="hybridMultilevel"/>
    <w:tmpl w:val="7CE61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33AA"/>
    <w:multiLevelType w:val="hybridMultilevel"/>
    <w:tmpl w:val="916C7336"/>
    <w:lvl w:ilvl="0" w:tplc="55FAF1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4E1A7408"/>
    <w:multiLevelType w:val="multilevel"/>
    <w:tmpl w:val="49ACA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7A"/>
    <w:rsid w:val="000738C7"/>
    <w:rsid w:val="001304FD"/>
    <w:rsid w:val="001A1039"/>
    <w:rsid w:val="002910C5"/>
    <w:rsid w:val="004269CD"/>
    <w:rsid w:val="00691DCD"/>
    <w:rsid w:val="006C082A"/>
    <w:rsid w:val="007B0B86"/>
    <w:rsid w:val="009724F4"/>
    <w:rsid w:val="00994AB7"/>
    <w:rsid w:val="00B85014"/>
    <w:rsid w:val="00C1597A"/>
    <w:rsid w:val="00CB3D7D"/>
    <w:rsid w:val="00CB48F3"/>
    <w:rsid w:val="00DF2C4E"/>
    <w:rsid w:val="00E6231E"/>
    <w:rsid w:val="00ED2560"/>
    <w:rsid w:val="00F36D1F"/>
    <w:rsid w:val="00F423D6"/>
    <w:rsid w:val="00F75390"/>
    <w:rsid w:val="00F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AAE5"/>
  <w15:docId w15:val="{70453D30-54E5-417D-8730-7790048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4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082A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6"/>
    <w:rsid w:val="001A1039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1A1039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6"/>
    <w:rsid w:val="001A1039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2018-05-10T05:14:00Z</dcterms:created>
  <dcterms:modified xsi:type="dcterms:W3CDTF">2020-10-20T05:46:00Z</dcterms:modified>
</cp:coreProperties>
</file>