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0" w:rsidRDefault="00A609ED" w:rsidP="00A609ED">
      <w:pPr>
        <w:jc w:val="right"/>
      </w:pPr>
      <w:r>
        <w:t>Проект</w:t>
      </w:r>
    </w:p>
    <w:p w:rsidR="00A609ED" w:rsidRPr="00A609ED" w:rsidRDefault="00A609ED" w:rsidP="00A6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9ED">
        <w:rPr>
          <w:rFonts w:ascii="Times New Roman" w:hAnsi="Times New Roman" w:cs="Times New Roman"/>
          <w:b/>
          <w:sz w:val="28"/>
          <w:szCs w:val="28"/>
        </w:rPr>
        <w:t>График работы спортивных площадок и реализация</w:t>
      </w:r>
    </w:p>
    <w:p w:rsidR="00A609ED" w:rsidRPr="00A609ED" w:rsidRDefault="00A609ED" w:rsidP="00A6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9ED">
        <w:rPr>
          <w:rFonts w:ascii="Times New Roman" w:hAnsi="Times New Roman" w:cs="Times New Roman"/>
          <w:b/>
          <w:sz w:val="28"/>
          <w:szCs w:val="28"/>
        </w:rPr>
        <w:t>проекта «Папина формула здоровья»</w:t>
      </w:r>
    </w:p>
    <w:p w:rsidR="00A609ED" w:rsidRDefault="00A609ED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8"/>
        <w:gridCol w:w="3623"/>
        <w:gridCol w:w="1576"/>
        <w:gridCol w:w="1796"/>
        <w:gridCol w:w="2181"/>
      </w:tblGrid>
      <w:tr w:rsidR="00A609ED" w:rsidRPr="00A609ED" w:rsidTr="00A609ED">
        <w:tc>
          <w:tcPr>
            <w:tcW w:w="458" w:type="dxa"/>
          </w:tcPr>
          <w:p w:rsidR="00A609ED" w:rsidRPr="00A609ED" w:rsidRDefault="00A609ED" w:rsidP="00A6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3" w:type="dxa"/>
          </w:tcPr>
          <w:p w:rsidR="00A609ED" w:rsidRPr="00A609ED" w:rsidRDefault="00A609ED" w:rsidP="00A6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площадок</w:t>
            </w:r>
          </w:p>
        </w:tc>
        <w:tc>
          <w:tcPr>
            <w:tcW w:w="1576" w:type="dxa"/>
          </w:tcPr>
          <w:p w:rsidR="00A609ED" w:rsidRPr="00A609ED" w:rsidRDefault="00A609ED" w:rsidP="00A6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96" w:type="dxa"/>
          </w:tcPr>
          <w:p w:rsidR="00A609ED" w:rsidRPr="00A609ED" w:rsidRDefault="00A609ED" w:rsidP="00A6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</w:tcPr>
          <w:p w:rsidR="00A609ED" w:rsidRPr="00A609ED" w:rsidRDefault="00A609ED" w:rsidP="00A6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проекта в рамках Молодежной площадки «Здоровый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A609ED" w:rsidRDefault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A609ED" w:rsidRDefault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796" w:type="dxa"/>
          </w:tcPr>
          <w:p w:rsidR="00A609ED" w:rsidRDefault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площадь</w:t>
            </w:r>
          </w:p>
        </w:tc>
        <w:tc>
          <w:tcPr>
            <w:tcW w:w="2181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Шакирзанова Н.М.</w:t>
            </w:r>
          </w:p>
          <w:p w:rsidR="00A609ED" w:rsidRDefault="00A609ED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футболу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ED" w:rsidRDefault="00A609ED" w:rsidP="00A609ED">
            <w:r w:rsidRPr="00E94E9D"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баскетболу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ED" w:rsidRDefault="00A609ED" w:rsidP="00A609ED">
            <w:r w:rsidRPr="00E94E9D"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волейболу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ED" w:rsidRDefault="00A609ED" w:rsidP="00A609ED">
            <w:r w:rsidRPr="00E94E9D"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настольному теннису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 - ПТ</w:t>
            </w: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площадь</w:t>
            </w:r>
          </w:p>
        </w:tc>
        <w:tc>
          <w:tcPr>
            <w:tcW w:w="2181" w:type="dxa"/>
          </w:tcPr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теннису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A609ED" w:rsidTr="00A609ED">
        <w:tc>
          <w:tcPr>
            <w:tcW w:w="458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 от спортсменов</w:t>
            </w:r>
          </w:p>
        </w:tc>
        <w:tc>
          <w:tcPr>
            <w:tcW w:w="157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</w:t>
            </w:r>
          </w:p>
        </w:tc>
        <w:tc>
          <w:tcPr>
            <w:tcW w:w="1796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площадь</w:t>
            </w:r>
          </w:p>
        </w:tc>
        <w:tc>
          <w:tcPr>
            <w:tcW w:w="2181" w:type="dxa"/>
          </w:tcPr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отцов</w:t>
            </w:r>
          </w:p>
          <w:p w:rsidR="00A609ED" w:rsidRDefault="00A609ED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УФСИН</w:t>
            </w:r>
          </w:p>
          <w:p w:rsidR="00F570BE" w:rsidRDefault="00F570BE" w:rsidP="00A6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Боярова Н.Н.</w:t>
            </w:r>
          </w:p>
        </w:tc>
      </w:tr>
      <w:tr w:rsidR="00F570BE" w:rsidTr="00A609ED">
        <w:tc>
          <w:tcPr>
            <w:tcW w:w="458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3623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игры</w:t>
            </w:r>
          </w:p>
        </w:tc>
        <w:tc>
          <w:tcPr>
            <w:tcW w:w="157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площадь</w:t>
            </w:r>
          </w:p>
        </w:tc>
        <w:tc>
          <w:tcPr>
            <w:tcW w:w="2181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bookmarkEnd w:id="0"/>
      <w:tr w:rsidR="00F570BE" w:rsidTr="00A609ED">
        <w:tc>
          <w:tcPr>
            <w:tcW w:w="458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</w:t>
            </w:r>
          </w:p>
        </w:tc>
        <w:tc>
          <w:tcPr>
            <w:tcW w:w="157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179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площадь</w:t>
            </w:r>
          </w:p>
        </w:tc>
        <w:tc>
          <w:tcPr>
            <w:tcW w:w="2181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Климушев В.Ю.</w:t>
            </w:r>
          </w:p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ED"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  <w:tr w:rsidR="00F570BE" w:rsidTr="00A609ED">
        <w:tc>
          <w:tcPr>
            <w:tcW w:w="458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проекту в рамках дня физкультурника</w:t>
            </w:r>
          </w:p>
        </w:tc>
        <w:tc>
          <w:tcPr>
            <w:tcW w:w="157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796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Боярова Н.Н.</w:t>
            </w:r>
          </w:p>
          <w:p w:rsidR="00F570BE" w:rsidRDefault="00F570BE" w:rsidP="00F5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В.М.</w:t>
            </w:r>
          </w:p>
        </w:tc>
      </w:tr>
    </w:tbl>
    <w:p w:rsidR="00A609ED" w:rsidRPr="00A609ED" w:rsidRDefault="00A609ED">
      <w:pPr>
        <w:rPr>
          <w:rFonts w:ascii="Times New Roman" w:hAnsi="Times New Roman" w:cs="Times New Roman"/>
          <w:sz w:val="24"/>
          <w:szCs w:val="24"/>
        </w:rPr>
      </w:pPr>
    </w:p>
    <w:sectPr w:rsidR="00A609ED" w:rsidRPr="00A6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ED"/>
    <w:rsid w:val="00842EAA"/>
    <w:rsid w:val="00A609ED"/>
    <w:rsid w:val="00B93680"/>
    <w:rsid w:val="00F5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0A3B"/>
  <w15:chartTrackingRefBased/>
  <w15:docId w15:val="{F91B0A3B-1FEE-4B26-99BF-D199C823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2022-06-24T06:58:00Z</dcterms:created>
  <dcterms:modified xsi:type="dcterms:W3CDTF">2022-06-24T07:11:00Z</dcterms:modified>
</cp:coreProperties>
</file>