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C6426" w:rsidRDefault="00D978EA">
      <w:pPr>
        <w:spacing w:after="0" w:line="240" w:lineRule="auto"/>
        <w:jc w:val="center"/>
        <w:rPr>
          <w:rFonts w:ascii="Arial" w:eastAsia="Arial" w:hAnsi="Arial" w:cs="Arial"/>
          <w:i/>
          <w:color w:val="17365D"/>
          <w:sz w:val="32"/>
          <w:szCs w:val="32"/>
        </w:rPr>
      </w:pPr>
      <w:r>
        <w:rPr>
          <w:rFonts w:ascii="Arial" w:eastAsia="Arial" w:hAnsi="Arial" w:cs="Arial"/>
          <w:i/>
          <w:color w:val="17365D"/>
          <w:sz w:val="32"/>
          <w:szCs w:val="32"/>
        </w:rPr>
        <w:t>ВОЛГОГРАДСКАЯ ОБЛАСТНАЯ ОБЩЕСТВЕННАЯ ОРГАНИЗАЦИЯ РОДИТЕЛЕЙ ДЕТЕЙ ИНВАЛИДОВ ПО СЛУХУ ПОСЛЕ КОХЛЕАРНОЙ ИМПЛАНТАЦИИ</w:t>
      </w:r>
    </w:p>
    <w:p w14:paraId="00000002" w14:textId="77777777" w:rsidR="006C6426" w:rsidRDefault="00D978EA">
      <w:pPr>
        <w:spacing w:after="0" w:line="240" w:lineRule="auto"/>
        <w:jc w:val="center"/>
        <w:rPr>
          <w:rFonts w:ascii="Pacifico" w:eastAsia="Pacifico" w:hAnsi="Pacifico" w:cs="Pacifico"/>
          <w:i/>
          <w:color w:val="17365D"/>
          <w:sz w:val="32"/>
          <w:szCs w:val="32"/>
        </w:rPr>
      </w:pPr>
      <w:r>
        <w:rPr>
          <w:rFonts w:ascii="Pacifico" w:eastAsia="Pacifico" w:hAnsi="Pacifico" w:cs="Pacifico"/>
          <w:i/>
          <w:color w:val="17365D"/>
          <w:sz w:val="32"/>
          <w:szCs w:val="32"/>
        </w:rPr>
        <w:t>«</w:t>
      </w:r>
      <w:r>
        <w:rPr>
          <w:rFonts w:ascii="Pacifico" w:eastAsia="Pacifico" w:hAnsi="Pacifico" w:cs="Pacifico"/>
          <w:i/>
          <w:color w:val="FF0000"/>
          <w:sz w:val="40"/>
          <w:szCs w:val="40"/>
        </w:rPr>
        <w:t>ХОЧУ СЛЫШАТЬ</w:t>
      </w:r>
      <w:r>
        <w:rPr>
          <w:rFonts w:ascii="Pacifico" w:eastAsia="Pacifico" w:hAnsi="Pacifico" w:cs="Pacifico"/>
          <w:i/>
          <w:color w:val="17365D"/>
          <w:sz w:val="32"/>
          <w:szCs w:val="32"/>
        </w:rPr>
        <w:t>»</w:t>
      </w:r>
    </w:p>
    <w:p w14:paraId="00000003" w14:textId="77777777" w:rsidR="006C6426" w:rsidRDefault="00D978EA">
      <w:pPr>
        <w:spacing w:before="200" w:after="0" w:line="276" w:lineRule="auto"/>
        <w:ind w:left="936" w:right="936"/>
        <w:jc w:val="center"/>
        <w:rPr>
          <w:b/>
          <w:i/>
          <w:color w:val="4F81BD"/>
        </w:rPr>
      </w:pPr>
      <w:r>
        <w:rPr>
          <w:b/>
          <w:i/>
          <w:color w:val="4F81BD"/>
        </w:rPr>
        <w:t xml:space="preserve">400079. Г.ВОЛГОГРАД, УЛ. КИРОВА, Д.143, КВ.18, ТЕЛ 79033720317               </w:t>
      </w:r>
    </w:p>
    <w:p w14:paraId="00000004" w14:textId="77777777" w:rsidR="006C6426" w:rsidRDefault="00D978EA">
      <w:pPr>
        <w:spacing w:after="0" w:line="276" w:lineRule="auto"/>
        <w:jc w:val="center"/>
        <w:rPr>
          <w:b/>
          <w:i/>
          <w:color w:val="4F81BD"/>
        </w:rPr>
      </w:pPr>
      <w:proofErr w:type="gramStart"/>
      <w:r>
        <w:rPr>
          <w:b/>
          <w:i/>
          <w:color w:val="4F81BD"/>
        </w:rPr>
        <w:t>E-MAIL:HOCHUSLISCHAT@YANDEX.RU</w:t>
      </w:r>
      <w:proofErr w:type="gramEnd"/>
    </w:p>
    <w:p w14:paraId="00000005" w14:textId="77777777" w:rsidR="006C6426" w:rsidRDefault="00D978EA">
      <w:pPr>
        <w:spacing w:after="0" w:line="276" w:lineRule="auto"/>
        <w:ind w:right="-358"/>
        <w:jc w:val="center"/>
        <w:rPr>
          <w:b/>
          <w:i/>
          <w:color w:val="4F81BD"/>
        </w:rPr>
      </w:pPr>
      <w:r>
        <w:rPr>
          <w:b/>
          <w:i/>
          <w:color w:val="4F81BD"/>
        </w:rPr>
        <w:t>___________________________________________________________________________</w:t>
      </w:r>
    </w:p>
    <w:p w14:paraId="00000006" w14:textId="77777777" w:rsidR="006C6426" w:rsidRDefault="006C64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6C6426" w:rsidRDefault="006C64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6C6426" w:rsidRDefault="006C64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6C6426" w:rsidRDefault="006C64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6C6426" w:rsidRDefault="006C64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6C6426" w:rsidRDefault="006C64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6C6426" w:rsidRDefault="006C64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6C6426" w:rsidRDefault="006C64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6C6426" w:rsidRDefault="006C64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6C6426" w:rsidRDefault="00D978EA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Положение </w:t>
      </w:r>
    </w:p>
    <w:p w14:paraId="00000010" w14:textId="77777777" w:rsidR="006C6426" w:rsidRDefault="00D9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патриотическом литературно-музыкальном вечере</w:t>
      </w:r>
    </w:p>
    <w:p w14:paraId="00000011" w14:textId="77777777" w:rsidR="006C6426" w:rsidRDefault="00D978EA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«Луганская акация»</w:t>
      </w:r>
    </w:p>
    <w:p w14:paraId="00000012" w14:textId="77777777" w:rsidR="006C6426" w:rsidRDefault="00D978EA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тему русского Донбасса</w:t>
      </w:r>
    </w:p>
    <w:p w14:paraId="00000013" w14:textId="77777777" w:rsidR="006C6426" w:rsidRDefault="00D9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специальной военной операции</w:t>
      </w:r>
    </w:p>
    <w:p w14:paraId="00000014" w14:textId="77777777" w:rsidR="006C6426" w:rsidRDefault="006C6426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15" w14:textId="77777777" w:rsidR="006C6426" w:rsidRDefault="006C6426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16" w14:textId="77777777" w:rsidR="006C6426" w:rsidRDefault="006C642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14:paraId="00000017" w14:textId="77777777" w:rsidR="006C6426" w:rsidRDefault="006C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6C6426" w:rsidRDefault="006C6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9" w14:textId="77777777" w:rsidR="006C6426" w:rsidRDefault="006C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7777777" w:rsidR="006C6426" w:rsidRDefault="006C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77777777" w:rsidR="006C6426" w:rsidRDefault="006C6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6C6426" w:rsidRDefault="006C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D" w14:textId="77777777" w:rsidR="006C6426" w:rsidRDefault="006C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77777777" w:rsidR="006C6426" w:rsidRDefault="006C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F" w14:textId="77777777" w:rsidR="006C6426" w:rsidRDefault="006C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0" w14:textId="77777777" w:rsidR="006C6426" w:rsidRDefault="006C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1" w14:textId="77777777" w:rsidR="006C6426" w:rsidRDefault="006C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2" w14:textId="77777777" w:rsidR="006C6426" w:rsidRDefault="006C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3" w14:textId="77777777" w:rsidR="006C6426" w:rsidRDefault="006C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4" w14:textId="77777777" w:rsidR="006C6426" w:rsidRDefault="006C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5" w14:textId="77777777" w:rsidR="006C6426" w:rsidRDefault="006C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6C6426" w:rsidRDefault="006C6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7" w14:textId="77777777" w:rsidR="006C6426" w:rsidRDefault="006C6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8" w14:textId="77777777" w:rsidR="006C6426" w:rsidRDefault="006C6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9" w14:textId="77777777" w:rsidR="006C6426" w:rsidRDefault="006C6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A" w14:textId="77777777" w:rsidR="006C6426" w:rsidRDefault="00D9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Волгоград</w:t>
      </w:r>
    </w:p>
    <w:p w14:paraId="0000002B" w14:textId="77777777" w:rsidR="006C6426" w:rsidRDefault="00D9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2022-2024</w:t>
      </w:r>
    </w:p>
    <w:p w14:paraId="0000002C" w14:textId="77777777" w:rsidR="006C6426" w:rsidRDefault="006C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D" w14:textId="77777777" w:rsidR="006C6426" w:rsidRDefault="00D97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14:paraId="0000002E" w14:textId="77777777" w:rsidR="006C6426" w:rsidRDefault="00D978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Патриотический поэтический вечер проводится в формате творческого вечера (далее – Мероприятие).</w:t>
      </w:r>
    </w:p>
    <w:p w14:paraId="0000002F" w14:textId="77777777" w:rsidR="006C6426" w:rsidRDefault="00D978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проводится в соответствии с настоящим Положением.</w:t>
      </w:r>
    </w:p>
    <w:p w14:paraId="00000030" w14:textId="77777777" w:rsidR="006C6426" w:rsidRDefault="006C642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6C6426" w:rsidRDefault="00D97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Мероприятия</w:t>
      </w:r>
    </w:p>
    <w:p w14:paraId="00000032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Мероприятия – воспитание у граждан любви к своей Родине, чувства гордости за свой народ, уважения к его великим свершениям и достойным страницам настоящего, развитие навыков самостоятельной творческой и поисковой работы, развитие и воспитание патриотических чувств на ярких примерах героизма нашей армии, храбрости и мужества народа, познакомить жителей разных возрастов с современной поэзией.</w:t>
      </w:r>
    </w:p>
    <w:p w14:paraId="00000033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Мероприятия:</w:t>
      </w:r>
    </w:p>
    <w:p w14:paraId="00000034" w14:textId="77777777" w:rsidR="006C6426" w:rsidRDefault="00D978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воспитать чувство патриотизма и уважения к памяти защитников Отечества;</w:t>
      </w:r>
    </w:p>
    <w:p w14:paraId="00000035" w14:textId="77777777" w:rsidR="006C6426" w:rsidRDefault="00D978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расширить знания о специальной военной операции;</w:t>
      </w:r>
    </w:p>
    <w:p w14:paraId="00000036" w14:textId="77777777" w:rsidR="006C6426" w:rsidRDefault="00D978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содействовать развитию творческих, ораторских способностей;</w:t>
      </w:r>
    </w:p>
    <w:p w14:paraId="00000037" w14:textId="77777777" w:rsidR="006C6426" w:rsidRDefault="00D978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умения и навыки поиска нужной информации.</w:t>
      </w:r>
    </w:p>
    <w:p w14:paraId="00000038" w14:textId="77777777" w:rsidR="006C6426" w:rsidRDefault="006C642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77777777" w:rsidR="006C6426" w:rsidRDefault="00D97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Учредители, организаторы и партнеры Мероприятия</w:t>
      </w:r>
    </w:p>
    <w:p w14:paraId="0000003A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Учредителями и организаторами Мероприятия являются:</w:t>
      </w:r>
    </w:p>
    <w:p w14:paraId="0000003B" w14:textId="77777777" w:rsidR="006C6426" w:rsidRDefault="00D978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Волгоградская областная общественная организация родителей детей 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 слуху после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кохлеарной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имплантации «Хочу слышать»;</w:t>
      </w:r>
    </w:p>
    <w:p w14:paraId="0000003C" w14:textId="77777777" w:rsidR="006C6426" w:rsidRDefault="00D978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Региональная общественная приемная Председателя Партии «Единая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Россия»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Медведева в Волгоградской области.</w:t>
      </w:r>
    </w:p>
    <w:p w14:paraId="0000003D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проводится при поддержке:</w:t>
      </w:r>
    </w:p>
    <w:p w14:paraId="0000003E" w14:textId="77777777" w:rsidR="006C6426" w:rsidRDefault="00D978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депутатов Волгоградской городской Думы фракции ВПП «Единая Россия»;</w:t>
      </w:r>
    </w:p>
    <w:p w14:paraId="0000003F" w14:textId="77777777" w:rsidR="006C6426" w:rsidRDefault="00D978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депутатов Волжской городской Думы фракции ВПП «Единая Россия»;</w:t>
      </w:r>
    </w:p>
    <w:p w14:paraId="00000040" w14:textId="77777777" w:rsidR="006C6426" w:rsidRDefault="00D978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депутатов Волгоградской областной Думы фракции ВПП «Единая Россия»;</w:t>
      </w:r>
    </w:p>
    <w:p w14:paraId="00000041" w14:textId="77777777" w:rsidR="006C6426" w:rsidRDefault="00D978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Общественной палаты г. Волгограда.</w:t>
      </w:r>
    </w:p>
    <w:p w14:paraId="00000042" w14:textId="77777777" w:rsidR="006C6426" w:rsidRDefault="006C642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3" w14:textId="77777777" w:rsidR="006C6426" w:rsidRDefault="00D97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и место проведения Мероприятия</w:t>
      </w:r>
    </w:p>
    <w:p w14:paraId="00000044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проводится в формате литературно-музыкального вечера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состоит из отборочных этапов и итогового мероприятия. Отборочные этапы проходят по следующему графику:</w:t>
      </w:r>
    </w:p>
    <w:p w14:paraId="00000045" w14:textId="5E694D82" w:rsidR="006C6426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Кировский район Волгограда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AD16F8">
        <w:rPr>
          <w:rFonts w:ascii="Times New Roman" w:eastAsia="Times New Roman" w:hAnsi="Times New Roman" w:cs="Times New Roman"/>
          <w:color w:val="000000"/>
          <w:sz w:val="28"/>
          <w:szCs w:val="28"/>
        </w:rPr>
        <w:t>02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г. в 16.00</w:t>
      </w:r>
    </w:p>
    <w:p w14:paraId="00000046" w14:textId="77777777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адресу: МУК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«Авангард», ул. 64 Армии, 26;</w:t>
      </w:r>
    </w:p>
    <w:p w14:paraId="00000048" w14:textId="48BB326C" w:rsidR="006C6426" w:rsidRPr="00AD16F8" w:rsidRDefault="00D978EA" w:rsidP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Ворошиловский район Волгограда</w:t>
      </w:r>
      <w:r w:rsidRPr="00AD1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AD16F8" w:rsidRPr="00AD16F8">
        <w:rPr>
          <w:rFonts w:ascii="Times New Roman" w:eastAsia="Times New Roman" w:hAnsi="Times New Roman" w:cs="Times New Roman"/>
          <w:color w:val="000000"/>
          <w:sz w:val="28"/>
          <w:szCs w:val="28"/>
        </w:rPr>
        <w:t>30 марта 2023</w:t>
      </w:r>
      <w:r w:rsidR="00AD1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16F8" w:rsidRPr="00AD16F8">
        <w:rPr>
          <w:rFonts w:ascii="Times New Roman" w:eastAsia="Times New Roman" w:hAnsi="Times New Roman" w:cs="Times New Roman"/>
          <w:color w:val="000000"/>
          <w:sz w:val="28"/>
          <w:szCs w:val="28"/>
        </w:rPr>
        <w:t>г. в 15-00 по адресу г. Волгоград</w:t>
      </w:r>
      <w:r w:rsidR="00AD16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D16F8" w:rsidRPr="00AD1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Культуры Ворошиловского района</w:t>
      </w:r>
      <w:r w:rsidR="00AD16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D16F8" w:rsidRPr="00AD1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КИМ д. 5.</w:t>
      </w:r>
    </w:p>
    <w:p w14:paraId="00000049" w14:textId="77777777" w:rsidR="006C6426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 Волжский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17 марта 2023 г. в 14.00</w:t>
      </w:r>
    </w:p>
    <w:p w14:paraId="0000004A" w14:textId="77777777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адресу: МБОУ «Средняя школа №35 им. В.П. Дубины», ул. 40 лет Победы, 37;</w:t>
      </w:r>
    </w:p>
    <w:p w14:paraId="0000004B" w14:textId="77777777" w:rsidR="006C6426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Советский район Волгограда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22 марта 2023 г. в 14.30</w:t>
      </w:r>
    </w:p>
    <w:p w14:paraId="0000004C" w14:textId="77777777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адресу: ГКОУ «Волгоградская школа-интернат №7», ул. Криворожская, 1;</w:t>
      </w:r>
    </w:p>
    <w:p w14:paraId="0000004D" w14:textId="77777777" w:rsidR="006C6426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Дзержинский район Волгограда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27 марта 2023 г. в 15.00</w:t>
      </w:r>
    </w:p>
    <w:p w14:paraId="0000004E" w14:textId="77777777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Добро.Центр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«Перекресток», ул. 8-о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Воздушной Армии, 44а;</w:t>
      </w:r>
    </w:p>
    <w:p w14:paraId="0000004F" w14:textId="4713B390" w:rsidR="006C6426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Краснооктябрьский район Волгограда</w:t>
      </w:r>
      <w:r w:rsidR="007A4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2023 г. в 15.00</w:t>
      </w:r>
    </w:p>
    <w:p w14:paraId="00000050" w14:textId="77777777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адресу: МУ «ГМЦ «Лидер», пр. Ленина, 75;</w:t>
      </w:r>
    </w:p>
    <w:p w14:paraId="00000051" w14:textId="476E3913" w:rsidR="006C6426" w:rsidRPr="00C077D4" w:rsidRDefault="00D978EA" w:rsidP="007A4CA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Красноармейский район Волгограда</w:t>
      </w:r>
      <w:r w:rsidRPr="00C0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7A4CA3" w:rsidRPr="00C077D4">
        <w:rPr>
          <w:rFonts w:ascii="Times New Roman" w:eastAsia="Times New Roman" w:hAnsi="Times New Roman" w:cs="Times New Roman"/>
          <w:color w:val="000000"/>
          <w:sz w:val="28"/>
          <w:szCs w:val="28"/>
        </w:rPr>
        <w:t>18 апреля 2023 г. в 16.00</w:t>
      </w:r>
    </w:p>
    <w:p w14:paraId="00000053" w14:textId="0D9BE6E5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77D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C0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адресу: МЦ «Ровесник», ул. 50 лет Октября, 17;</w:t>
      </w:r>
    </w:p>
    <w:p w14:paraId="00000054" w14:textId="77777777" w:rsidR="006C6426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Центральный район Волгограда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11 апреля 2023 г. в 15.00</w:t>
      </w:r>
    </w:p>
    <w:p w14:paraId="00000055" w14:textId="5FFE0D83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адресу: МБ</w:t>
      </w:r>
      <w:r w:rsidR="00C077D4">
        <w:rPr>
          <w:rFonts w:ascii="Times New Roman" w:eastAsia="Times New Roman" w:hAnsi="Times New Roman" w:cs="Times New Roman"/>
          <w:color w:val="000000"/>
          <w:sz w:val="28"/>
          <w:szCs w:val="28"/>
        </w:rPr>
        <w:t>У «МЦ «Родина», ул. Невская, 13 - отменено</w:t>
      </w:r>
    </w:p>
    <w:p w14:paraId="00000056" w14:textId="7E2FF53E" w:rsidR="006C6426" w:rsidRPr="00C077D4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proofErr w:type="spellStart"/>
      <w:r w:rsidRPr="00C077D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</w:rPr>
        <w:t>Тракторозаводский</w:t>
      </w:r>
      <w:proofErr w:type="spellEnd"/>
      <w:r w:rsidRPr="00C077D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</w:rPr>
        <w:t xml:space="preserve"> район Волгограда</w:t>
      </w:r>
      <w:r w:rsidR="00C077D4" w:rsidRPr="00C077D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– 21</w:t>
      </w:r>
      <w:r w:rsidRPr="00C077D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апреля 2023 г. в 13.00</w:t>
      </w:r>
    </w:p>
    <w:p w14:paraId="00000057" w14:textId="77777777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77D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по</w:t>
      </w:r>
      <w:proofErr w:type="gramEnd"/>
      <w:r w:rsidRPr="00C077D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адресу: МБУ «</w:t>
      </w:r>
      <w:proofErr w:type="spellStart"/>
      <w:r w:rsidRPr="00C077D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МЦКиД</w:t>
      </w:r>
      <w:proofErr w:type="spellEnd"/>
      <w:r w:rsidRPr="00C077D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«Ударник», ул. им. Дзержинского, 12;</w:t>
      </w:r>
    </w:p>
    <w:p w14:paraId="00000058" w14:textId="77777777" w:rsidR="006C6426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мероприятие пройдет в мае 2023 года в рамках празднования Дня Великой Победы. Дата, место и время проведения итогового мероприятия будут сообщены дополнительно.</w:t>
      </w:r>
    </w:p>
    <w:p w14:paraId="00000059" w14:textId="77777777" w:rsidR="006C6426" w:rsidRDefault="006C642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77777777" w:rsidR="006C6426" w:rsidRDefault="00D97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и условия участия в Мероприятии</w:t>
      </w:r>
    </w:p>
    <w:p w14:paraId="0000005B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Мероприятии могут принимать участи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14:paraId="0000005C" w14:textId="77777777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обучающиеся 5-11 классов общеобразовательных школ;</w:t>
      </w:r>
    </w:p>
    <w:p w14:paraId="0000005D" w14:textId="77777777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обучающиеся 8-10 классов специализированных школ для детей с нарушением слуха;</w:t>
      </w:r>
    </w:p>
    <w:p w14:paraId="0000005E" w14:textId="77777777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обучающиеся профессиональных образовательных организаций и образовательных организаций высшего образования;</w:t>
      </w:r>
    </w:p>
    <w:p w14:paraId="0000005F" w14:textId="77777777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взрослое население 20-75 лет.</w:t>
      </w:r>
    </w:p>
    <w:p w14:paraId="00000060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Мероприятии необходимо подать заявку на участие в указанные сроки:</w:t>
      </w:r>
    </w:p>
    <w:p w14:paraId="00000061" w14:textId="150C672D" w:rsidR="006C6426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AD16F8">
        <w:rPr>
          <w:rFonts w:ascii="Times New Roman" w:eastAsia="Times New Roman" w:hAnsi="Times New Roman" w:cs="Times New Roman"/>
          <w:color w:val="000000"/>
          <w:sz w:val="28"/>
          <w:szCs w:val="28"/>
        </w:rPr>
        <w:t>ровский район Волгограда – до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2023 г.</w:t>
      </w:r>
    </w:p>
    <w:p w14:paraId="00000062" w14:textId="54AD821D" w:rsidR="006C6426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Вороши</w:t>
      </w:r>
      <w:r w:rsidR="007A4CA3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ловский район Волгограда – до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2023 г.</w:t>
      </w:r>
    </w:p>
    <w:p w14:paraId="00000063" w14:textId="77777777" w:rsidR="006C6426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Волжский – до 14 марта 2023 года.</w:t>
      </w:r>
    </w:p>
    <w:p w14:paraId="00000064" w14:textId="77777777" w:rsidR="006C6426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Советский район Волгограда – до 19 марта 2023 г.</w:t>
      </w:r>
    </w:p>
    <w:p w14:paraId="00000065" w14:textId="77777777" w:rsidR="006C6426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Дзержинский район Волгограда – до 24 марта 2023 г.</w:t>
      </w:r>
    </w:p>
    <w:p w14:paraId="00000066" w14:textId="73D29E60" w:rsidR="006C6426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Краснооктя</w:t>
      </w:r>
      <w:r w:rsidR="007A4CA3">
        <w:rPr>
          <w:rFonts w:ascii="Times New Roman" w:eastAsia="Times New Roman" w:hAnsi="Times New Roman" w:cs="Times New Roman"/>
          <w:color w:val="000000"/>
          <w:sz w:val="28"/>
          <w:szCs w:val="28"/>
        </w:rPr>
        <w:t>брьский район Волгограда – до 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2023 г.</w:t>
      </w:r>
    </w:p>
    <w:p w14:paraId="00000067" w14:textId="5B6F749B" w:rsidR="006C6426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</w:t>
      </w:r>
      <w:r w:rsidR="007A4CA3">
        <w:rPr>
          <w:rFonts w:ascii="Times New Roman" w:eastAsia="Times New Roman" w:hAnsi="Times New Roman" w:cs="Times New Roman"/>
          <w:color w:val="000000"/>
          <w:sz w:val="28"/>
          <w:szCs w:val="28"/>
        </w:rPr>
        <w:t>рмейский район Волгограда –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апреля 2023 г.</w:t>
      </w:r>
    </w:p>
    <w:p w14:paraId="00000068" w14:textId="77777777" w:rsidR="006C6426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Центральный район Волгограда – до 8 апреля 2023 г.</w:t>
      </w:r>
    </w:p>
    <w:p w14:paraId="00000069" w14:textId="77777777" w:rsidR="006C6426" w:rsidRDefault="00D978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Тракторозаводский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Волгограда – до 11 апреля 2023 г.</w:t>
      </w:r>
    </w:p>
    <w:p w14:paraId="0000006A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Заявки подаются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электронную почту: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hochuslischat@yandex.ru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пометкой «Литературно-музыкальный вечер». В заявке следует указать район (город) участия, Ф.И.О. участника, возраст, образовательное учреждение (при наличии), контактную информацию, текст и название произведения, а также автора произведения и его краткую биографию.</w:t>
      </w:r>
    </w:p>
    <w:p w14:paraId="0000006B" w14:textId="77777777" w:rsidR="006C6426" w:rsidRDefault="006C642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C" w14:textId="77777777" w:rsidR="006C6426" w:rsidRDefault="00D97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проведения Мероприятия</w:t>
      </w:r>
    </w:p>
    <w:p w14:paraId="0000006D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на Мероприятии: участники выступают поочередно, согласно утвержденному сценарию и району проживания (место нахождения учебного заведения).</w:t>
      </w:r>
    </w:p>
    <w:p w14:paraId="0000006E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Стенгазеты будут представлены в фойе места проведения Мероприятия.</w:t>
      </w:r>
    </w:p>
    <w:p w14:paraId="0000006F" w14:textId="77777777" w:rsidR="006C6426" w:rsidRDefault="006C642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0" w14:textId="77777777" w:rsidR="006C6426" w:rsidRDefault="00D97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Номинации, тема, жанр выступлений, и критерии допуска к выступлению</w:t>
      </w:r>
    </w:p>
    <w:p w14:paraId="00000071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выступления: согласно обозначенной в Положении – «Русский Донбасс», «Специальная военная операция».</w:t>
      </w:r>
    </w:p>
    <w:p w14:paraId="00000072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 «Поэзия» – декламация одного стихотворения. Стихотворение может быть собственного сочинения или за авторством любимого современного поэта.</w:t>
      </w:r>
    </w:p>
    <w:p w14:paraId="00000073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Номинация «Вокал» – исполнение одной песни. Песня может быть собственного сочинения или за авторством любимого современного исполнителя.</w:t>
      </w:r>
    </w:p>
    <w:p w14:paraId="00000074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 «Литературно-изобразительное искусство» (для обучающихся 5-9 классов) – создание стенгазеты «Боевой листок «Гордимся нашими Героями».</w:t>
      </w:r>
    </w:p>
    <w:p w14:paraId="00000075" w14:textId="77777777" w:rsidR="006C6426" w:rsidRDefault="00D978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 стенгазеты – А3.</w:t>
      </w:r>
    </w:p>
    <w:p w14:paraId="00000076" w14:textId="77777777" w:rsidR="006C6426" w:rsidRDefault="00D978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стенгазете должны быть отражены подвиги и жизнь современных героев – участников специальной военной операции (преимущественно из Волгоградской области, возможно родственников, принимающих участие в операции).</w:t>
      </w:r>
    </w:p>
    <w:p w14:paraId="00000077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допуска к выступлению:</w:t>
      </w:r>
    </w:p>
    <w:p w14:paraId="00000078" w14:textId="77777777" w:rsidR="006C6426" w:rsidRDefault="00D978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выступления должно соответствовать целям и задачам Мероприятия;</w:t>
      </w:r>
    </w:p>
    <w:p w14:paraId="00000079" w14:textId="77777777" w:rsidR="006C6426" w:rsidRDefault="00D978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допускаются использование ненормативной лексики, пошлости, а также затрагивание тем межнациональных конфликтов.</w:t>
      </w:r>
    </w:p>
    <w:p w14:paraId="0000007A" w14:textId="77777777" w:rsidR="006C6426" w:rsidRDefault="006C642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B" w14:textId="77777777" w:rsidR="006C6426" w:rsidRDefault="00D97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Мероприятия</w:t>
      </w:r>
    </w:p>
    <w:p w14:paraId="0000007C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 и проведение Мероприятия осуществляет организационный комитет мероприятия (далее – Оргкомитет). В состав Оргкомитета входят представители учредителей, организаторов и партнеров Мероприятия. Оргкомитет решает следующие задачи:</w:t>
      </w:r>
    </w:p>
    <w:p w14:paraId="0000007D" w14:textId="77777777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разрабатывает и утверждает регламент Мероприятия; </w:t>
      </w:r>
    </w:p>
    <w:p w14:paraId="0000007E" w14:textId="77777777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утверждает план подготовки и проведения Мероприятия;</w:t>
      </w:r>
    </w:p>
    <w:p w14:paraId="0000007F" w14:textId="77777777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утверждает состав Конкурсной комиссии Мероприятия;</w:t>
      </w:r>
    </w:p>
    <w:p w14:paraId="00000080" w14:textId="77777777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проводит прием заявок на участие в Мероприятии; </w:t>
      </w:r>
    </w:p>
    <w:p w14:paraId="00000081" w14:textId="77777777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приобретает призы и подарки для участников Мероприятия, привлекает спонсоров;</w:t>
      </w:r>
    </w:p>
    <w:p w14:paraId="00000082" w14:textId="77777777" w:rsidR="006C6426" w:rsidRDefault="00D978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прочие задачи.</w:t>
      </w:r>
    </w:p>
    <w:p w14:paraId="00000083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подведения итогов Мероприятия создается Конкурсная комиссия.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состав Конкурсной комиссии входят представители учредителей, организаторов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партнеров Мероприятия. Состав Конкурсной комиссии является постоянным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не меняется в зависимости от места проведения Мероприятия.</w:t>
      </w:r>
    </w:p>
    <w:p w14:paraId="00000084" w14:textId="77777777" w:rsidR="006C6426" w:rsidRDefault="006C642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5" w14:textId="77777777" w:rsidR="006C6426" w:rsidRDefault="00D97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и награждение участников Мероприятия</w:t>
      </w:r>
    </w:p>
    <w:p w14:paraId="00000086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Конкурсная комиссия оценивает выступления и работы участников на каждом отборочном этапе и определяет финалистов. Финалисты выступают на итоговом мероприятии. </w:t>
      </w:r>
    </w:p>
    <w:p w14:paraId="00000087" w14:textId="77777777" w:rsidR="006C6426" w:rsidRDefault="00D978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отборочных этапов Мероприятия награждаются дипломами участника. Финалисты награждаются дипломами участника и сувенирным подарком.</w:t>
      </w:r>
    </w:p>
    <w:p w14:paraId="00000088" w14:textId="77777777" w:rsidR="006C6426" w:rsidRDefault="006C642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9" w14:textId="77777777" w:rsidR="006C6426" w:rsidRDefault="00D97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Мероприятия</w:t>
      </w:r>
    </w:p>
    <w:p w14:paraId="0000008A" w14:textId="77777777" w:rsidR="006C6426" w:rsidRDefault="00D978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Мероприятия осуществляется за счет средств Волгоградской областной общественной организации родителей детей инвалидов по слуху после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кохлеарной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имплантации «Хочу слышать», а также средств спонсоров. </w:t>
      </w:r>
    </w:p>
    <w:p w14:paraId="0000008B" w14:textId="77777777" w:rsidR="006C6426" w:rsidRDefault="006C642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C" w14:textId="77777777" w:rsidR="006C6426" w:rsidRDefault="00D97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Контактная информация</w:t>
      </w:r>
    </w:p>
    <w:p w14:paraId="0000008D" w14:textId="77777777" w:rsidR="006C6426" w:rsidRDefault="00D97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Куратор Мероприятия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Муртазаева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Оксана Владимировна.</w:t>
      </w:r>
    </w:p>
    <w:p w14:paraId="0000008E" w14:textId="77777777" w:rsidR="006C6426" w:rsidRPr="00D978EA" w:rsidRDefault="00D97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тел</w:t>
      </w:r>
      <w:r w:rsidRPr="00D978EA">
        <w:rPr>
          <w:rFonts w:ascii="Times New Roman" w:eastAsia="Times New Roman" w:hAnsi="Times New Roman" w:cs="Times New Roman"/>
          <w:sz w:val="28"/>
          <w:szCs w:val="28"/>
          <w:lang w:val="en-US"/>
        </w:rPr>
        <w:t>. +7 (903) 372-03-17.</w:t>
      </w:r>
    </w:p>
    <w:p w14:paraId="0000008F" w14:textId="77777777" w:rsidR="006C6426" w:rsidRPr="00D978EA" w:rsidRDefault="00D97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978EA">
        <w:rPr>
          <w:rFonts w:ascii="Times New Roman" w:eastAsia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D978EA">
        <w:rPr>
          <w:rFonts w:ascii="Times New Roman" w:eastAsia="Times New Roman" w:hAnsi="Times New Roman" w:cs="Times New Roman"/>
          <w:sz w:val="28"/>
          <w:szCs w:val="28"/>
          <w:lang w:val="en-US"/>
        </w:rPr>
        <w:t>: hochuslischat@yandex.ru</w:t>
      </w:r>
    </w:p>
    <w:p w14:paraId="00000090" w14:textId="77777777" w:rsidR="006C6426" w:rsidRPr="00D978EA" w:rsidRDefault="006C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91" w14:textId="77777777" w:rsidR="006C6426" w:rsidRPr="00D978EA" w:rsidRDefault="006C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92" w14:textId="77777777" w:rsidR="006C6426" w:rsidRPr="00D978EA" w:rsidRDefault="006C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93" w14:textId="77777777" w:rsidR="006C6426" w:rsidRPr="00D978EA" w:rsidRDefault="006C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6C6426" w:rsidRPr="00D978EA">
      <w:pgSz w:w="11906" w:h="16838"/>
      <w:pgMar w:top="567" w:right="850" w:bottom="426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cific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54D6"/>
    <w:multiLevelType w:val="multilevel"/>
    <w:tmpl w:val="BD5E3CB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11F5244"/>
    <w:multiLevelType w:val="multilevel"/>
    <w:tmpl w:val="A4886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C7F1F82"/>
    <w:multiLevelType w:val="multilevel"/>
    <w:tmpl w:val="F97E02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26"/>
    <w:rsid w:val="00360E9B"/>
    <w:rsid w:val="006C6426"/>
    <w:rsid w:val="007A4CA3"/>
    <w:rsid w:val="00AD16F8"/>
    <w:rsid w:val="00C077D4"/>
    <w:rsid w:val="00D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8F63C-6D66-4833-9E5F-98B062F2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рз</cp:lastModifiedBy>
  <cp:revision>6</cp:revision>
  <dcterms:created xsi:type="dcterms:W3CDTF">2023-03-01T12:31:00Z</dcterms:created>
  <dcterms:modified xsi:type="dcterms:W3CDTF">2023-04-14T09:27:00Z</dcterms:modified>
</cp:coreProperties>
</file>