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A1" w:rsidRDefault="00F66495" w:rsidP="006B20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 Борисович Зельдови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академик, который так и не получил высшего </w:t>
      </w:r>
      <w:r w:rsidR="00F7067D">
        <w:rPr>
          <w:rFonts w:ascii="Times New Roman" w:hAnsi="Times New Roman" w:cs="Times New Roman"/>
          <w:sz w:val="28"/>
          <w:szCs w:val="28"/>
        </w:rPr>
        <w:t>образования</w:t>
      </w:r>
      <w:r w:rsidR="006B20F4">
        <w:rPr>
          <w:rFonts w:ascii="Times New Roman" w:hAnsi="Times New Roman" w:cs="Times New Roman"/>
          <w:sz w:val="28"/>
          <w:szCs w:val="28"/>
        </w:rPr>
        <w:t>.</w:t>
      </w:r>
    </w:p>
    <w:p w:rsidR="006B20F4" w:rsidRDefault="006B20F4" w:rsidP="006B20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0F4" w:rsidRDefault="00F66495" w:rsidP="00395F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Я. Б. Зельдович </w:t>
      </w:r>
      <w:r w:rsidR="00F7067D">
        <w:rPr>
          <w:rFonts w:ascii="Times New Roman" w:hAnsi="Times New Roman"/>
          <w:sz w:val="28"/>
          <w:szCs w:val="28"/>
        </w:rPr>
        <w:t>установил</w:t>
      </w:r>
      <w:r>
        <w:rPr>
          <w:rFonts w:ascii="Times New Roman" w:hAnsi="Times New Roman"/>
          <w:sz w:val="28"/>
          <w:szCs w:val="28"/>
        </w:rPr>
        <w:t xml:space="preserve"> и математически обосновал </w:t>
      </w:r>
      <w:r w:rsidR="00F7067D">
        <w:rPr>
          <w:rFonts w:ascii="Times New Roman" w:hAnsi="Times New Roman"/>
          <w:sz w:val="28"/>
          <w:szCs w:val="28"/>
        </w:rPr>
        <w:t>реальный</w:t>
      </w:r>
      <w:r>
        <w:rPr>
          <w:rFonts w:ascii="Times New Roman" w:hAnsi="Times New Roman"/>
          <w:sz w:val="28"/>
          <w:szCs w:val="28"/>
        </w:rPr>
        <w:t xml:space="preserve"> смысл </w:t>
      </w:r>
      <w:r w:rsidR="00B97587">
        <w:rPr>
          <w:rFonts w:ascii="Times New Roman" w:hAnsi="Times New Roman"/>
          <w:sz w:val="28"/>
          <w:szCs w:val="28"/>
        </w:rPr>
        <w:t>эмпирической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7067D">
        <w:rPr>
          <w:rFonts w:ascii="Times New Roman" w:hAnsi="Times New Roman"/>
          <w:sz w:val="28"/>
          <w:szCs w:val="28"/>
        </w:rPr>
        <w:t>закономерности</w:t>
      </w:r>
      <w:r w:rsidR="00F87B8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232149">
        <w:rPr>
          <w:rFonts w:ascii="Times New Roman" w:hAnsi="Times New Roman"/>
          <w:sz w:val="28"/>
          <w:szCs w:val="28"/>
        </w:rPr>
        <w:t xml:space="preserve"> Совместно с Ю.Б. Харитоном разработал теорию цепных </w:t>
      </w:r>
      <w:r w:rsidR="00A456D6">
        <w:rPr>
          <w:rFonts w:ascii="Times New Roman" w:hAnsi="Times New Roman"/>
          <w:sz w:val="28"/>
          <w:szCs w:val="28"/>
        </w:rPr>
        <w:t>ядерных реакций</w:t>
      </w:r>
      <w:proofErr w:type="gramStart"/>
      <w:r w:rsidR="00A456D6">
        <w:rPr>
          <w:rFonts w:ascii="Times New Roman" w:hAnsi="Times New Roman"/>
          <w:sz w:val="28"/>
          <w:szCs w:val="28"/>
        </w:rPr>
        <w:t>.</w:t>
      </w:r>
      <w:proofErr w:type="gramEnd"/>
      <w:r w:rsidR="00A456D6">
        <w:rPr>
          <w:rFonts w:ascii="Times New Roman" w:hAnsi="Times New Roman"/>
          <w:sz w:val="28"/>
          <w:szCs w:val="28"/>
        </w:rPr>
        <w:t xml:space="preserve"> Д</w:t>
      </w:r>
      <w:r w:rsidR="00232149">
        <w:rPr>
          <w:rFonts w:ascii="Times New Roman" w:hAnsi="Times New Roman"/>
          <w:sz w:val="28"/>
          <w:szCs w:val="28"/>
        </w:rPr>
        <w:t>ал расчёт ядерного цепного процесса в уране, исследовал эффект ухода нейтронов</w:t>
      </w:r>
      <w:r w:rsidR="00A456D6">
        <w:rPr>
          <w:rFonts w:ascii="Times New Roman" w:hAnsi="Times New Roman"/>
          <w:sz w:val="28"/>
          <w:szCs w:val="28"/>
        </w:rPr>
        <w:t xml:space="preserve"> </w:t>
      </w:r>
      <w:r w:rsidR="00232149">
        <w:rPr>
          <w:rFonts w:ascii="Times New Roman" w:hAnsi="Times New Roman"/>
          <w:sz w:val="28"/>
          <w:szCs w:val="28"/>
        </w:rPr>
        <w:t>под порог деления из-за рассеивания, развил теорию гомогенного реактора</w:t>
      </w:r>
      <w:r w:rsidR="00A456D6">
        <w:rPr>
          <w:rFonts w:ascii="Times New Roman" w:hAnsi="Times New Roman"/>
          <w:sz w:val="28"/>
          <w:szCs w:val="28"/>
        </w:rPr>
        <w:t xml:space="preserve"> </w:t>
      </w:r>
      <w:r w:rsidR="00232149">
        <w:rPr>
          <w:rFonts w:ascii="Times New Roman" w:hAnsi="Times New Roman"/>
          <w:sz w:val="28"/>
          <w:szCs w:val="28"/>
        </w:rPr>
        <w:t xml:space="preserve">на </w:t>
      </w:r>
      <w:r w:rsidR="00A456D6">
        <w:rPr>
          <w:rFonts w:ascii="Times New Roman" w:hAnsi="Times New Roman"/>
          <w:sz w:val="28"/>
          <w:szCs w:val="28"/>
        </w:rPr>
        <w:t>тепловых нейтронах и теорию резонансного поглощения нейтронов ядрами урана – 238, рассмотрел кинетику реактора и указал на принципиальную роль запаздывающих нейтронов для регулирования</w:t>
      </w:r>
      <w:r w:rsidR="00A05DDE">
        <w:rPr>
          <w:rFonts w:ascii="Times New Roman" w:hAnsi="Times New Roman"/>
          <w:sz w:val="28"/>
          <w:szCs w:val="28"/>
        </w:rPr>
        <w:t xml:space="preserve"> его работы.</w:t>
      </w:r>
      <w:r w:rsidR="009E7544">
        <w:rPr>
          <w:rFonts w:ascii="Times New Roman" w:hAnsi="Times New Roman"/>
          <w:sz w:val="28"/>
          <w:szCs w:val="28"/>
        </w:rPr>
        <w:t xml:space="preserve"> В 1941 году </w:t>
      </w:r>
      <w:proofErr w:type="gramStart"/>
      <w:r w:rsidR="009E7544">
        <w:rPr>
          <w:rFonts w:ascii="Times New Roman" w:hAnsi="Times New Roman"/>
          <w:sz w:val="28"/>
          <w:szCs w:val="28"/>
        </w:rPr>
        <w:t>он</w:t>
      </w:r>
      <w:proofErr w:type="gramEnd"/>
      <w:r w:rsidR="009E7544">
        <w:rPr>
          <w:rFonts w:ascii="Times New Roman" w:hAnsi="Times New Roman"/>
          <w:sz w:val="28"/>
          <w:szCs w:val="28"/>
        </w:rPr>
        <w:t xml:space="preserve"> откорректировав теорию горения пороха и рассчитав внутреннюю баллистику реактивных снарядов «Катюша», что стало основой современных ракет на твердом топливе.</w:t>
      </w:r>
    </w:p>
    <w:p w:rsidR="009E7544" w:rsidRDefault="00ED2EA9" w:rsidP="00395F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начала 60-х го</w:t>
      </w:r>
      <w:r w:rsidR="009E754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ов, занимаясь теоретической астрофизикой и космологией</w:t>
      </w:r>
      <w:r w:rsidR="009E7544">
        <w:rPr>
          <w:rFonts w:ascii="Times New Roman" w:hAnsi="Times New Roman"/>
          <w:sz w:val="28"/>
          <w:szCs w:val="28"/>
        </w:rPr>
        <w:t xml:space="preserve">, </w:t>
      </w:r>
      <w:r w:rsidR="00F7513A">
        <w:rPr>
          <w:rFonts w:ascii="Times New Roman" w:hAnsi="Times New Roman"/>
          <w:sz w:val="28"/>
          <w:szCs w:val="28"/>
        </w:rPr>
        <w:t xml:space="preserve">Я. Б. Зельдович совершает новые открытия. Он является одним из создателей релятивной астрофизики – новой области науки, в которой общая теория относительности применяется к </w:t>
      </w:r>
      <w:r w:rsidR="009B35C8">
        <w:rPr>
          <w:rFonts w:ascii="Times New Roman" w:hAnsi="Times New Roman"/>
          <w:sz w:val="28"/>
          <w:szCs w:val="28"/>
        </w:rPr>
        <w:t>астрофизическим</w:t>
      </w:r>
      <w:r w:rsidR="00F7513A">
        <w:rPr>
          <w:rFonts w:ascii="Times New Roman" w:hAnsi="Times New Roman"/>
          <w:sz w:val="28"/>
          <w:szCs w:val="28"/>
        </w:rPr>
        <w:t xml:space="preserve"> </w:t>
      </w:r>
      <w:r w:rsidR="009B35C8">
        <w:rPr>
          <w:rFonts w:ascii="Times New Roman" w:hAnsi="Times New Roman"/>
          <w:sz w:val="28"/>
          <w:szCs w:val="28"/>
        </w:rPr>
        <w:t>объектам</w:t>
      </w:r>
      <w:r w:rsidR="00F7513A">
        <w:rPr>
          <w:rFonts w:ascii="Times New Roman" w:hAnsi="Times New Roman"/>
          <w:sz w:val="28"/>
          <w:szCs w:val="28"/>
        </w:rPr>
        <w:t>.</w:t>
      </w:r>
      <w:r w:rsidR="001F2C29">
        <w:rPr>
          <w:rFonts w:ascii="Times New Roman" w:hAnsi="Times New Roman"/>
          <w:sz w:val="28"/>
          <w:szCs w:val="28"/>
        </w:rPr>
        <w:t xml:space="preserve"> Яков Борисович разрабатывает теорию строения сверхмассивных звезд с массой до миллиард</w:t>
      </w:r>
      <w:r w:rsidR="00DC3BEC">
        <w:rPr>
          <w:rFonts w:ascii="Times New Roman" w:hAnsi="Times New Roman"/>
          <w:sz w:val="28"/>
          <w:szCs w:val="28"/>
        </w:rPr>
        <w:t>ов</w:t>
      </w:r>
      <w:r w:rsidR="001F2C29">
        <w:rPr>
          <w:rFonts w:ascii="Times New Roman" w:hAnsi="Times New Roman"/>
          <w:sz w:val="28"/>
          <w:szCs w:val="28"/>
        </w:rPr>
        <w:t xml:space="preserve"> масс Солнца и теорию компактных звездных систем.</w:t>
      </w:r>
      <w:r w:rsidR="0077523F">
        <w:rPr>
          <w:rFonts w:ascii="Times New Roman" w:hAnsi="Times New Roman"/>
          <w:sz w:val="28"/>
          <w:szCs w:val="28"/>
        </w:rPr>
        <w:t xml:space="preserve"> В работах Зельдовича по космологии основное место занимает проблема образования крупномасштабной структуры Вселенной. Ряд предсказанных Зельдовичем эффектов получил экспериментальное </w:t>
      </w:r>
      <w:r w:rsidR="004458BD">
        <w:rPr>
          <w:rFonts w:ascii="Times New Roman" w:hAnsi="Times New Roman"/>
          <w:sz w:val="28"/>
          <w:szCs w:val="28"/>
        </w:rPr>
        <w:t>подтверждение. Наиболее значительной работой по астрономии стала нелинейная теория образования стру</w:t>
      </w:r>
      <w:r w:rsidR="00FF137D">
        <w:rPr>
          <w:rFonts w:ascii="Times New Roman" w:hAnsi="Times New Roman"/>
          <w:sz w:val="28"/>
          <w:szCs w:val="28"/>
        </w:rPr>
        <w:t xml:space="preserve">ктуры Вселенной, более известная как теория «блинов». </w:t>
      </w:r>
      <w:r w:rsidR="00DC3BEC">
        <w:rPr>
          <w:rFonts w:ascii="Times New Roman" w:hAnsi="Times New Roman"/>
          <w:sz w:val="28"/>
          <w:szCs w:val="28"/>
        </w:rPr>
        <w:t xml:space="preserve">Детально изучает свойства черных дыр и процессы, протекающие в их окрестностях. </w:t>
      </w:r>
    </w:p>
    <w:p w:rsidR="006E0652" w:rsidRDefault="006E0652" w:rsidP="00395F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Заслуги Якова Зельдовича получили признание среди астрономов мира. Но для своей страны он прежде всего засекреченный физи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ядерщик. В этом качестве он удостоен орденов и лауреатских званий. Трижды Герой Советского Труда (1949, 1953, 1956), лауреат Ленинской (1957) и четырех Государственных премий СССР (1943, 1949,1951, 1953). Награжден Золотой медалью И.В. Курчатова (1977). </w:t>
      </w:r>
    </w:p>
    <w:p w:rsidR="006F0A4A" w:rsidRPr="00395F22" w:rsidRDefault="006F0A4A" w:rsidP="00395F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Своими выдающимися достижениями Я.Б. Зельдович навсегда вписал своё имя в историю науки.</w:t>
      </w:r>
    </w:p>
    <w:sectPr w:rsidR="006F0A4A" w:rsidRPr="00395F22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0F4"/>
    <w:rsid w:val="00006910"/>
    <w:rsid w:val="00072B2F"/>
    <w:rsid w:val="00086DA1"/>
    <w:rsid w:val="00103C59"/>
    <w:rsid w:val="001337AF"/>
    <w:rsid w:val="001F2C29"/>
    <w:rsid w:val="00232149"/>
    <w:rsid w:val="00250AD6"/>
    <w:rsid w:val="00286DEC"/>
    <w:rsid w:val="00395F22"/>
    <w:rsid w:val="003D71C9"/>
    <w:rsid w:val="004458BD"/>
    <w:rsid w:val="004963B3"/>
    <w:rsid w:val="004B3AB7"/>
    <w:rsid w:val="004D1291"/>
    <w:rsid w:val="004F4064"/>
    <w:rsid w:val="00530AFC"/>
    <w:rsid w:val="00610B1B"/>
    <w:rsid w:val="00620B6E"/>
    <w:rsid w:val="006B20F4"/>
    <w:rsid w:val="006E0652"/>
    <w:rsid w:val="006E0AC8"/>
    <w:rsid w:val="006F0A4A"/>
    <w:rsid w:val="0077523F"/>
    <w:rsid w:val="007C159C"/>
    <w:rsid w:val="008858B9"/>
    <w:rsid w:val="008B40FA"/>
    <w:rsid w:val="009B35C8"/>
    <w:rsid w:val="009E7544"/>
    <w:rsid w:val="00A05DDE"/>
    <w:rsid w:val="00A251D6"/>
    <w:rsid w:val="00A456D6"/>
    <w:rsid w:val="00AC717B"/>
    <w:rsid w:val="00AD33E1"/>
    <w:rsid w:val="00AF145F"/>
    <w:rsid w:val="00B253B2"/>
    <w:rsid w:val="00B97587"/>
    <w:rsid w:val="00DC3BEC"/>
    <w:rsid w:val="00DF3F04"/>
    <w:rsid w:val="00EC2538"/>
    <w:rsid w:val="00ED2EA9"/>
    <w:rsid w:val="00F1185C"/>
    <w:rsid w:val="00F1487F"/>
    <w:rsid w:val="00F66495"/>
    <w:rsid w:val="00F7067D"/>
    <w:rsid w:val="00F7513A"/>
    <w:rsid w:val="00F87B8C"/>
    <w:rsid w:val="00FF137D"/>
    <w:rsid w:val="00FF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sendorenko</cp:lastModifiedBy>
  <cp:revision>19</cp:revision>
  <dcterms:created xsi:type="dcterms:W3CDTF">2022-01-24T06:12:00Z</dcterms:created>
  <dcterms:modified xsi:type="dcterms:W3CDTF">2022-01-24T13:01:00Z</dcterms:modified>
</cp:coreProperties>
</file>