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F3" w:rsidRDefault="009468BA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-31750</wp:posOffset>
                </wp:positionV>
                <wp:extent cx="2396490" cy="1604010"/>
                <wp:effectExtent l="0" t="0" r="0" b="0"/>
                <wp:wrapNone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800" cy="160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21BF3" w:rsidRDefault="009468B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Ч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Ă</w:t>
                            </w:r>
                            <w:proofErr w:type="gramStart"/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ВАШ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РЕСПУБЛИКИ</w:t>
                            </w:r>
                          </w:p>
                          <w:p w:rsidR="00321BF3" w:rsidRDefault="009468BA">
                            <w:pPr>
                              <w:jc w:val="center"/>
                              <w:rPr>
                                <w:rFonts w:ascii="Baltica Chv;Times New Roman" w:hAnsi="Baltica Chv;Times New Roman" w:cs="Baltica Chv;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ЭЛ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Ĕ</w:t>
                            </w:r>
                            <w:proofErr w:type="gramStart"/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РАЙОН АДМИНИСТРАЦИЙ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Ĕ</w:t>
                            </w:r>
                          </w:p>
                          <w:p w:rsidR="00321BF3" w:rsidRDefault="009468B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</w:t>
                            </w:r>
                          </w:p>
                          <w:p w:rsidR="00321BF3" w:rsidRDefault="009468BA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bCs/>
                                <w:color w:val="000000"/>
                                <w:sz w:val="32"/>
                              </w:rPr>
                              <w:t>ЙЫШ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</w:rPr>
                              <w:t>Ă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bCs/>
                                <w:color w:val="000000"/>
                                <w:sz w:val="32"/>
                              </w:rPr>
                              <w:t>НУ</w:t>
                            </w:r>
                          </w:p>
                          <w:p w:rsidR="00321BF3" w:rsidRDefault="00321BF3">
                            <w:pPr>
                              <w:jc w:val="center"/>
                              <w:rPr>
                                <w:rFonts w:ascii="Baltica Chv;Times New Roman" w:hAnsi="Baltica Chv;Times New Roman" w:cs="Baltica Chv;Times New Roman"/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</w:p>
                          <w:p w:rsidR="00321BF3" w:rsidRDefault="00853270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11.10.2022</w:t>
                            </w:r>
                            <w:r w:rsidR="009468B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C72C4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№</w:t>
                            </w:r>
                            <w:bookmarkStart w:id="0" w:name="_GoBack"/>
                            <w:bookmarkEnd w:id="0"/>
                          </w:p>
                          <w:p w:rsidR="00321BF3" w:rsidRDefault="00321BF3">
                            <w:pPr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24"/>
                              </w:rPr>
                            </w:pPr>
                          </w:p>
                          <w:p w:rsidR="00321BF3" w:rsidRDefault="009468BA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Baltica Chv;Times New Roman" w:hAnsi="Baltica Chv;Times New Roman" w:cs="Baltica Chv;Times New Roman"/>
                                <w:color w:val="000000"/>
                                <w:sz w:val="24"/>
                              </w:rPr>
                              <w:t>Эл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ĕ</w:t>
                            </w:r>
                            <w:r>
                              <w:rPr>
                                <w:rFonts w:ascii="Baltica Chv;Times New Roman" w:hAnsi="Baltica Chv;Times New Roman" w:cs="Baltica Chv;Times New Roman"/>
                                <w:color w:val="000000"/>
                                <w:sz w:val="24"/>
                              </w:rPr>
                              <w:t>к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сали</w:t>
                            </w:r>
                            <w:proofErr w:type="spellEnd"/>
                          </w:p>
                        </w:txbxContent>
                      </wps:txbx>
                      <wps:bodyPr lIns="92160" tIns="46440" rIns="9216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margin-left:-15.45pt;margin-top:-2.5pt;width:188.7pt;height:126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" stroked="f">
                <v:textbox inset="2.56mm,1.29mm,2.56mm,1.29mm">
                  <w:txbxContent>
                    <w:p w:rsidR="00321BF3" w:rsidRDefault="009468B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Ч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Ă</w:t>
                      </w:r>
                      <w:proofErr w:type="gramStart"/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ВАШ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РЕСПУБЛИКИ</w:t>
                      </w:r>
                    </w:p>
                    <w:p w:rsidR="00321BF3" w:rsidRDefault="009468BA">
                      <w:pPr>
                        <w:jc w:val="center"/>
                        <w:rPr>
                          <w:rFonts w:ascii="Baltica Chv;Times New Roman" w:hAnsi="Baltica Chv;Times New Roman" w:cs="Baltica Chv;Times New Roman"/>
                          <w:b/>
                          <w:sz w:val="24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ЭЛ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Ĕ</w:t>
                      </w:r>
                      <w:proofErr w:type="gramStart"/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К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РАЙОН АДМИНИСТРАЦИЙ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Ĕ</w:t>
                      </w:r>
                    </w:p>
                    <w:p w:rsidR="00321BF3" w:rsidRDefault="009468B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  </w:t>
                      </w:r>
                    </w:p>
                    <w:p w:rsidR="00321BF3" w:rsidRDefault="009468BA">
                      <w:pPr>
                        <w:pStyle w:val="1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bCs/>
                          <w:color w:val="000000"/>
                          <w:sz w:val="32"/>
                        </w:rPr>
                        <w:t>ЙЫШ</w:t>
                      </w:r>
                      <w:r>
                        <w:rPr>
                          <w:b/>
                          <w:bCs/>
                          <w:color w:val="000000"/>
                          <w:sz w:val="32"/>
                        </w:rPr>
                        <w:t>Ă</w:t>
                      </w:r>
                      <w:r>
                        <w:rPr>
                          <w:rFonts w:ascii="Baltica Chv;Times New Roman" w:hAnsi="Baltica Chv;Times New Roman" w:cs="Baltica Chv;Times New Roman"/>
                          <w:b/>
                          <w:bCs/>
                          <w:color w:val="000000"/>
                          <w:sz w:val="32"/>
                        </w:rPr>
                        <w:t>НУ</w:t>
                      </w:r>
                    </w:p>
                    <w:p w:rsidR="00321BF3" w:rsidRDefault="00321BF3">
                      <w:pPr>
                        <w:jc w:val="center"/>
                        <w:rPr>
                          <w:rFonts w:ascii="Baltica Chv;Times New Roman" w:hAnsi="Baltica Chv;Times New Roman" w:cs="Baltica Chv;Times New Roman"/>
                          <w:b/>
                          <w:bCs/>
                          <w:color w:val="000000"/>
                          <w:sz w:val="16"/>
                        </w:rPr>
                      </w:pPr>
                    </w:p>
                    <w:p w:rsidR="00321BF3" w:rsidRDefault="00853270">
                      <w:pPr>
                        <w:pStyle w:val="1"/>
                        <w:numPr>
                          <w:ilvl w:val="0"/>
                          <w:numId w:val="2"/>
                        </w:numPr>
                        <w:jc w:val="center"/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11.10.2022</w:t>
                      </w:r>
                      <w:r w:rsidR="009468B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      </w:t>
                      </w:r>
                      <w:r w:rsidR="00C72C45">
                        <w:rPr>
                          <w:b/>
                          <w:color w:val="000000"/>
                          <w:sz w:val="24"/>
                          <w:szCs w:val="24"/>
                        </w:rPr>
                        <w:t>№</w:t>
                      </w:r>
                      <w:bookmarkStart w:id="1" w:name="_GoBack"/>
                      <w:bookmarkEnd w:id="1"/>
                    </w:p>
                    <w:p w:rsidR="00321BF3" w:rsidRDefault="00321BF3">
                      <w:pPr>
                        <w:jc w:val="center"/>
                        <w:rPr>
                          <w:b/>
                          <w:color w:val="000000"/>
                          <w:sz w:val="16"/>
                          <w:szCs w:val="24"/>
                        </w:rPr>
                      </w:pPr>
                    </w:p>
                    <w:p w:rsidR="00321BF3" w:rsidRDefault="009468BA">
                      <w:pPr>
                        <w:jc w:val="center"/>
                      </w:pPr>
                      <w:proofErr w:type="spellStart"/>
                      <w:r>
                        <w:rPr>
                          <w:rFonts w:ascii="Baltica Chv;Times New Roman" w:hAnsi="Baltica Chv;Times New Roman" w:cs="Baltica Chv;Times New Roman"/>
                          <w:color w:val="000000"/>
                          <w:sz w:val="24"/>
                        </w:rPr>
                        <w:t>Эл</w:t>
                      </w:r>
                      <w:r>
                        <w:rPr>
                          <w:color w:val="000000"/>
                          <w:sz w:val="24"/>
                        </w:rPr>
                        <w:t>ĕ</w:t>
                      </w:r>
                      <w:r>
                        <w:rPr>
                          <w:rFonts w:ascii="Baltica Chv;Times New Roman" w:hAnsi="Baltica Chv;Times New Roman" w:cs="Baltica Chv;Times New Roman"/>
                          <w:color w:val="000000"/>
                          <w:sz w:val="24"/>
                        </w:rPr>
                        <w:t>к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сали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-31750</wp:posOffset>
                </wp:positionV>
                <wp:extent cx="2515235" cy="1604010"/>
                <wp:effectExtent l="0" t="0" r="0" b="0"/>
                <wp:wrapNone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60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21BF3" w:rsidRDefault="009468BA">
                            <w:pPr>
                              <w:jc w:val="center"/>
                              <w:rPr>
                                <w:rFonts w:ascii="Baltica Chv;Times New Roman" w:hAnsi="Baltica Chv;Times New Roman" w:cs="Baltica Chv;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ЧУВАШСКАЯ РЕСПУБЛИКА</w:t>
                            </w:r>
                          </w:p>
                          <w:p w:rsidR="00321BF3" w:rsidRDefault="009468BA">
                            <w:pPr>
                              <w:jc w:val="center"/>
                              <w:rPr>
                                <w:rFonts w:ascii="Baltica Chv;Times New Roman" w:hAnsi="Baltica Chv;Times New Roman" w:cs="Baltica Chv;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:rsidR="00321BF3" w:rsidRDefault="009468B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Baltica Chv;Times New Roman" w:hAnsi="Baltica Chv;Times New Roman" w:cs="Baltica Chv;Times New Roman"/>
                                <w:b/>
                                <w:color w:val="000000"/>
                                <w:sz w:val="24"/>
                              </w:rPr>
                              <w:t>АЛИКОВСКОГО   РАЙОНА</w:t>
                            </w:r>
                          </w:p>
                          <w:p w:rsidR="00321BF3" w:rsidRDefault="00321BF3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21BF3" w:rsidRDefault="009468BA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</w:rPr>
                              <w:t xml:space="preserve">ПОСТАНОВЛЕНИЕ  </w:t>
                            </w:r>
                          </w:p>
                          <w:p w:rsidR="00321BF3" w:rsidRDefault="00321BF3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321BF3" w:rsidRDefault="008532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11.10.2022</w:t>
                            </w:r>
                            <w:r w:rsidR="009468BA">
                              <w:rPr>
                                <w:color w:val="000000"/>
                              </w:rPr>
                              <w:t xml:space="preserve">     </w:t>
                            </w:r>
                            <w:r w:rsidR="008311E7">
                              <w:rPr>
                                <w:color w:val="000000"/>
                              </w:rPr>
                              <w:t>№</w:t>
                            </w:r>
                          </w:p>
                          <w:p w:rsidR="00321BF3" w:rsidRDefault="00321BF3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21BF3" w:rsidRDefault="009468B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с. Аликово</w:t>
                            </w:r>
                          </w:p>
                          <w:p w:rsidR="00321BF3" w:rsidRDefault="00321BF3"/>
                        </w:txbxContent>
                      </wps:txbx>
                      <wps:bodyPr lIns="92160" tIns="46440" rIns="9216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7" style="position:absolute;margin-left:290.85pt;margin-top:-2.5pt;width:198.05pt;height:126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" stroked="f">
                <v:textbox inset="2.56mm,1.29mm,2.56mm,1.29mm">
                  <w:txbxContent>
                    <w:p w:rsidR="00321BF3" w:rsidRDefault="009468BA">
                      <w:pPr>
                        <w:jc w:val="center"/>
                        <w:rPr>
                          <w:rFonts w:ascii="Baltica Chv;Times New Roman" w:hAnsi="Baltica Chv;Times New Roman" w:cs="Baltica Chv;Times New Roman"/>
                          <w:b/>
                          <w:sz w:val="24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ЧУВАШСКАЯ РЕСПУБЛИКА</w:t>
                      </w:r>
                    </w:p>
                    <w:p w:rsidR="00321BF3" w:rsidRDefault="009468BA">
                      <w:pPr>
                        <w:jc w:val="center"/>
                        <w:rPr>
                          <w:rFonts w:ascii="Baltica Chv;Times New Roman" w:hAnsi="Baltica Chv;Times New Roman" w:cs="Baltica Chv;Times New Roman"/>
                          <w:b/>
                          <w:sz w:val="24"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 xml:space="preserve">АДМИНИСТРАЦИЯ </w:t>
                      </w:r>
                    </w:p>
                    <w:p w:rsidR="00321BF3" w:rsidRDefault="009468B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Baltica Chv;Times New Roman" w:hAnsi="Baltica Chv;Times New Roman" w:cs="Baltica Chv;Times New Roman"/>
                          <w:b/>
                          <w:color w:val="000000"/>
                          <w:sz w:val="24"/>
                        </w:rPr>
                        <w:t>АЛИКОВСКОГО   РАЙОНА</w:t>
                      </w:r>
                    </w:p>
                    <w:p w:rsidR="00321BF3" w:rsidRDefault="00321BF3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21BF3" w:rsidRDefault="009468BA">
                      <w:pPr>
                        <w:pStyle w:val="1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</w:rPr>
                        <w:t xml:space="preserve">ПОСТАНОВЛЕНИЕ  </w:t>
                      </w:r>
                    </w:p>
                    <w:p w:rsidR="00321BF3" w:rsidRDefault="00321BF3">
                      <w:pPr>
                        <w:jc w:val="center"/>
                        <w:rPr>
                          <w:color w:val="000000"/>
                          <w:sz w:val="16"/>
                        </w:rPr>
                      </w:pPr>
                    </w:p>
                    <w:p w:rsidR="00321BF3" w:rsidRDefault="00853270">
                      <w:pPr>
                        <w:pStyle w:val="a7"/>
                        <w:jc w:val="center"/>
                      </w:pPr>
                      <w:r>
                        <w:rPr>
                          <w:color w:val="000000"/>
                        </w:rPr>
                        <w:t>11.10.2022</w:t>
                      </w:r>
                      <w:r w:rsidR="009468BA">
                        <w:rPr>
                          <w:color w:val="000000"/>
                        </w:rPr>
                        <w:t xml:space="preserve">     </w:t>
                      </w:r>
                      <w:r w:rsidR="008311E7">
                        <w:rPr>
                          <w:color w:val="000000"/>
                        </w:rPr>
                        <w:t>№</w:t>
                      </w:r>
                    </w:p>
                    <w:p w:rsidR="00321BF3" w:rsidRDefault="00321BF3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321BF3" w:rsidRDefault="009468B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с. Аликово</w:t>
                      </w:r>
                    </w:p>
                    <w:p w:rsidR="00321BF3" w:rsidRDefault="00321BF3"/>
                  </w:txbxContent>
                </v:textbox>
              </v:rect>
            </w:pict>
          </mc:Fallback>
        </mc:AlternateContent>
      </w:r>
      <w:r>
        <w:t xml:space="preserve">3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83895" cy="713740"/>
            <wp:effectExtent l="0" t="0" r="0" b="0"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6" t="-94" r="-96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BF3" w:rsidRDefault="00321BF3">
      <w:pPr>
        <w:ind w:left="567"/>
      </w:pPr>
    </w:p>
    <w:p w:rsidR="00321BF3" w:rsidRDefault="00321BF3">
      <w:pPr>
        <w:ind w:left="567"/>
      </w:pPr>
    </w:p>
    <w:p w:rsidR="00321BF3" w:rsidRDefault="00321BF3">
      <w:pPr>
        <w:ind w:left="567"/>
      </w:pPr>
    </w:p>
    <w:p w:rsidR="00321BF3" w:rsidRDefault="00321BF3">
      <w:pPr>
        <w:ind w:left="567"/>
      </w:pPr>
    </w:p>
    <w:p w:rsidR="00321BF3" w:rsidRDefault="00321BF3">
      <w:pPr>
        <w:pStyle w:val="1"/>
        <w:numPr>
          <w:ilvl w:val="0"/>
          <w:numId w:val="2"/>
        </w:numPr>
        <w:ind w:left="567"/>
        <w:rPr>
          <w:b/>
          <w:bCs/>
          <w:sz w:val="20"/>
        </w:rPr>
      </w:pPr>
    </w:p>
    <w:p w:rsidR="00321BF3" w:rsidRDefault="00321BF3">
      <w:pPr>
        <w:ind w:right="4110"/>
        <w:jc w:val="both"/>
        <w:rPr>
          <w:b/>
          <w:bCs/>
          <w:sz w:val="28"/>
          <w:szCs w:val="28"/>
        </w:rPr>
      </w:pPr>
    </w:p>
    <w:tbl>
      <w:tblPr>
        <w:tblW w:w="9606" w:type="dxa"/>
        <w:tblInd w:w="-284" w:type="dxa"/>
        <w:tblLook w:val="0000" w:firstRow="0" w:lastRow="0" w:firstColumn="0" w:lastColumn="0" w:noHBand="0" w:noVBand="0"/>
      </w:tblPr>
      <w:tblGrid>
        <w:gridCol w:w="5387"/>
        <w:gridCol w:w="4219"/>
      </w:tblGrid>
      <w:tr w:rsidR="00321BF3" w:rsidRPr="00AA17A7">
        <w:trPr>
          <w:trHeight w:val="1127"/>
        </w:trPr>
        <w:tc>
          <w:tcPr>
            <w:tcW w:w="5386" w:type="dxa"/>
            <w:shd w:val="clear" w:color="auto" w:fill="auto"/>
          </w:tcPr>
          <w:p w:rsidR="00321BF3" w:rsidRPr="00AA17A7" w:rsidRDefault="00321BF3">
            <w:pPr>
              <w:snapToGrid w:val="0"/>
              <w:rPr>
                <w:b/>
                <w:sz w:val="24"/>
                <w:szCs w:val="24"/>
              </w:rPr>
            </w:pPr>
          </w:p>
          <w:p w:rsidR="00321BF3" w:rsidRPr="00AA17A7" w:rsidRDefault="00D10DE4">
            <w:pPr>
              <w:pStyle w:val="3"/>
              <w:numPr>
                <w:ilvl w:val="2"/>
                <w:numId w:val="2"/>
              </w:numPr>
              <w:ind w:left="176"/>
              <w:jc w:val="left"/>
              <w:rPr>
                <w:sz w:val="24"/>
                <w:szCs w:val="24"/>
              </w:rPr>
            </w:pPr>
            <w:r w:rsidRPr="00AA17A7">
              <w:rPr>
                <w:sz w:val="24"/>
                <w:szCs w:val="24"/>
              </w:rPr>
              <w:t>О проведении</w:t>
            </w:r>
            <w:r w:rsidR="009468BA" w:rsidRPr="00AA17A7">
              <w:rPr>
                <w:sz w:val="24"/>
                <w:szCs w:val="24"/>
              </w:rPr>
              <w:t xml:space="preserve"> районной акции </w:t>
            </w:r>
          </w:p>
          <w:p w:rsidR="00321BF3" w:rsidRPr="00AA17A7" w:rsidRDefault="009468BA">
            <w:pPr>
              <w:ind w:left="176"/>
              <w:rPr>
                <w:sz w:val="24"/>
                <w:szCs w:val="24"/>
              </w:rPr>
            </w:pPr>
            <w:r w:rsidRPr="00AA17A7">
              <w:rPr>
                <w:sz w:val="24"/>
                <w:szCs w:val="24"/>
              </w:rPr>
              <w:t>«Сообщи, где торгуют смертью»</w:t>
            </w:r>
          </w:p>
          <w:p w:rsidR="00321BF3" w:rsidRPr="00AA17A7" w:rsidRDefault="00321B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:rsidR="00321BF3" w:rsidRPr="00AA17A7" w:rsidRDefault="00321BF3">
            <w:pPr>
              <w:pStyle w:val="a7"/>
              <w:snapToGrid w:val="0"/>
              <w:jc w:val="right"/>
              <w:rPr>
                <w:b w:val="0"/>
                <w:bCs w:val="0"/>
                <w:szCs w:val="24"/>
              </w:rPr>
            </w:pPr>
          </w:p>
        </w:tc>
      </w:tr>
    </w:tbl>
    <w:p w:rsidR="00321BF3" w:rsidRPr="00AA17A7" w:rsidRDefault="00321BF3">
      <w:pPr>
        <w:rPr>
          <w:rFonts w:ascii="TimesET;Times New Roman" w:hAnsi="TimesET;Times New Roman" w:cs="TimesET;Times New Roman"/>
          <w:sz w:val="24"/>
          <w:szCs w:val="24"/>
        </w:rPr>
      </w:pPr>
    </w:p>
    <w:p w:rsidR="00321BF3" w:rsidRPr="00AA17A7" w:rsidRDefault="009468BA">
      <w:pPr>
        <w:pStyle w:val="a7"/>
        <w:ind w:firstLine="709"/>
        <w:jc w:val="both"/>
        <w:rPr>
          <w:szCs w:val="24"/>
        </w:rPr>
      </w:pPr>
      <w:r w:rsidRPr="00AA17A7">
        <w:rPr>
          <w:b w:val="0"/>
          <w:bCs w:val="0"/>
          <w:szCs w:val="24"/>
        </w:rPr>
        <w:t xml:space="preserve">В рамках Всероссийской антинаркотической акции «Сообщи, где торгуют смертью», в целях привлечения общественности к участию в противодействии незаконному обороту наркотиков и профилактике их немедицинского потребления, сбора и проверки оперативно-значимой информации, оказания квалификационной помощи и консультаций по вопросам лечения и реабилитации </w:t>
      </w:r>
      <w:proofErr w:type="spellStart"/>
      <w:r w:rsidRPr="00AA17A7">
        <w:rPr>
          <w:b w:val="0"/>
          <w:bCs w:val="0"/>
          <w:szCs w:val="24"/>
        </w:rPr>
        <w:t>наркозависымых</w:t>
      </w:r>
      <w:proofErr w:type="spellEnd"/>
      <w:r w:rsidRPr="00AA17A7">
        <w:rPr>
          <w:b w:val="0"/>
          <w:bCs w:val="0"/>
          <w:szCs w:val="24"/>
        </w:rPr>
        <w:t xml:space="preserve"> лиц, администрация Аликовского района </w:t>
      </w:r>
      <w:proofErr w:type="gramStart"/>
      <w:r w:rsidRPr="00AA17A7">
        <w:rPr>
          <w:b w:val="0"/>
          <w:bCs w:val="0"/>
          <w:szCs w:val="24"/>
        </w:rPr>
        <w:t>п</w:t>
      </w:r>
      <w:proofErr w:type="gramEnd"/>
      <w:r w:rsidRPr="00AA17A7">
        <w:rPr>
          <w:b w:val="0"/>
          <w:bCs w:val="0"/>
          <w:szCs w:val="24"/>
        </w:rPr>
        <w:t xml:space="preserve"> о с т а н о в л я е т:</w:t>
      </w:r>
    </w:p>
    <w:p w:rsidR="00321BF3" w:rsidRPr="00AA17A7" w:rsidRDefault="009F2EED">
      <w:pPr>
        <w:pStyle w:val="a7"/>
        <w:ind w:firstLine="709"/>
        <w:jc w:val="both"/>
        <w:rPr>
          <w:szCs w:val="24"/>
        </w:rPr>
      </w:pPr>
      <w:r>
        <w:rPr>
          <w:b w:val="0"/>
          <w:bCs w:val="0"/>
          <w:szCs w:val="24"/>
        </w:rPr>
        <w:t>1. Провести с 17 по 28 октября 2022 года 2</w:t>
      </w:r>
      <w:r w:rsidR="009468BA" w:rsidRPr="00AA17A7">
        <w:rPr>
          <w:b w:val="0"/>
          <w:bCs w:val="0"/>
          <w:szCs w:val="24"/>
        </w:rPr>
        <w:t xml:space="preserve"> этап районной акции «Сообщи, где торгуют смертью».</w:t>
      </w:r>
    </w:p>
    <w:p w:rsidR="00321BF3" w:rsidRPr="00AA17A7" w:rsidRDefault="009468BA">
      <w:pPr>
        <w:pStyle w:val="a7"/>
        <w:ind w:firstLine="709"/>
        <w:jc w:val="both"/>
        <w:rPr>
          <w:b w:val="0"/>
          <w:bCs w:val="0"/>
          <w:szCs w:val="24"/>
        </w:rPr>
      </w:pPr>
      <w:r w:rsidRPr="00AA17A7">
        <w:rPr>
          <w:b w:val="0"/>
          <w:bCs w:val="0"/>
          <w:szCs w:val="24"/>
        </w:rPr>
        <w:t>2. Утвердить план мероприятий по подготовке и проведению районной акции «Сообщи, где торгуют смертью» (приложение).</w:t>
      </w:r>
    </w:p>
    <w:p w:rsidR="00321BF3" w:rsidRDefault="00AA17A7">
      <w:pPr>
        <w:pStyle w:val="a7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3. </w:t>
      </w:r>
      <w:r w:rsidR="00CB4996">
        <w:rPr>
          <w:b w:val="0"/>
          <w:bCs w:val="0"/>
          <w:szCs w:val="24"/>
        </w:rPr>
        <w:t>Довести до сельских поселений, организаций и учреждений о работе</w:t>
      </w:r>
      <w:r w:rsidR="00E77F45">
        <w:rPr>
          <w:b w:val="0"/>
          <w:bCs w:val="0"/>
          <w:szCs w:val="24"/>
        </w:rPr>
        <w:t xml:space="preserve"> горячих линий и</w:t>
      </w:r>
      <w:r w:rsidR="00CB4996">
        <w:rPr>
          <w:b w:val="0"/>
          <w:bCs w:val="0"/>
          <w:szCs w:val="24"/>
        </w:rPr>
        <w:t xml:space="preserve"> </w:t>
      </w:r>
      <w:r w:rsidR="009468BA" w:rsidRPr="00AA17A7">
        <w:rPr>
          <w:b w:val="0"/>
          <w:bCs w:val="0"/>
          <w:szCs w:val="24"/>
        </w:rPr>
        <w:t xml:space="preserve">телефонов доверия по номерам: </w:t>
      </w:r>
      <w:r w:rsidR="00CB4996" w:rsidRPr="00223179">
        <w:rPr>
          <w:b w:val="0"/>
        </w:rPr>
        <w:t>УКОН МВД по Чувашской Республике</w:t>
      </w:r>
      <w:r w:rsidR="00E77F45">
        <w:rPr>
          <w:b w:val="0"/>
        </w:rPr>
        <w:t xml:space="preserve"> – 8 (8352) 58-33-33; прокуратура Чувашской Республики – 8 (8352) 39-20-12;</w:t>
      </w:r>
      <w:r w:rsidR="00CB4996" w:rsidRPr="00223179">
        <w:rPr>
          <w:b w:val="0"/>
        </w:rPr>
        <w:t xml:space="preserve"> </w:t>
      </w:r>
      <w:r w:rsidR="00E77F45">
        <w:rPr>
          <w:b w:val="0"/>
        </w:rPr>
        <w:t>БУ «Республиканский наркологический диспансер» Минздрава Чувашии – 8 (8352) 58-03-84.</w:t>
      </w:r>
    </w:p>
    <w:p w:rsidR="00321BF3" w:rsidRPr="00AA17A7" w:rsidRDefault="00D77E84">
      <w:pPr>
        <w:pStyle w:val="a7"/>
        <w:tabs>
          <w:tab w:val="left" w:pos="284"/>
          <w:tab w:val="left" w:pos="426"/>
        </w:tabs>
        <w:ind w:firstLine="709"/>
        <w:jc w:val="both"/>
        <w:rPr>
          <w:szCs w:val="24"/>
        </w:rPr>
      </w:pPr>
      <w:r>
        <w:rPr>
          <w:b w:val="0"/>
          <w:bCs w:val="0"/>
          <w:szCs w:val="24"/>
        </w:rPr>
        <w:t>4</w:t>
      </w:r>
      <w:r w:rsidR="009468BA" w:rsidRPr="00AA17A7">
        <w:rPr>
          <w:b w:val="0"/>
          <w:bCs w:val="0"/>
          <w:szCs w:val="24"/>
        </w:rPr>
        <w:t xml:space="preserve">. Сектору информационного обеспечения администрации Аликовского района разместить на </w:t>
      </w:r>
      <w:proofErr w:type="gramStart"/>
      <w:r w:rsidR="009468BA" w:rsidRPr="00AA17A7">
        <w:rPr>
          <w:b w:val="0"/>
          <w:bCs w:val="0"/>
          <w:szCs w:val="24"/>
        </w:rPr>
        <w:t>сайте</w:t>
      </w:r>
      <w:proofErr w:type="gramEnd"/>
      <w:r w:rsidR="009468BA" w:rsidRPr="00AA17A7">
        <w:rPr>
          <w:b w:val="0"/>
          <w:bCs w:val="0"/>
          <w:szCs w:val="24"/>
        </w:rPr>
        <w:t xml:space="preserve"> администрации Аликовского района баннер акци</w:t>
      </w:r>
      <w:r w:rsidR="00D033D0">
        <w:rPr>
          <w:b w:val="0"/>
          <w:bCs w:val="0"/>
          <w:szCs w:val="24"/>
        </w:rPr>
        <w:t>и «Сообщи, где торгуют смертью» с указанием «т</w:t>
      </w:r>
      <w:r w:rsidR="00DA5232">
        <w:rPr>
          <w:b w:val="0"/>
          <w:bCs w:val="0"/>
          <w:szCs w:val="24"/>
        </w:rPr>
        <w:t>елефона доверия» компетентных органов.</w:t>
      </w:r>
    </w:p>
    <w:p w:rsidR="00321BF3" w:rsidRPr="00AA17A7" w:rsidRDefault="00D77E84">
      <w:pPr>
        <w:pStyle w:val="ab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9468BA" w:rsidRPr="00AA17A7">
        <w:rPr>
          <w:sz w:val="24"/>
          <w:szCs w:val="24"/>
        </w:rPr>
        <w:t>. Рекомендовать главам сельских поселений, руководителям организаций и учреждений Аликовского района принять участие в акции</w:t>
      </w:r>
      <w:r w:rsidR="00EC3E58">
        <w:rPr>
          <w:sz w:val="24"/>
          <w:szCs w:val="24"/>
        </w:rPr>
        <w:t xml:space="preserve"> «Сообщи, где торгуют смертью».</w:t>
      </w:r>
    </w:p>
    <w:p w:rsidR="00321BF3" w:rsidRPr="00223179" w:rsidRDefault="00D77E84">
      <w:pPr>
        <w:pStyle w:val="a7"/>
        <w:ind w:firstLine="709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6</w:t>
      </w:r>
      <w:r w:rsidR="009468BA" w:rsidRPr="00AA17A7">
        <w:rPr>
          <w:b w:val="0"/>
          <w:bCs w:val="0"/>
          <w:szCs w:val="24"/>
        </w:rPr>
        <w:t xml:space="preserve">. Рекомендовать автономному учреждению «Редакция </w:t>
      </w:r>
      <w:proofErr w:type="spellStart"/>
      <w:r w:rsidR="009468BA" w:rsidRPr="00AA17A7">
        <w:rPr>
          <w:b w:val="0"/>
          <w:bCs w:val="0"/>
          <w:szCs w:val="24"/>
        </w:rPr>
        <w:t>Аликовской</w:t>
      </w:r>
      <w:proofErr w:type="spellEnd"/>
      <w:r w:rsidR="009468BA" w:rsidRPr="00AA17A7">
        <w:rPr>
          <w:b w:val="0"/>
          <w:bCs w:val="0"/>
          <w:szCs w:val="24"/>
        </w:rPr>
        <w:t xml:space="preserve"> районной газеты «</w:t>
      </w:r>
      <w:proofErr w:type="spellStart"/>
      <w:r w:rsidR="009468BA" w:rsidRPr="00AA17A7">
        <w:rPr>
          <w:b w:val="0"/>
          <w:bCs w:val="0"/>
          <w:szCs w:val="24"/>
        </w:rPr>
        <w:t>Пурнăç</w:t>
      </w:r>
      <w:proofErr w:type="spellEnd"/>
      <w:r w:rsidR="009468BA" w:rsidRPr="00AA17A7">
        <w:rPr>
          <w:b w:val="0"/>
          <w:bCs w:val="0"/>
          <w:szCs w:val="24"/>
        </w:rPr>
        <w:t xml:space="preserve"> </w:t>
      </w:r>
      <w:proofErr w:type="spellStart"/>
      <w:r w:rsidR="009468BA" w:rsidRPr="00AA17A7">
        <w:rPr>
          <w:b w:val="0"/>
          <w:bCs w:val="0"/>
          <w:szCs w:val="24"/>
        </w:rPr>
        <w:t>ç</w:t>
      </w:r>
      <w:proofErr w:type="gramStart"/>
      <w:r w:rsidR="009468BA" w:rsidRPr="00AA17A7">
        <w:rPr>
          <w:b w:val="0"/>
          <w:bCs w:val="0"/>
          <w:szCs w:val="24"/>
        </w:rPr>
        <w:t>ул</w:t>
      </w:r>
      <w:proofErr w:type="gramEnd"/>
      <w:r w:rsidR="009468BA" w:rsidRPr="00AA17A7">
        <w:rPr>
          <w:b w:val="0"/>
          <w:bCs w:val="0"/>
          <w:szCs w:val="24"/>
        </w:rPr>
        <w:t>ěпе</w:t>
      </w:r>
      <w:proofErr w:type="spellEnd"/>
      <w:r w:rsidR="009468BA" w:rsidRPr="00AA17A7">
        <w:rPr>
          <w:b w:val="0"/>
          <w:bCs w:val="0"/>
          <w:szCs w:val="24"/>
        </w:rPr>
        <w:t>» оповестить население о проведении районной акци</w:t>
      </w:r>
      <w:r w:rsidR="00EC3E58">
        <w:rPr>
          <w:b w:val="0"/>
          <w:bCs w:val="0"/>
          <w:szCs w:val="24"/>
        </w:rPr>
        <w:t xml:space="preserve">и «Сообщи, где торгуют смертью» </w:t>
      </w:r>
      <w:r w:rsidR="00EC3E58" w:rsidRPr="00EC3E58">
        <w:rPr>
          <w:b w:val="0"/>
          <w:bCs w:val="0"/>
          <w:szCs w:val="24"/>
        </w:rPr>
        <w:t>с указанием «телефон</w:t>
      </w:r>
      <w:r w:rsidR="003E3882">
        <w:rPr>
          <w:b w:val="0"/>
          <w:bCs w:val="0"/>
          <w:szCs w:val="24"/>
        </w:rPr>
        <w:t xml:space="preserve">а доверия» </w:t>
      </w:r>
      <w:r w:rsidR="00223179" w:rsidRPr="00223179">
        <w:rPr>
          <w:b w:val="0"/>
        </w:rPr>
        <w:t>УКОН МВД по Чувашской Республике, наркологической и психологической службы Минздрава Чувашии</w:t>
      </w:r>
      <w:r w:rsidR="00223179" w:rsidRPr="00223179">
        <w:rPr>
          <w:b w:val="0"/>
          <w:bCs w:val="0"/>
        </w:rPr>
        <w:t xml:space="preserve"> </w:t>
      </w:r>
      <w:r w:rsidR="00223179" w:rsidRPr="00223179">
        <w:rPr>
          <w:b w:val="0"/>
        </w:rPr>
        <w:t>в СМИ</w:t>
      </w:r>
      <w:r w:rsidR="00223179">
        <w:rPr>
          <w:b w:val="0"/>
        </w:rPr>
        <w:t>.</w:t>
      </w:r>
    </w:p>
    <w:p w:rsidR="00321BF3" w:rsidRPr="00AA17A7" w:rsidRDefault="00D77E84">
      <w:pPr>
        <w:pStyle w:val="a7"/>
        <w:ind w:firstLine="709"/>
        <w:jc w:val="both"/>
        <w:rPr>
          <w:szCs w:val="24"/>
        </w:rPr>
      </w:pPr>
      <w:r>
        <w:rPr>
          <w:b w:val="0"/>
          <w:bCs w:val="0"/>
          <w:szCs w:val="24"/>
        </w:rPr>
        <w:t>7</w:t>
      </w:r>
      <w:r w:rsidR="009468BA" w:rsidRPr="00AA17A7">
        <w:rPr>
          <w:b w:val="0"/>
          <w:bCs w:val="0"/>
          <w:szCs w:val="24"/>
        </w:rPr>
        <w:t xml:space="preserve">. </w:t>
      </w:r>
      <w:proofErr w:type="gramStart"/>
      <w:r w:rsidR="009468BA" w:rsidRPr="00AA17A7">
        <w:rPr>
          <w:b w:val="0"/>
          <w:bCs w:val="0"/>
          <w:szCs w:val="24"/>
        </w:rPr>
        <w:t>Контроль за</w:t>
      </w:r>
      <w:proofErr w:type="gramEnd"/>
      <w:r w:rsidR="009468BA" w:rsidRPr="00AA17A7">
        <w:rPr>
          <w:b w:val="0"/>
          <w:bCs w:val="0"/>
          <w:szCs w:val="24"/>
        </w:rPr>
        <w:t xml:space="preserve"> исполнением настоящ</w:t>
      </w:r>
      <w:r w:rsidR="00D10DE4" w:rsidRPr="00AA17A7">
        <w:rPr>
          <w:b w:val="0"/>
          <w:bCs w:val="0"/>
          <w:szCs w:val="24"/>
        </w:rPr>
        <w:t xml:space="preserve">его постановления возложить на </w:t>
      </w:r>
      <w:proofErr w:type="spellStart"/>
      <w:r w:rsidR="00D67E3F">
        <w:rPr>
          <w:b w:val="0"/>
          <w:bCs w:val="0"/>
          <w:szCs w:val="24"/>
        </w:rPr>
        <w:t>врио</w:t>
      </w:r>
      <w:proofErr w:type="spellEnd"/>
      <w:r w:rsidR="00D67E3F">
        <w:rPr>
          <w:b w:val="0"/>
          <w:bCs w:val="0"/>
          <w:szCs w:val="24"/>
        </w:rPr>
        <w:t xml:space="preserve"> </w:t>
      </w:r>
      <w:r w:rsidR="009468BA" w:rsidRPr="00AA17A7">
        <w:rPr>
          <w:b w:val="0"/>
          <w:bCs w:val="0"/>
          <w:szCs w:val="24"/>
        </w:rPr>
        <w:t>заместителя главы администрации района по социальным воп</w:t>
      </w:r>
      <w:r w:rsidR="00D10DE4" w:rsidRPr="00AA17A7">
        <w:rPr>
          <w:b w:val="0"/>
          <w:bCs w:val="0"/>
          <w:szCs w:val="24"/>
        </w:rPr>
        <w:t>росам –</w:t>
      </w:r>
      <w:r w:rsidR="009468BA" w:rsidRPr="00AA17A7">
        <w:rPr>
          <w:b w:val="0"/>
          <w:bCs w:val="0"/>
          <w:szCs w:val="24"/>
        </w:rPr>
        <w:t xml:space="preserve"> начальника отдела образования, опеки и попечительства, социального развития, молодежной политики, культуры и спорта администрации А</w:t>
      </w:r>
      <w:r w:rsidR="00D67E3F">
        <w:rPr>
          <w:b w:val="0"/>
          <w:bCs w:val="0"/>
          <w:szCs w:val="24"/>
        </w:rPr>
        <w:t>ликовского района Николаеву Н.В.</w:t>
      </w:r>
    </w:p>
    <w:p w:rsidR="00321BF3" w:rsidRPr="00AA17A7" w:rsidRDefault="00321BF3">
      <w:pPr>
        <w:pStyle w:val="a7"/>
        <w:jc w:val="both"/>
        <w:rPr>
          <w:b w:val="0"/>
          <w:bCs w:val="0"/>
          <w:szCs w:val="24"/>
        </w:rPr>
      </w:pPr>
    </w:p>
    <w:p w:rsidR="00AA17A7" w:rsidRPr="00AA17A7" w:rsidRDefault="00AA17A7">
      <w:pPr>
        <w:pStyle w:val="a7"/>
        <w:jc w:val="both"/>
        <w:rPr>
          <w:b w:val="0"/>
          <w:bCs w:val="0"/>
          <w:szCs w:val="24"/>
        </w:rPr>
      </w:pPr>
    </w:p>
    <w:p w:rsidR="00321BF3" w:rsidRPr="00AA17A7" w:rsidRDefault="00D67E3F">
      <w:pPr>
        <w:pStyle w:val="a7"/>
        <w:jc w:val="both"/>
        <w:rPr>
          <w:szCs w:val="24"/>
        </w:rPr>
      </w:pPr>
      <w:proofErr w:type="spellStart"/>
      <w:r>
        <w:rPr>
          <w:b w:val="0"/>
          <w:bCs w:val="0"/>
          <w:szCs w:val="24"/>
        </w:rPr>
        <w:t>И.о</w:t>
      </w:r>
      <w:proofErr w:type="spellEnd"/>
      <w:r>
        <w:rPr>
          <w:b w:val="0"/>
          <w:bCs w:val="0"/>
          <w:szCs w:val="24"/>
        </w:rPr>
        <w:t>. г</w:t>
      </w:r>
      <w:r w:rsidR="009468BA" w:rsidRPr="00AA17A7">
        <w:rPr>
          <w:b w:val="0"/>
          <w:bCs w:val="0"/>
          <w:szCs w:val="24"/>
        </w:rPr>
        <w:t>лавы администрации</w:t>
      </w:r>
    </w:p>
    <w:p w:rsidR="00321BF3" w:rsidRPr="00AA17A7" w:rsidRDefault="009468BA">
      <w:pPr>
        <w:pStyle w:val="a7"/>
        <w:jc w:val="both"/>
        <w:rPr>
          <w:szCs w:val="24"/>
        </w:rPr>
      </w:pPr>
      <w:r w:rsidRPr="00AA17A7">
        <w:rPr>
          <w:b w:val="0"/>
          <w:bCs w:val="0"/>
          <w:szCs w:val="24"/>
        </w:rPr>
        <w:t xml:space="preserve">Аликовского района              </w:t>
      </w:r>
      <w:r w:rsidR="00D67E3F">
        <w:rPr>
          <w:b w:val="0"/>
          <w:bCs w:val="0"/>
          <w:szCs w:val="24"/>
        </w:rPr>
        <w:t xml:space="preserve">                 </w:t>
      </w:r>
      <w:r w:rsidR="00C92AB7">
        <w:rPr>
          <w:b w:val="0"/>
          <w:bCs w:val="0"/>
          <w:szCs w:val="24"/>
        </w:rPr>
        <w:t xml:space="preserve">     </w:t>
      </w:r>
      <w:r w:rsidR="00D67E3F">
        <w:rPr>
          <w:b w:val="0"/>
          <w:bCs w:val="0"/>
          <w:szCs w:val="24"/>
        </w:rPr>
        <w:t xml:space="preserve">   </w:t>
      </w:r>
      <w:r>
        <w:rPr>
          <w:b w:val="0"/>
          <w:bCs w:val="0"/>
          <w:szCs w:val="24"/>
        </w:rPr>
        <w:t xml:space="preserve">              </w:t>
      </w:r>
      <w:r w:rsidR="00D67E3F">
        <w:rPr>
          <w:b w:val="0"/>
          <w:bCs w:val="0"/>
          <w:szCs w:val="24"/>
        </w:rPr>
        <w:t xml:space="preserve">               </w:t>
      </w:r>
      <w:r w:rsidRPr="00AA17A7">
        <w:rPr>
          <w:b w:val="0"/>
          <w:bCs w:val="0"/>
          <w:szCs w:val="24"/>
        </w:rPr>
        <w:t xml:space="preserve">                          </w:t>
      </w:r>
      <w:r w:rsidR="00D67E3F">
        <w:rPr>
          <w:b w:val="0"/>
          <w:bCs w:val="0"/>
          <w:szCs w:val="24"/>
        </w:rPr>
        <w:t>Л.М. Никитина</w:t>
      </w:r>
    </w:p>
    <w:p w:rsidR="00321BF3" w:rsidRDefault="00321BF3">
      <w:pPr>
        <w:pStyle w:val="a7"/>
        <w:rPr>
          <w:b w:val="0"/>
          <w:bCs w:val="0"/>
          <w:sz w:val="28"/>
        </w:rPr>
      </w:pPr>
    </w:p>
    <w:p w:rsidR="00321BF3" w:rsidRDefault="00321BF3">
      <w:pPr>
        <w:pStyle w:val="a7"/>
        <w:rPr>
          <w:b w:val="0"/>
          <w:bCs w:val="0"/>
        </w:rPr>
      </w:pPr>
    </w:p>
    <w:p w:rsidR="007C5A60" w:rsidRDefault="007C5A60">
      <w:pPr>
        <w:pStyle w:val="a7"/>
        <w:rPr>
          <w:b w:val="0"/>
          <w:bCs w:val="0"/>
        </w:rPr>
      </w:pPr>
    </w:p>
    <w:p w:rsidR="007C5A60" w:rsidRDefault="007C5A60">
      <w:pPr>
        <w:pStyle w:val="a7"/>
        <w:rPr>
          <w:b w:val="0"/>
          <w:bCs w:val="0"/>
        </w:rPr>
      </w:pPr>
    </w:p>
    <w:p w:rsidR="007C5A60" w:rsidRDefault="007C5A60">
      <w:pPr>
        <w:pStyle w:val="a7"/>
        <w:rPr>
          <w:b w:val="0"/>
          <w:bCs w:val="0"/>
        </w:rPr>
      </w:pPr>
    </w:p>
    <w:p w:rsidR="007C5A60" w:rsidRDefault="007C5A60">
      <w:pPr>
        <w:pStyle w:val="a7"/>
        <w:rPr>
          <w:b w:val="0"/>
          <w:bCs w:val="0"/>
        </w:rPr>
      </w:pPr>
    </w:p>
    <w:p w:rsidR="000F3693" w:rsidRDefault="000F3693" w:rsidP="000F3693">
      <w:pPr>
        <w:pStyle w:val="a7"/>
        <w:rPr>
          <w:b w:val="0"/>
          <w:bCs w:val="0"/>
        </w:rPr>
      </w:pPr>
    </w:p>
    <w:p w:rsidR="00321BF3" w:rsidRDefault="009468BA" w:rsidP="000F3693">
      <w:pPr>
        <w:pStyle w:val="a7"/>
        <w:jc w:val="right"/>
        <w:rPr>
          <w:b w:val="0"/>
          <w:bCs w:val="0"/>
        </w:rPr>
      </w:pPr>
      <w:r>
        <w:rPr>
          <w:b w:val="0"/>
          <w:bCs w:val="0"/>
        </w:rPr>
        <w:lastRenderedPageBreak/>
        <w:t>Приложение</w:t>
      </w:r>
    </w:p>
    <w:p w:rsidR="00321BF3" w:rsidRDefault="00321BF3" w:rsidP="000F3693">
      <w:pPr>
        <w:pStyle w:val="a7"/>
        <w:ind w:hanging="180"/>
        <w:jc w:val="right"/>
        <w:rPr>
          <w:b w:val="0"/>
          <w:bCs w:val="0"/>
        </w:rPr>
      </w:pPr>
    </w:p>
    <w:p w:rsidR="00321BF3" w:rsidRDefault="009468BA" w:rsidP="000F3693">
      <w:pPr>
        <w:pStyle w:val="a7"/>
        <w:ind w:hanging="180"/>
        <w:jc w:val="right"/>
        <w:rPr>
          <w:b w:val="0"/>
          <w:bCs w:val="0"/>
        </w:rPr>
      </w:pPr>
      <w:r>
        <w:rPr>
          <w:b w:val="0"/>
          <w:bCs w:val="0"/>
        </w:rPr>
        <w:t>УТВЕРЖДЕН</w:t>
      </w:r>
    </w:p>
    <w:p w:rsidR="00321BF3" w:rsidRDefault="009468BA" w:rsidP="000F3693">
      <w:pPr>
        <w:pStyle w:val="a7"/>
        <w:ind w:hanging="180"/>
        <w:jc w:val="right"/>
        <w:rPr>
          <w:b w:val="0"/>
          <w:bCs w:val="0"/>
        </w:rPr>
      </w:pPr>
      <w:r>
        <w:rPr>
          <w:b w:val="0"/>
          <w:bCs w:val="0"/>
        </w:rPr>
        <w:t xml:space="preserve">постановлением администрации </w:t>
      </w:r>
    </w:p>
    <w:p w:rsidR="00321BF3" w:rsidRDefault="009468BA" w:rsidP="000F3693">
      <w:pPr>
        <w:pStyle w:val="a7"/>
        <w:ind w:hanging="180"/>
        <w:jc w:val="right"/>
        <w:rPr>
          <w:b w:val="0"/>
          <w:bCs w:val="0"/>
        </w:rPr>
      </w:pPr>
      <w:r>
        <w:rPr>
          <w:b w:val="0"/>
          <w:bCs w:val="0"/>
        </w:rPr>
        <w:t xml:space="preserve">Аликовского района </w:t>
      </w:r>
    </w:p>
    <w:p w:rsidR="00321BF3" w:rsidRDefault="009468BA" w:rsidP="000F3693">
      <w:pPr>
        <w:pStyle w:val="a7"/>
        <w:ind w:hanging="180"/>
        <w:jc w:val="right"/>
      </w:pPr>
      <w:r>
        <w:rPr>
          <w:b w:val="0"/>
          <w:bCs w:val="0"/>
        </w:rPr>
        <w:t xml:space="preserve">                                                                                                              </w:t>
      </w:r>
      <w:r w:rsidR="00EE11C1">
        <w:rPr>
          <w:b w:val="0"/>
          <w:bCs w:val="0"/>
        </w:rPr>
        <w:t>от 11.10.2022</w:t>
      </w:r>
      <w:r w:rsidR="003E3882">
        <w:rPr>
          <w:b w:val="0"/>
          <w:bCs w:val="0"/>
        </w:rPr>
        <w:t xml:space="preserve"> г. №</w:t>
      </w:r>
    </w:p>
    <w:p w:rsidR="00321BF3" w:rsidRDefault="00321BF3" w:rsidP="000F3693">
      <w:pPr>
        <w:pStyle w:val="1"/>
        <w:numPr>
          <w:ilvl w:val="0"/>
          <w:numId w:val="2"/>
        </w:numPr>
        <w:ind w:hanging="180"/>
        <w:jc w:val="right"/>
        <w:rPr>
          <w:rFonts w:eastAsia="Arial Unicode MS"/>
          <w:b/>
          <w:bCs/>
        </w:rPr>
      </w:pPr>
    </w:p>
    <w:p w:rsidR="00321BF3" w:rsidRDefault="00321BF3">
      <w:pPr>
        <w:pStyle w:val="1"/>
        <w:numPr>
          <w:ilvl w:val="0"/>
          <w:numId w:val="2"/>
        </w:numPr>
        <w:ind w:hanging="180"/>
        <w:rPr>
          <w:rFonts w:eastAsia="Arial Unicode MS"/>
          <w:b/>
          <w:bCs/>
        </w:rPr>
      </w:pPr>
    </w:p>
    <w:p w:rsidR="00321BF3" w:rsidRDefault="009468BA">
      <w:pPr>
        <w:pStyle w:val="1"/>
        <w:numPr>
          <w:ilvl w:val="0"/>
          <w:numId w:val="2"/>
        </w:numPr>
        <w:ind w:hanging="180"/>
        <w:jc w:val="center"/>
        <w:rPr>
          <w:rFonts w:eastAsia="Arial Unicode MS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 мероприятий</w:t>
      </w:r>
    </w:p>
    <w:p w:rsidR="00321BF3" w:rsidRDefault="009468BA">
      <w:pPr>
        <w:ind w:hanging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подготовке и проведению районной</w:t>
      </w:r>
    </w:p>
    <w:p w:rsidR="00321BF3" w:rsidRDefault="009468BA">
      <w:pPr>
        <w:ind w:hanging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акции «Сообщи, где торгуют смертью»</w:t>
      </w:r>
    </w:p>
    <w:p w:rsidR="00321BF3" w:rsidRDefault="00321BF3">
      <w:pPr>
        <w:ind w:hanging="180"/>
        <w:jc w:val="center"/>
        <w:rPr>
          <w:b/>
          <w:bCs/>
          <w:sz w:val="24"/>
          <w:szCs w:val="24"/>
        </w:rPr>
      </w:pPr>
    </w:p>
    <w:p w:rsidR="00321BF3" w:rsidRDefault="009468BA">
      <w:pPr>
        <w:widowControl w:val="0"/>
        <w:spacing w:line="278" w:lineRule="atLeast"/>
        <w:ind w:hanging="180"/>
        <w:rPr>
          <w:bCs/>
          <w:sz w:val="24"/>
        </w:rPr>
      </w:pPr>
      <w:r>
        <w:rPr>
          <w:bCs/>
          <w:sz w:val="24"/>
        </w:rPr>
        <w:t xml:space="preserve">                                       </w:t>
      </w:r>
    </w:p>
    <w:tbl>
      <w:tblPr>
        <w:tblW w:w="9941" w:type="dxa"/>
        <w:tblInd w:w="-36" w:type="dxa"/>
        <w:tblLook w:val="0000" w:firstRow="0" w:lastRow="0" w:firstColumn="0" w:lastColumn="0" w:noHBand="0" w:noVBand="0"/>
      </w:tblPr>
      <w:tblGrid>
        <w:gridCol w:w="4079"/>
        <w:gridCol w:w="2423"/>
        <w:gridCol w:w="3439"/>
      </w:tblGrid>
      <w:tr w:rsidR="00321BF3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ind w:hanging="18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Планируемые мероприятия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ind w:hanging="18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Срок</w:t>
            </w:r>
          </w:p>
          <w:p w:rsidR="00321BF3" w:rsidRDefault="009468BA">
            <w:pPr>
              <w:widowControl w:val="0"/>
              <w:spacing w:line="278" w:lineRule="atLeast"/>
              <w:ind w:hanging="18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выполнения</w:t>
            </w:r>
          </w:p>
          <w:p w:rsidR="00321BF3" w:rsidRDefault="00321BF3">
            <w:pPr>
              <w:widowControl w:val="0"/>
              <w:spacing w:line="278" w:lineRule="atLeast"/>
              <w:ind w:hanging="1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ind w:hanging="18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Ответственный</w:t>
            </w:r>
          </w:p>
          <w:p w:rsidR="00321BF3" w:rsidRDefault="00321BF3">
            <w:pPr>
              <w:widowControl w:val="0"/>
              <w:spacing w:line="278" w:lineRule="atLeast"/>
              <w:ind w:hanging="180"/>
              <w:jc w:val="center"/>
              <w:rPr>
                <w:bCs/>
                <w:sz w:val="24"/>
                <w:szCs w:val="24"/>
              </w:rPr>
            </w:pPr>
          </w:p>
        </w:tc>
      </w:tr>
      <w:tr w:rsidR="00321BF3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Разработка планов меропри</w:t>
            </w:r>
            <w:r w:rsidR="00C92AB7">
              <w:rPr>
                <w:bCs/>
                <w:sz w:val="24"/>
              </w:rPr>
              <w:t xml:space="preserve">ятий по подготовке и проведению </w:t>
            </w:r>
            <w:r>
              <w:rPr>
                <w:bCs/>
                <w:sz w:val="24"/>
              </w:rPr>
              <w:t>районной акции</w:t>
            </w:r>
            <w:r>
              <w:rPr>
                <w:sz w:val="24"/>
              </w:rPr>
              <w:t xml:space="preserve"> «Сообщи, где торгуют смертью».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FA2368" w:rsidP="00FA2368">
            <w:pPr>
              <w:widowControl w:val="0"/>
              <w:spacing w:line="278" w:lineRule="atLeast"/>
              <w:ind w:hanging="180"/>
              <w:jc w:val="center"/>
            </w:pPr>
            <w:r>
              <w:rPr>
                <w:bCs/>
                <w:sz w:val="24"/>
              </w:rPr>
              <w:t>до 17 октября 2022</w:t>
            </w:r>
            <w:r w:rsidR="00322E18">
              <w:rPr>
                <w:bCs/>
                <w:sz w:val="24"/>
              </w:rPr>
              <w:t xml:space="preserve"> г.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Администрация Аликовского района;</w:t>
            </w:r>
          </w:p>
          <w:p w:rsidR="00321BF3" w:rsidRDefault="009468BA">
            <w:pPr>
              <w:widowControl w:val="0"/>
              <w:spacing w:line="278" w:lineRule="atLeast"/>
              <w:ind w:firstLine="7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администрации сельских поселений (по согласованию)</w:t>
            </w:r>
          </w:p>
        </w:tc>
      </w:tr>
      <w:tr w:rsidR="00321BF3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AE7BCA">
            <w:pPr>
              <w:widowControl w:val="0"/>
              <w:spacing w:line="278" w:lineRule="atLeast"/>
              <w:jc w:val="both"/>
            </w:pPr>
            <w:r>
              <w:rPr>
                <w:bCs/>
                <w:sz w:val="24"/>
              </w:rPr>
              <w:t xml:space="preserve">Создание </w:t>
            </w:r>
            <w:r w:rsidR="009468BA">
              <w:rPr>
                <w:bCs/>
                <w:sz w:val="24"/>
              </w:rPr>
              <w:t xml:space="preserve">и поддержка на </w:t>
            </w:r>
            <w:proofErr w:type="gramStart"/>
            <w:r w:rsidR="009468BA">
              <w:rPr>
                <w:bCs/>
                <w:sz w:val="24"/>
              </w:rPr>
              <w:t>сайте</w:t>
            </w:r>
            <w:proofErr w:type="gramEnd"/>
            <w:r w:rsidR="009468BA">
              <w:rPr>
                <w:bCs/>
                <w:sz w:val="24"/>
              </w:rPr>
              <w:t xml:space="preserve"> администрации Аликовского района баннера акции </w:t>
            </w:r>
            <w:r w:rsidR="009468BA">
              <w:rPr>
                <w:sz w:val="24"/>
              </w:rPr>
              <w:t>«Сообщи, где торгуют смертью».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ind w:hanging="18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в период проведения акции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F3" w:rsidRPr="00902985" w:rsidRDefault="009468BA">
            <w:pPr>
              <w:pStyle w:val="4"/>
              <w:numPr>
                <w:ilvl w:val="3"/>
                <w:numId w:val="2"/>
              </w:numPr>
              <w:spacing w:before="0" w:after="0"/>
              <w:jc w:val="both"/>
              <w:rPr>
                <w:b w:val="0"/>
              </w:rPr>
            </w:pPr>
            <w:r w:rsidRPr="00902985">
              <w:rPr>
                <w:rFonts w:ascii="Times New Roman" w:hAnsi="Times New Roman"/>
                <w:b w:val="0"/>
                <w:sz w:val="24"/>
                <w:szCs w:val="24"/>
              </w:rPr>
              <w:t>Заведующий сектором информационного обеспечения администрации Аликовского района Григорьев В.В.</w:t>
            </w:r>
          </w:p>
        </w:tc>
      </w:tr>
      <w:tr w:rsidR="00321BF3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Размещение и</w:t>
            </w:r>
            <w:r w:rsidR="00902985">
              <w:rPr>
                <w:bCs/>
                <w:sz w:val="24"/>
              </w:rPr>
              <w:t>нформационных баннеров, стендов</w:t>
            </w:r>
            <w:r>
              <w:rPr>
                <w:bCs/>
                <w:sz w:val="24"/>
              </w:rPr>
              <w:t xml:space="preserve"> в учреждениях куль</w:t>
            </w:r>
            <w:r w:rsidR="00AE7BCA">
              <w:rPr>
                <w:bCs/>
                <w:sz w:val="24"/>
              </w:rPr>
              <w:t>туры, здравоохранения, торговых</w:t>
            </w:r>
            <w:r>
              <w:rPr>
                <w:bCs/>
                <w:sz w:val="24"/>
              </w:rPr>
              <w:t xml:space="preserve"> точках и других местах массового пребывания людей Аликовского района.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B97C60">
            <w:pPr>
              <w:widowControl w:val="0"/>
              <w:spacing w:line="278" w:lineRule="atLeast"/>
              <w:ind w:hanging="180"/>
              <w:jc w:val="center"/>
            </w:pPr>
            <w:r>
              <w:rPr>
                <w:bCs/>
                <w:sz w:val="24"/>
              </w:rPr>
              <w:t xml:space="preserve">до 17 октября </w:t>
            </w:r>
            <w:r w:rsidR="00FA2368">
              <w:rPr>
                <w:bCs/>
                <w:sz w:val="24"/>
              </w:rPr>
              <w:t>2022</w:t>
            </w:r>
            <w:r w:rsidR="00322E18">
              <w:rPr>
                <w:bCs/>
                <w:sz w:val="24"/>
              </w:rPr>
              <w:t xml:space="preserve"> г.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Отдел образования, социального развития, молодежной политики и спорта администрации Аликовского района;</w:t>
            </w:r>
          </w:p>
          <w:p w:rsidR="00321BF3" w:rsidRDefault="009468BA">
            <w:pPr>
              <w:widowControl w:val="0"/>
              <w:spacing w:line="278" w:lineRule="atLeast"/>
              <w:ind w:firstLine="7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Руководители муниципальных бюджетных учреждений культуры, образования, здравоохранения, главы сельских поселений (по согласованию)</w:t>
            </w:r>
          </w:p>
        </w:tc>
      </w:tr>
      <w:tr w:rsidR="00321BF3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</w:pPr>
            <w:r>
              <w:rPr>
                <w:bCs/>
                <w:sz w:val="24"/>
              </w:rPr>
              <w:t xml:space="preserve">Освещение хода проведения акции «Сообщи, где торгуют смертью» </w:t>
            </w:r>
            <w:r w:rsidR="009A0241">
              <w:rPr>
                <w:bCs/>
                <w:sz w:val="24"/>
              </w:rPr>
              <w:t xml:space="preserve">и «телефонов доверия» </w:t>
            </w:r>
            <w:r w:rsidR="009A0241" w:rsidRPr="009A0241">
              <w:rPr>
                <w:bCs/>
                <w:sz w:val="24"/>
              </w:rPr>
              <w:t>УКОН МВД по Чувашской Республике, наркологической и психологической службы Минздрава Чувашии</w:t>
            </w:r>
            <w:r w:rsidR="009A0241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в СМИ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ind w:hanging="18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в период проведения акции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F3" w:rsidRDefault="00322E18">
            <w:pPr>
              <w:widowControl w:val="0"/>
              <w:spacing w:line="278" w:lineRule="atLeast"/>
              <w:jc w:val="both"/>
            </w:pPr>
            <w:r>
              <w:rPr>
                <w:bCs/>
                <w:sz w:val="24"/>
              </w:rPr>
              <w:t>Главный редактор АУ «Редакция</w:t>
            </w:r>
            <w:r w:rsidR="009468BA">
              <w:rPr>
                <w:bCs/>
                <w:sz w:val="24"/>
              </w:rPr>
              <w:t xml:space="preserve"> </w:t>
            </w:r>
            <w:proofErr w:type="spellStart"/>
            <w:r w:rsidR="009468BA">
              <w:rPr>
                <w:bCs/>
                <w:sz w:val="24"/>
              </w:rPr>
              <w:t>Аликовской</w:t>
            </w:r>
            <w:proofErr w:type="spellEnd"/>
            <w:r w:rsidR="009468BA">
              <w:rPr>
                <w:bCs/>
                <w:sz w:val="24"/>
              </w:rPr>
              <w:t xml:space="preserve"> районной газеты «</w:t>
            </w:r>
            <w:proofErr w:type="spellStart"/>
            <w:r w:rsidR="009468BA">
              <w:rPr>
                <w:bCs/>
                <w:sz w:val="24"/>
              </w:rPr>
              <w:t>Пурнăç</w:t>
            </w:r>
            <w:proofErr w:type="spellEnd"/>
            <w:r w:rsidR="009468BA">
              <w:rPr>
                <w:bCs/>
                <w:sz w:val="24"/>
              </w:rPr>
              <w:t xml:space="preserve"> </w:t>
            </w:r>
            <w:proofErr w:type="spellStart"/>
            <w:r w:rsidR="009468BA">
              <w:rPr>
                <w:bCs/>
                <w:sz w:val="24"/>
              </w:rPr>
              <w:t>ç</w:t>
            </w:r>
            <w:proofErr w:type="gramStart"/>
            <w:r w:rsidR="009468BA">
              <w:rPr>
                <w:bCs/>
                <w:sz w:val="24"/>
              </w:rPr>
              <w:t>ул</w:t>
            </w:r>
            <w:proofErr w:type="gramEnd"/>
            <w:r w:rsidR="009468BA">
              <w:rPr>
                <w:bCs/>
                <w:sz w:val="24"/>
              </w:rPr>
              <w:t>ĕпе</w:t>
            </w:r>
            <w:proofErr w:type="spellEnd"/>
            <w:r w:rsidR="009468BA">
              <w:rPr>
                <w:bCs/>
                <w:sz w:val="24"/>
              </w:rPr>
              <w:t>» Леонтьева М.М.</w:t>
            </w:r>
          </w:p>
          <w:p w:rsidR="00321BF3" w:rsidRDefault="009468BA">
            <w:pPr>
              <w:widowControl w:val="0"/>
              <w:spacing w:line="278" w:lineRule="atLeast"/>
              <w:ind w:firstLine="7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 (по согласованию)</w:t>
            </w:r>
          </w:p>
        </w:tc>
      </w:tr>
      <w:tr w:rsidR="00321BF3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 w:rsidP="00185C26">
            <w:pPr>
              <w:widowControl w:val="0"/>
              <w:spacing w:line="278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</w:t>
            </w:r>
            <w:r w:rsidR="00185C26">
              <w:rPr>
                <w:bCs/>
                <w:sz w:val="24"/>
                <w:szCs w:val="24"/>
              </w:rPr>
              <w:t xml:space="preserve">профилактических бесед, </w:t>
            </w:r>
            <w:r>
              <w:rPr>
                <w:bCs/>
                <w:sz w:val="24"/>
                <w:szCs w:val="24"/>
              </w:rPr>
              <w:t xml:space="preserve">круглых </w:t>
            </w:r>
            <w:r w:rsidR="00185C26">
              <w:rPr>
                <w:bCs/>
                <w:sz w:val="24"/>
                <w:szCs w:val="24"/>
              </w:rPr>
              <w:t xml:space="preserve">столов, встреч, </w:t>
            </w:r>
            <w:r>
              <w:rPr>
                <w:bCs/>
                <w:sz w:val="24"/>
                <w:szCs w:val="24"/>
              </w:rPr>
              <w:t>и информационных часов по пропаганде здорового образа жизни</w:t>
            </w:r>
            <w:r w:rsidR="00185C26">
              <w:rPr>
                <w:bCs/>
                <w:sz w:val="24"/>
                <w:szCs w:val="24"/>
              </w:rPr>
              <w:t xml:space="preserve"> с учащимися и их родителями с обязательным информированием о действующих «</w:t>
            </w:r>
            <w:r w:rsidR="009A0241">
              <w:rPr>
                <w:bCs/>
                <w:sz w:val="24"/>
                <w:szCs w:val="24"/>
              </w:rPr>
              <w:t>т</w:t>
            </w:r>
            <w:r w:rsidR="00185C26">
              <w:rPr>
                <w:bCs/>
                <w:sz w:val="24"/>
                <w:szCs w:val="24"/>
              </w:rPr>
              <w:t>елефонах доверия»</w:t>
            </w:r>
            <w:r w:rsidR="00AC3C2B">
              <w:rPr>
                <w:bCs/>
                <w:sz w:val="24"/>
                <w:szCs w:val="24"/>
              </w:rPr>
              <w:t xml:space="preserve"> УКОН МВД по Чувашской Республике, на</w:t>
            </w:r>
            <w:r w:rsidR="0099365D">
              <w:rPr>
                <w:bCs/>
                <w:sz w:val="24"/>
                <w:szCs w:val="24"/>
              </w:rPr>
              <w:t>ркологической и психологической</w:t>
            </w:r>
            <w:r w:rsidR="00AC3C2B">
              <w:rPr>
                <w:bCs/>
                <w:sz w:val="24"/>
                <w:szCs w:val="24"/>
              </w:rPr>
              <w:t xml:space="preserve"> службы Минздрава Чувашии</w:t>
            </w:r>
            <w:r w:rsidR="0099365D">
              <w:rPr>
                <w:bCs/>
                <w:sz w:val="24"/>
                <w:szCs w:val="24"/>
              </w:rPr>
              <w:t xml:space="preserve"> в образовательных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 xml:space="preserve">учреждениях, организациях </w:t>
            </w:r>
            <w:r w:rsidR="0099365D">
              <w:rPr>
                <w:bCs/>
                <w:sz w:val="24"/>
                <w:szCs w:val="24"/>
              </w:rPr>
              <w:t xml:space="preserve">Аликовского </w:t>
            </w:r>
            <w:r>
              <w:rPr>
                <w:bCs/>
                <w:sz w:val="24"/>
                <w:szCs w:val="24"/>
              </w:rPr>
              <w:t>района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ind w:hanging="18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в период проведения акции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Отдел образования, социального развития, молодежной политики и спорта</w:t>
            </w:r>
          </w:p>
          <w:p w:rsidR="00DB723B" w:rsidRDefault="009468BA">
            <w:pPr>
              <w:widowControl w:val="0"/>
              <w:spacing w:line="278" w:lineRule="atLeas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администра</w:t>
            </w:r>
            <w:r w:rsidR="00DB723B">
              <w:rPr>
                <w:bCs/>
                <w:sz w:val="24"/>
              </w:rPr>
              <w:t>ции Аликовского района;</w:t>
            </w:r>
          </w:p>
          <w:p w:rsidR="00DB723B" w:rsidRDefault="00DB723B">
            <w:pPr>
              <w:widowControl w:val="0"/>
              <w:spacing w:line="278" w:lineRule="atLeas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ОП по </w:t>
            </w:r>
            <w:proofErr w:type="spellStart"/>
            <w:r>
              <w:rPr>
                <w:bCs/>
                <w:sz w:val="24"/>
              </w:rPr>
              <w:t>Аликовскому</w:t>
            </w:r>
            <w:proofErr w:type="spellEnd"/>
            <w:r>
              <w:rPr>
                <w:bCs/>
                <w:sz w:val="24"/>
              </w:rPr>
              <w:t xml:space="preserve"> району МО МВД России «</w:t>
            </w:r>
            <w:proofErr w:type="spellStart"/>
            <w:r>
              <w:rPr>
                <w:bCs/>
                <w:sz w:val="24"/>
              </w:rPr>
              <w:t>Вурнарский</w:t>
            </w:r>
            <w:proofErr w:type="spellEnd"/>
            <w:r>
              <w:rPr>
                <w:bCs/>
                <w:sz w:val="24"/>
              </w:rPr>
              <w:t>»;</w:t>
            </w:r>
          </w:p>
          <w:p w:rsidR="00321BF3" w:rsidRDefault="009468BA">
            <w:pPr>
              <w:widowControl w:val="0"/>
              <w:spacing w:line="278" w:lineRule="atLeast"/>
              <w:jc w:val="both"/>
            </w:pPr>
            <w:r>
              <w:rPr>
                <w:bCs/>
                <w:sz w:val="24"/>
              </w:rPr>
              <w:t xml:space="preserve">главы сельских поселений; руководители </w:t>
            </w:r>
            <w:r w:rsidR="00DB723B">
              <w:rPr>
                <w:bCs/>
                <w:sz w:val="24"/>
              </w:rPr>
              <w:t xml:space="preserve">организаций, </w:t>
            </w:r>
            <w:r w:rsidR="00DB723B">
              <w:rPr>
                <w:bCs/>
                <w:sz w:val="24"/>
              </w:rPr>
              <w:lastRenderedPageBreak/>
              <w:t xml:space="preserve">учреждений района </w:t>
            </w:r>
            <w:r>
              <w:rPr>
                <w:bCs/>
                <w:sz w:val="24"/>
              </w:rPr>
              <w:t>(по согласованию)</w:t>
            </w:r>
          </w:p>
        </w:tc>
      </w:tr>
      <w:tr w:rsidR="00321BF3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Составление и предоставление отчетов об итогах проведения районной акции «Сообщи, где торгуют смертью»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FA2368">
            <w:pPr>
              <w:widowControl w:val="0"/>
              <w:spacing w:line="278" w:lineRule="atLeast"/>
              <w:ind w:hanging="180"/>
              <w:jc w:val="center"/>
            </w:pPr>
            <w:r>
              <w:rPr>
                <w:bCs/>
                <w:sz w:val="24"/>
                <w:szCs w:val="24"/>
              </w:rPr>
              <w:t>28</w:t>
            </w:r>
            <w:r w:rsidR="006C7E4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октября</w:t>
            </w:r>
          </w:p>
          <w:p w:rsidR="00321BF3" w:rsidRDefault="00FA2368">
            <w:pPr>
              <w:widowControl w:val="0"/>
              <w:spacing w:line="278" w:lineRule="atLeast"/>
              <w:ind w:hanging="180"/>
              <w:jc w:val="center"/>
            </w:pPr>
            <w:r>
              <w:rPr>
                <w:bCs/>
                <w:sz w:val="24"/>
                <w:szCs w:val="24"/>
              </w:rPr>
              <w:t>2022</w:t>
            </w:r>
            <w:r w:rsidR="009468BA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 </w:t>
            </w:r>
            <w:r>
              <w:rPr>
                <w:sz w:val="24"/>
                <w:szCs w:val="24"/>
              </w:rPr>
              <w:t>«Аликовская центральная районная больница» Минздрава Чувашии (по согласованию);</w:t>
            </w:r>
          </w:p>
          <w:p w:rsidR="00321BF3" w:rsidRDefault="009468BA">
            <w:pPr>
              <w:widowControl w:val="0"/>
              <w:spacing w:line="278" w:lineRule="atLeast"/>
              <w:ind w:firstLine="7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 Аликовского района (по согласованию);</w:t>
            </w:r>
          </w:p>
          <w:p w:rsidR="00321BF3" w:rsidRDefault="009468BA">
            <w:pPr>
              <w:widowControl w:val="0"/>
              <w:spacing w:line="278" w:lineRule="atLeast"/>
              <w:ind w:firstLine="7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образования, социального развития, молодежной политики и спорта</w:t>
            </w:r>
          </w:p>
          <w:p w:rsidR="00321BF3" w:rsidRDefault="009468BA">
            <w:pPr>
              <w:widowControl w:val="0"/>
              <w:spacing w:line="278" w:lineRule="atLeast"/>
              <w:ind w:firstLine="75"/>
              <w:jc w:val="both"/>
            </w:pPr>
            <w:r>
              <w:rPr>
                <w:bCs/>
                <w:sz w:val="24"/>
                <w:szCs w:val="24"/>
              </w:rPr>
              <w:t>администрации Аликовского</w:t>
            </w:r>
            <w:r>
              <w:rPr>
                <w:bCs/>
                <w:sz w:val="24"/>
              </w:rPr>
              <w:t xml:space="preserve"> района</w:t>
            </w:r>
          </w:p>
        </w:tc>
      </w:tr>
      <w:tr w:rsidR="00321BF3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Составление и предоставление информации об итогах проведения районной акции «Сообщи, где торгуют смертью» в </w:t>
            </w:r>
            <w:bookmarkStart w:id="2" w:name="__DdeLink__2_1826718453"/>
            <w:r>
              <w:rPr>
                <w:bCs/>
                <w:sz w:val="24"/>
              </w:rPr>
              <w:t>УКОН МВД по Чувашской Республике</w:t>
            </w:r>
            <w:bookmarkEnd w:id="2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FA2368">
            <w:pPr>
              <w:widowControl w:val="0"/>
              <w:spacing w:line="278" w:lineRule="atLeast"/>
              <w:ind w:hanging="180"/>
              <w:jc w:val="center"/>
            </w:pPr>
            <w:r>
              <w:rPr>
                <w:bCs/>
                <w:sz w:val="24"/>
              </w:rPr>
              <w:t>до 1 ноября 2022</w:t>
            </w:r>
            <w:r w:rsidR="009468BA">
              <w:rPr>
                <w:bCs/>
                <w:sz w:val="24"/>
              </w:rPr>
              <w:t xml:space="preserve"> г.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</w:pPr>
            <w:r>
              <w:rPr>
                <w:bCs/>
                <w:sz w:val="24"/>
              </w:rPr>
              <w:t>Секретарь антинаркотической комиссии Аликовского района  Васильева С.И.</w:t>
            </w:r>
          </w:p>
        </w:tc>
      </w:tr>
      <w:tr w:rsidR="00321BF3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</w:pPr>
            <w:r>
              <w:rPr>
                <w:bCs/>
                <w:sz w:val="24"/>
              </w:rPr>
              <w:t>Обсуждение итогов проведения  районной акции</w:t>
            </w:r>
            <w:r>
              <w:rPr>
                <w:sz w:val="24"/>
              </w:rPr>
              <w:t xml:space="preserve"> «Сообщи, где торгуют смертью»</w:t>
            </w:r>
            <w:r>
              <w:rPr>
                <w:bCs/>
                <w:sz w:val="24"/>
              </w:rPr>
              <w:t xml:space="preserve"> на заседании антинаркотической комиссии Аликовского района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F3" w:rsidRDefault="00FA2368">
            <w:pPr>
              <w:widowControl w:val="0"/>
              <w:spacing w:line="278" w:lineRule="atLeast"/>
              <w:ind w:hanging="180"/>
              <w:jc w:val="center"/>
            </w:pPr>
            <w:r>
              <w:rPr>
                <w:bCs/>
                <w:sz w:val="24"/>
                <w:szCs w:val="24"/>
              </w:rPr>
              <w:t>декабрь</w:t>
            </w:r>
            <w:r w:rsidR="00DC0910">
              <w:rPr>
                <w:bCs/>
                <w:sz w:val="24"/>
                <w:szCs w:val="24"/>
              </w:rPr>
              <w:t xml:space="preserve"> </w:t>
            </w:r>
          </w:p>
          <w:p w:rsidR="00321BF3" w:rsidRDefault="00FA2368">
            <w:pPr>
              <w:widowControl w:val="0"/>
              <w:spacing w:line="278" w:lineRule="atLeast"/>
              <w:ind w:hanging="180"/>
              <w:jc w:val="center"/>
            </w:pPr>
            <w:r>
              <w:rPr>
                <w:bCs/>
                <w:sz w:val="24"/>
                <w:szCs w:val="24"/>
              </w:rPr>
              <w:t>2022</w:t>
            </w:r>
            <w:r w:rsidR="009468BA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F3" w:rsidRDefault="009468BA">
            <w:pPr>
              <w:widowControl w:val="0"/>
              <w:spacing w:line="278" w:lineRule="atLeast"/>
              <w:jc w:val="both"/>
            </w:pPr>
            <w:r>
              <w:rPr>
                <w:bCs/>
                <w:sz w:val="24"/>
              </w:rPr>
              <w:t>Секретарь антинаркотической комисси</w:t>
            </w:r>
            <w:r w:rsidR="00260AF4">
              <w:rPr>
                <w:bCs/>
                <w:sz w:val="24"/>
              </w:rPr>
              <w:t>и Аликовского района</w:t>
            </w:r>
            <w:r w:rsidR="00FC2B19">
              <w:rPr>
                <w:bCs/>
                <w:sz w:val="24"/>
              </w:rPr>
              <w:t xml:space="preserve"> Васильева</w:t>
            </w:r>
            <w:r>
              <w:rPr>
                <w:bCs/>
                <w:sz w:val="24"/>
              </w:rPr>
              <w:t xml:space="preserve"> С.И.</w:t>
            </w:r>
          </w:p>
          <w:p w:rsidR="00321BF3" w:rsidRDefault="00321BF3">
            <w:pPr>
              <w:widowControl w:val="0"/>
              <w:spacing w:line="278" w:lineRule="atLeast"/>
              <w:ind w:firstLine="75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321BF3" w:rsidRDefault="00321BF3">
      <w:pPr>
        <w:widowControl w:val="0"/>
        <w:spacing w:line="278" w:lineRule="atLeast"/>
      </w:pPr>
    </w:p>
    <w:sectPr w:rsidR="00321BF3">
      <w:pgSz w:w="11906" w:h="16838"/>
      <w:pgMar w:top="1134" w:right="850" w:bottom="709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 Chv;Times New Roman">
    <w:altName w:val="Times New Roman"/>
    <w:panose1 w:val="00000000000000000000"/>
    <w:charset w:val="00"/>
    <w:family w:val="roman"/>
    <w:notTrueType/>
    <w:pitch w:val="default"/>
  </w:font>
  <w:font w:name="TimesET;Times New 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8C1"/>
    <w:multiLevelType w:val="multilevel"/>
    <w:tmpl w:val="9246E9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983295"/>
    <w:multiLevelType w:val="multilevel"/>
    <w:tmpl w:val="7BA839B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F3"/>
    <w:rsid w:val="000F3693"/>
    <w:rsid w:val="00185C26"/>
    <w:rsid w:val="00223179"/>
    <w:rsid w:val="00260AF4"/>
    <w:rsid w:val="00321BF3"/>
    <w:rsid w:val="00322E18"/>
    <w:rsid w:val="00366A40"/>
    <w:rsid w:val="003B502B"/>
    <w:rsid w:val="003D4EDA"/>
    <w:rsid w:val="003E3882"/>
    <w:rsid w:val="005F148C"/>
    <w:rsid w:val="0061394F"/>
    <w:rsid w:val="006376C1"/>
    <w:rsid w:val="006C7E46"/>
    <w:rsid w:val="007C5A60"/>
    <w:rsid w:val="008311E7"/>
    <w:rsid w:val="00853270"/>
    <w:rsid w:val="00902985"/>
    <w:rsid w:val="009468BA"/>
    <w:rsid w:val="0099365D"/>
    <w:rsid w:val="009A0241"/>
    <w:rsid w:val="009B4404"/>
    <w:rsid w:val="009F2EED"/>
    <w:rsid w:val="00AA17A7"/>
    <w:rsid w:val="00AC3C2B"/>
    <w:rsid w:val="00AE7BCA"/>
    <w:rsid w:val="00B97C60"/>
    <w:rsid w:val="00BA2D63"/>
    <w:rsid w:val="00C72C45"/>
    <w:rsid w:val="00C92AB7"/>
    <w:rsid w:val="00CB4996"/>
    <w:rsid w:val="00D033D0"/>
    <w:rsid w:val="00D10DE4"/>
    <w:rsid w:val="00D67E3F"/>
    <w:rsid w:val="00D77E84"/>
    <w:rsid w:val="00DA5232"/>
    <w:rsid w:val="00DA62E7"/>
    <w:rsid w:val="00DB723B"/>
    <w:rsid w:val="00DC0910"/>
    <w:rsid w:val="00E77F45"/>
    <w:rsid w:val="00E90078"/>
    <w:rsid w:val="00EC3E58"/>
    <w:rsid w:val="00EE11C1"/>
    <w:rsid w:val="00F068AA"/>
    <w:rsid w:val="00F5053B"/>
    <w:rsid w:val="00FA2368"/>
    <w:rsid w:val="00F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color w:val="00000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40">
    <w:name w:val="Знак Знак4"/>
    <w:basedOn w:val="a0"/>
    <w:qFormat/>
    <w:rPr>
      <w:sz w:val="28"/>
    </w:rPr>
  </w:style>
  <w:style w:type="character" w:styleId="a3">
    <w:name w:val="Emphasis"/>
    <w:qFormat/>
    <w:rPr>
      <w:i/>
      <w:iCs/>
    </w:rPr>
  </w:style>
  <w:style w:type="character" w:customStyle="1" w:styleId="20">
    <w:name w:val="Знак Знак2"/>
    <w:basedOn w:val="a0"/>
    <w:qFormat/>
    <w:rPr>
      <w:rFonts w:ascii="Tahoma" w:hAnsi="Tahoma" w:cs="Tahoma"/>
      <w:sz w:val="16"/>
      <w:szCs w:val="16"/>
    </w:rPr>
  </w:style>
  <w:style w:type="character" w:customStyle="1" w:styleId="10">
    <w:name w:val="Знак Знак1"/>
    <w:basedOn w:val="a0"/>
    <w:qFormat/>
    <w:rPr>
      <w:rFonts w:eastAsia="Calibri"/>
      <w:b/>
      <w:bCs/>
      <w:sz w:val="28"/>
      <w:szCs w:val="18"/>
    </w:rPr>
  </w:style>
  <w:style w:type="character" w:customStyle="1" w:styleId="a4">
    <w:name w:val="Знак Знак"/>
    <w:basedOn w:val="a0"/>
    <w:qFormat/>
    <w:rPr>
      <w:sz w:val="16"/>
      <w:szCs w:val="16"/>
    </w:rPr>
  </w:style>
  <w:style w:type="character" w:customStyle="1" w:styleId="9">
    <w:name w:val="Знак Знак9"/>
    <w:basedOn w:val="a0"/>
    <w:qFormat/>
    <w:rPr>
      <w:sz w:val="28"/>
    </w:rPr>
  </w:style>
  <w:style w:type="character" w:customStyle="1" w:styleId="a5">
    <w:name w:val="Гипертекстовая ссылка"/>
    <w:basedOn w:val="a0"/>
    <w:qFormat/>
    <w:rPr>
      <w:color w:val="106BBE"/>
    </w:rPr>
  </w:style>
  <w:style w:type="character" w:customStyle="1" w:styleId="7">
    <w:name w:val="Знак Знак7"/>
    <w:basedOn w:val="a0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нак Знак6"/>
    <w:basedOn w:val="a0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30">
    <w:name w:val="Знак Знак3"/>
    <w:basedOn w:val="a0"/>
    <w:qFormat/>
    <w:rPr>
      <w:b/>
      <w:bCs/>
      <w:sz w:val="28"/>
    </w:rPr>
  </w:style>
  <w:style w:type="character" w:customStyle="1" w:styleId="8">
    <w:name w:val="Знак Знак8"/>
    <w:basedOn w:val="a0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нак Знак5"/>
    <w:basedOn w:val="a0"/>
    <w:qFormat/>
    <w:rPr>
      <w:b/>
      <w:bCs/>
      <w:sz w:val="24"/>
    </w:rPr>
  </w:style>
  <w:style w:type="paragraph" w:styleId="a6">
    <w:name w:val="Title"/>
    <w:basedOn w:val="a"/>
    <w:next w:val="a7"/>
    <w:qFormat/>
    <w:pPr>
      <w:jc w:val="center"/>
    </w:pPr>
    <w:rPr>
      <w:b/>
      <w:bCs/>
      <w:sz w:val="32"/>
      <w:szCs w:val="24"/>
    </w:rPr>
  </w:style>
  <w:style w:type="paragraph" w:styleId="a7">
    <w:name w:val="Body Text"/>
    <w:basedOn w:val="a"/>
    <w:rPr>
      <w:b/>
      <w:bCs/>
      <w:sz w:val="24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284"/>
      <w:jc w:val="both"/>
    </w:pPr>
    <w:rPr>
      <w:sz w:val="28"/>
    </w:rPr>
  </w:style>
  <w:style w:type="paragraph" w:styleId="21">
    <w:name w:val="Body Text Indent 2"/>
    <w:basedOn w:val="a"/>
    <w:qFormat/>
    <w:pPr>
      <w:ind w:left="709"/>
      <w:jc w:val="both"/>
    </w:pPr>
    <w:rPr>
      <w:sz w:val="28"/>
    </w:rPr>
  </w:style>
  <w:style w:type="paragraph" w:styleId="22">
    <w:name w:val="Body Text 2"/>
    <w:basedOn w:val="a"/>
    <w:qFormat/>
    <w:pPr>
      <w:jc w:val="both"/>
    </w:pPr>
    <w:rPr>
      <w:b/>
      <w:bCs/>
      <w:sz w:val="28"/>
    </w:rPr>
  </w:style>
  <w:style w:type="paragraph" w:styleId="31">
    <w:name w:val="Body Text Indent 3"/>
    <w:basedOn w:val="a"/>
    <w:qFormat/>
    <w:pPr>
      <w:ind w:firstLine="720"/>
      <w:jc w:val="right"/>
    </w:pPr>
    <w:rPr>
      <w:sz w:val="28"/>
    </w:rPr>
  </w:style>
  <w:style w:type="paragraph" w:styleId="ac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styleId="ae">
    <w:name w:val="Subtitle"/>
    <w:basedOn w:val="a"/>
    <w:next w:val="a7"/>
    <w:qFormat/>
    <w:pPr>
      <w:jc w:val="center"/>
    </w:pPr>
    <w:rPr>
      <w:rFonts w:eastAsia="Calibri"/>
      <w:b/>
      <w:bCs/>
      <w:sz w:val="28"/>
      <w:szCs w:val="18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310">
    <w:name w:val="Основной текст 31"/>
    <w:basedOn w:val="a"/>
    <w:qFormat/>
    <w:pPr>
      <w:suppressAutoHyphens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color w:val="00000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40">
    <w:name w:val="Знак Знак4"/>
    <w:basedOn w:val="a0"/>
    <w:qFormat/>
    <w:rPr>
      <w:sz w:val="28"/>
    </w:rPr>
  </w:style>
  <w:style w:type="character" w:styleId="a3">
    <w:name w:val="Emphasis"/>
    <w:qFormat/>
    <w:rPr>
      <w:i/>
      <w:iCs/>
    </w:rPr>
  </w:style>
  <w:style w:type="character" w:customStyle="1" w:styleId="20">
    <w:name w:val="Знак Знак2"/>
    <w:basedOn w:val="a0"/>
    <w:qFormat/>
    <w:rPr>
      <w:rFonts w:ascii="Tahoma" w:hAnsi="Tahoma" w:cs="Tahoma"/>
      <w:sz w:val="16"/>
      <w:szCs w:val="16"/>
    </w:rPr>
  </w:style>
  <w:style w:type="character" w:customStyle="1" w:styleId="10">
    <w:name w:val="Знак Знак1"/>
    <w:basedOn w:val="a0"/>
    <w:qFormat/>
    <w:rPr>
      <w:rFonts w:eastAsia="Calibri"/>
      <w:b/>
      <w:bCs/>
      <w:sz w:val="28"/>
      <w:szCs w:val="18"/>
    </w:rPr>
  </w:style>
  <w:style w:type="character" w:customStyle="1" w:styleId="a4">
    <w:name w:val="Знак Знак"/>
    <w:basedOn w:val="a0"/>
    <w:qFormat/>
    <w:rPr>
      <w:sz w:val="16"/>
      <w:szCs w:val="16"/>
    </w:rPr>
  </w:style>
  <w:style w:type="character" w:customStyle="1" w:styleId="9">
    <w:name w:val="Знак Знак9"/>
    <w:basedOn w:val="a0"/>
    <w:qFormat/>
    <w:rPr>
      <w:sz w:val="28"/>
    </w:rPr>
  </w:style>
  <w:style w:type="character" w:customStyle="1" w:styleId="a5">
    <w:name w:val="Гипертекстовая ссылка"/>
    <w:basedOn w:val="a0"/>
    <w:qFormat/>
    <w:rPr>
      <w:color w:val="106BBE"/>
    </w:rPr>
  </w:style>
  <w:style w:type="character" w:customStyle="1" w:styleId="7">
    <w:name w:val="Знак Знак7"/>
    <w:basedOn w:val="a0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нак Знак6"/>
    <w:basedOn w:val="a0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30">
    <w:name w:val="Знак Знак3"/>
    <w:basedOn w:val="a0"/>
    <w:qFormat/>
    <w:rPr>
      <w:b/>
      <w:bCs/>
      <w:sz w:val="28"/>
    </w:rPr>
  </w:style>
  <w:style w:type="character" w:customStyle="1" w:styleId="8">
    <w:name w:val="Знак Знак8"/>
    <w:basedOn w:val="a0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нак Знак5"/>
    <w:basedOn w:val="a0"/>
    <w:qFormat/>
    <w:rPr>
      <w:b/>
      <w:bCs/>
      <w:sz w:val="24"/>
    </w:rPr>
  </w:style>
  <w:style w:type="paragraph" w:styleId="a6">
    <w:name w:val="Title"/>
    <w:basedOn w:val="a"/>
    <w:next w:val="a7"/>
    <w:qFormat/>
    <w:pPr>
      <w:jc w:val="center"/>
    </w:pPr>
    <w:rPr>
      <w:b/>
      <w:bCs/>
      <w:sz w:val="32"/>
      <w:szCs w:val="24"/>
    </w:rPr>
  </w:style>
  <w:style w:type="paragraph" w:styleId="a7">
    <w:name w:val="Body Text"/>
    <w:basedOn w:val="a"/>
    <w:rPr>
      <w:b/>
      <w:bCs/>
      <w:sz w:val="24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284"/>
      <w:jc w:val="both"/>
    </w:pPr>
    <w:rPr>
      <w:sz w:val="28"/>
    </w:rPr>
  </w:style>
  <w:style w:type="paragraph" w:styleId="21">
    <w:name w:val="Body Text Indent 2"/>
    <w:basedOn w:val="a"/>
    <w:qFormat/>
    <w:pPr>
      <w:ind w:left="709"/>
      <w:jc w:val="both"/>
    </w:pPr>
    <w:rPr>
      <w:sz w:val="28"/>
    </w:rPr>
  </w:style>
  <w:style w:type="paragraph" w:styleId="22">
    <w:name w:val="Body Text 2"/>
    <w:basedOn w:val="a"/>
    <w:qFormat/>
    <w:pPr>
      <w:jc w:val="both"/>
    </w:pPr>
    <w:rPr>
      <w:b/>
      <w:bCs/>
      <w:sz w:val="28"/>
    </w:rPr>
  </w:style>
  <w:style w:type="paragraph" w:styleId="31">
    <w:name w:val="Body Text Indent 3"/>
    <w:basedOn w:val="a"/>
    <w:qFormat/>
    <w:pPr>
      <w:ind w:firstLine="720"/>
      <w:jc w:val="right"/>
    </w:pPr>
    <w:rPr>
      <w:sz w:val="28"/>
    </w:rPr>
  </w:style>
  <w:style w:type="paragraph" w:styleId="ac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styleId="ae">
    <w:name w:val="Subtitle"/>
    <w:basedOn w:val="a"/>
    <w:next w:val="a7"/>
    <w:qFormat/>
    <w:pPr>
      <w:jc w:val="center"/>
    </w:pPr>
    <w:rPr>
      <w:rFonts w:eastAsia="Calibri"/>
      <w:b/>
      <w:bCs/>
      <w:sz w:val="28"/>
      <w:szCs w:val="18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310">
    <w:name w:val="Основной текст 31"/>
    <w:basedOn w:val="a"/>
    <w:qFormat/>
    <w:pPr>
      <w:suppressAutoHyphens/>
      <w:jc w:val="both"/>
    </w:pPr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марина</dc:creator>
  <cp:lastModifiedBy>Васильева Светлана Ильинична</cp:lastModifiedBy>
  <cp:revision>12</cp:revision>
  <cp:lastPrinted>2021-03-09T10:16:00Z</cp:lastPrinted>
  <dcterms:created xsi:type="dcterms:W3CDTF">2022-10-11T11:01:00Z</dcterms:created>
  <dcterms:modified xsi:type="dcterms:W3CDTF">2022-10-11T11:10:00Z</dcterms:modified>
  <dc:language>ru-RU</dc:language>
</cp:coreProperties>
</file>