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6929C" w14:textId="77777777" w:rsidR="00F32477" w:rsidRDefault="00F32477" w:rsidP="00F32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учреждение культуры </w:t>
      </w:r>
    </w:p>
    <w:p w14:paraId="736336A5" w14:textId="77777777" w:rsidR="00F32477" w:rsidRDefault="00F32477" w:rsidP="00F32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«Центр досуга и народного творчества» </w:t>
      </w:r>
    </w:p>
    <w:p w14:paraId="40345F30" w14:textId="77777777" w:rsidR="00F32477" w:rsidRDefault="00F32477" w:rsidP="00F32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Тенькинского муниципального округа</w:t>
      </w:r>
    </w:p>
    <w:p w14:paraId="34348908" w14:textId="77777777" w:rsidR="00F32477" w:rsidRDefault="00F32477" w:rsidP="00F32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Магаданской области</w:t>
      </w:r>
    </w:p>
    <w:tbl>
      <w:tblPr>
        <w:tblW w:w="8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9"/>
      </w:tblGrid>
      <w:tr w:rsidR="00F32477" w14:paraId="1C028CCC" w14:textId="77777777" w:rsidTr="002433C3">
        <w:trPr>
          <w:trHeight w:val="85"/>
        </w:trPr>
        <w:tc>
          <w:tcPr>
            <w:tcW w:w="895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E79D484" w14:textId="77777777" w:rsidR="00F32477" w:rsidRDefault="00F32477" w:rsidP="0024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686050, Магаданская обл., Тенькинский р-н, п. Усть-Омчуг, </w:t>
            </w:r>
          </w:p>
          <w:p w14:paraId="074AC2A6" w14:textId="77777777" w:rsidR="00F32477" w:rsidRDefault="00F32477" w:rsidP="0024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Победы, д. 21, тел. 2-25-89, 2-26-27</w:t>
            </w:r>
          </w:p>
          <w:p w14:paraId="360DD221" w14:textId="77777777" w:rsidR="00F32477" w:rsidRDefault="00F32477" w:rsidP="0024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AB947" w14:textId="5A1A17BF" w:rsidR="00F32477" w:rsidRDefault="00F32477" w:rsidP="0024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97C723" w14:textId="77777777" w:rsidR="00DE59FF" w:rsidRDefault="00DE59FF" w:rsidP="00F32477">
      <w:pPr>
        <w:pStyle w:val="1"/>
        <w:spacing w:line="262" w:lineRule="auto"/>
        <w:ind w:firstLine="0"/>
        <w:jc w:val="center"/>
        <w:rPr>
          <w:u w:val="single"/>
          <w:lang w:eastAsia="ru-RU" w:bidi="ru-RU"/>
        </w:rPr>
      </w:pP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F32477" w14:paraId="271EF5EC" w14:textId="77777777" w:rsidTr="006E262C">
        <w:trPr>
          <w:trHeight w:hRule="exact" w:val="159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AD2511" w14:textId="77777777" w:rsidR="00F32477" w:rsidRDefault="00F32477" w:rsidP="002433C3">
            <w:pPr>
              <w:pStyle w:val="a7"/>
              <w:spacing w:line="240" w:lineRule="auto"/>
              <w:ind w:firstLine="0"/>
            </w:pPr>
            <w:r>
              <w:rPr>
                <w:lang w:eastAsia="ru-RU" w:bidi="ru-RU"/>
              </w:rPr>
              <w:t>Полное наименование учреждения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96608" w14:textId="77777777" w:rsidR="00F32477" w:rsidRPr="00F32477" w:rsidRDefault="00F32477" w:rsidP="00F3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культуры </w:t>
            </w:r>
          </w:p>
          <w:p w14:paraId="64EC11FA" w14:textId="77777777" w:rsidR="00F32477" w:rsidRPr="00F32477" w:rsidRDefault="00F32477" w:rsidP="00F3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«Центр досуга и народного творчества» </w:t>
            </w:r>
          </w:p>
          <w:p w14:paraId="4F7A9230" w14:textId="77777777" w:rsidR="00F32477" w:rsidRPr="00F32477" w:rsidRDefault="00F32477" w:rsidP="00F3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Тенькинского муниципального округа</w:t>
            </w:r>
          </w:p>
          <w:p w14:paraId="2C472AA2" w14:textId="77777777" w:rsidR="00F32477" w:rsidRPr="00F32477" w:rsidRDefault="00F32477" w:rsidP="00F3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Магаданской области</w:t>
            </w:r>
          </w:p>
          <w:p w14:paraId="2373A8C9" w14:textId="77777777" w:rsidR="00F32477" w:rsidRDefault="00F32477" w:rsidP="002433C3">
            <w:pPr>
              <w:rPr>
                <w:sz w:val="10"/>
                <w:szCs w:val="10"/>
              </w:rPr>
            </w:pPr>
          </w:p>
        </w:tc>
      </w:tr>
      <w:tr w:rsidR="00F32477" w14:paraId="7642624A" w14:textId="77777777" w:rsidTr="006E262C">
        <w:trPr>
          <w:trHeight w:hRule="exact" w:val="7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D1C79" w14:textId="77777777" w:rsidR="00F32477" w:rsidRDefault="00F32477" w:rsidP="002433C3">
            <w:pPr>
              <w:pStyle w:val="a7"/>
              <w:spacing w:line="276" w:lineRule="auto"/>
              <w:ind w:firstLine="0"/>
            </w:pPr>
            <w:r>
              <w:rPr>
                <w:lang w:eastAsia="ru-RU" w:bidi="ru-RU"/>
              </w:rPr>
              <w:t>Субъект РФ /муниципальное образование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A4191" w14:textId="2E190A7F" w:rsidR="00F32477" w:rsidRPr="00F32477" w:rsidRDefault="00F32477" w:rsidP="00F32477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Тенькинский</w:t>
            </w:r>
            <w:proofErr w:type="spellEnd"/>
            <w:r w:rsidRPr="00F3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2477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</w:tr>
      <w:tr w:rsidR="00F32477" w14:paraId="1B92FAE9" w14:textId="77777777" w:rsidTr="006E262C">
        <w:trPr>
          <w:trHeight w:hRule="exact" w:val="49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1B295" w14:textId="77777777" w:rsidR="00F32477" w:rsidRDefault="00F32477" w:rsidP="002433C3">
            <w:pPr>
              <w:pStyle w:val="a7"/>
              <w:spacing w:line="240" w:lineRule="auto"/>
              <w:ind w:firstLine="0"/>
            </w:pPr>
            <w:r>
              <w:rPr>
                <w:lang w:eastAsia="ru-RU" w:bidi="ru-RU"/>
              </w:rPr>
              <w:t>ИНН/КПП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CE828" w14:textId="2746C654" w:rsidR="00F32477" w:rsidRPr="00F32477" w:rsidRDefault="00F32477" w:rsidP="00F32477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32477">
              <w:rPr>
                <w:rFonts w:ascii="Times New Roman" w:hAnsi="Times New Roman" w:cs="Times New Roman"/>
                <w:sz w:val="24"/>
                <w:szCs w:val="24"/>
              </w:rPr>
              <w:t>4906060140/490601001</w:t>
            </w:r>
          </w:p>
        </w:tc>
      </w:tr>
      <w:tr w:rsidR="00F32477" w14:paraId="0450AC56" w14:textId="77777777" w:rsidTr="006E262C">
        <w:trPr>
          <w:trHeight w:hRule="exact" w:val="72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B06ED8" w14:textId="77777777" w:rsidR="00F32477" w:rsidRDefault="00F32477" w:rsidP="002433C3">
            <w:pPr>
              <w:pStyle w:val="a7"/>
              <w:spacing w:line="240" w:lineRule="auto"/>
              <w:ind w:firstLine="0"/>
            </w:pPr>
            <w:r>
              <w:rPr>
                <w:lang w:eastAsia="ru-RU" w:bidi="ru-RU"/>
              </w:rPr>
              <w:t>Адрес юридический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954A2" w14:textId="350D7E87" w:rsidR="00F32477" w:rsidRPr="00F32477" w:rsidRDefault="00F32477" w:rsidP="00F32477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32477">
              <w:rPr>
                <w:rFonts w:ascii="Times New Roman" w:hAnsi="Times New Roman" w:cs="Times New Roman"/>
                <w:sz w:val="24"/>
                <w:szCs w:val="24"/>
              </w:rPr>
              <w:t xml:space="preserve">686050, Магаданская область, </w:t>
            </w:r>
            <w:proofErr w:type="spellStart"/>
            <w:r w:rsidRPr="00F32477">
              <w:rPr>
                <w:rFonts w:ascii="Times New Roman" w:hAnsi="Times New Roman" w:cs="Times New Roman"/>
                <w:sz w:val="24"/>
                <w:szCs w:val="24"/>
              </w:rPr>
              <w:t>Тенькинский</w:t>
            </w:r>
            <w:proofErr w:type="spellEnd"/>
            <w:r w:rsidRPr="00F3247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3247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32477">
              <w:rPr>
                <w:rFonts w:ascii="Times New Roman" w:hAnsi="Times New Roman" w:cs="Times New Roman"/>
                <w:sz w:val="24"/>
                <w:szCs w:val="24"/>
              </w:rPr>
              <w:t>. Усть-Омчуг, ул. Победы, д. 21</w:t>
            </w:r>
          </w:p>
        </w:tc>
      </w:tr>
      <w:tr w:rsidR="00F32477" w14:paraId="46B5AFBD" w14:textId="77777777" w:rsidTr="006E262C">
        <w:trPr>
          <w:trHeight w:hRule="exact" w:val="86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01EC9" w14:textId="77777777" w:rsidR="00F32477" w:rsidRDefault="00F32477" w:rsidP="002433C3">
            <w:pPr>
              <w:pStyle w:val="a7"/>
              <w:spacing w:line="240" w:lineRule="auto"/>
              <w:ind w:firstLine="0"/>
            </w:pPr>
            <w:r>
              <w:rPr>
                <w:lang w:eastAsia="ru-RU" w:bidi="ru-RU"/>
              </w:rPr>
              <w:t>Адрес фактический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9B9B3" w14:textId="4E7C1E58" w:rsidR="00F32477" w:rsidRPr="00F32477" w:rsidRDefault="00F32477" w:rsidP="00F32477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32477">
              <w:rPr>
                <w:rFonts w:ascii="Times New Roman" w:hAnsi="Times New Roman" w:cs="Times New Roman"/>
                <w:sz w:val="24"/>
                <w:szCs w:val="24"/>
              </w:rPr>
              <w:t xml:space="preserve">686050, Магаданская область, </w:t>
            </w:r>
            <w:proofErr w:type="spellStart"/>
            <w:r w:rsidRPr="00F32477">
              <w:rPr>
                <w:rFonts w:ascii="Times New Roman" w:hAnsi="Times New Roman" w:cs="Times New Roman"/>
                <w:sz w:val="24"/>
                <w:szCs w:val="24"/>
              </w:rPr>
              <w:t>Тенькинский</w:t>
            </w:r>
            <w:proofErr w:type="spellEnd"/>
            <w:r w:rsidRPr="00F3247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3247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32477">
              <w:rPr>
                <w:rFonts w:ascii="Times New Roman" w:hAnsi="Times New Roman" w:cs="Times New Roman"/>
                <w:sz w:val="24"/>
                <w:szCs w:val="24"/>
              </w:rPr>
              <w:t>. Усть-Омчуг, ул. Победы, д. 21</w:t>
            </w:r>
          </w:p>
        </w:tc>
      </w:tr>
      <w:tr w:rsidR="00F32477" w14:paraId="43BC7D49" w14:textId="77777777" w:rsidTr="006E262C">
        <w:trPr>
          <w:trHeight w:hRule="exact" w:val="7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23C9D7" w14:textId="77777777" w:rsidR="00F32477" w:rsidRDefault="00F32477" w:rsidP="002433C3">
            <w:pPr>
              <w:pStyle w:val="a7"/>
              <w:spacing w:line="286" w:lineRule="auto"/>
              <w:ind w:firstLine="0"/>
            </w:pPr>
            <w:r>
              <w:rPr>
                <w:lang w:eastAsia="ru-RU" w:bidi="ru-RU"/>
              </w:rPr>
              <w:t>Ф.И.О. руководителя учреждения (филиала)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31153" w14:textId="12818C02" w:rsidR="00F32477" w:rsidRPr="00F32477" w:rsidRDefault="00F32477" w:rsidP="00F32477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32477">
              <w:rPr>
                <w:rFonts w:ascii="Times New Roman" w:hAnsi="Times New Roman" w:cs="Times New Roman"/>
                <w:sz w:val="24"/>
                <w:szCs w:val="24"/>
              </w:rPr>
              <w:t>Сутормина Елена Владимировна</w:t>
            </w:r>
          </w:p>
        </w:tc>
      </w:tr>
      <w:tr w:rsidR="00F32477" w14:paraId="76364F97" w14:textId="77777777" w:rsidTr="006E262C">
        <w:trPr>
          <w:trHeight w:hRule="exact" w:val="14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1F3515" w14:textId="77777777" w:rsidR="00F32477" w:rsidRDefault="00F32477" w:rsidP="002433C3">
            <w:pPr>
              <w:pStyle w:val="a7"/>
              <w:spacing w:line="276" w:lineRule="auto"/>
              <w:ind w:firstLine="0"/>
            </w:pPr>
            <w:r>
              <w:rPr>
                <w:lang w:eastAsia="ru-RU" w:bidi="ru-RU"/>
              </w:rPr>
              <w:t xml:space="preserve">Контактная информация </w:t>
            </w:r>
            <w:r>
              <w:rPr>
                <w:i/>
                <w:iCs/>
                <w:lang w:eastAsia="ru-RU" w:bidi="ru-RU"/>
              </w:rPr>
              <w:t xml:space="preserve">(сайт, </w:t>
            </w:r>
            <w:r>
              <w:rPr>
                <w:i/>
                <w:iCs/>
                <w:lang w:val="en-US" w:bidi="en-US"/>
              </w:rPr>
              <w:t>e</w:t>
            </w:r>
            <w:r w:rsidRPr="00A42341">
              <w:rPr>
                <w:i/>
                <w:iCs/>
                <w:lang w:bidi="en-US"/>
              </w:rPr>
              <w:t>-</w:t>
            </w:r>
            <w:r>
              <w:rPr>
                <w:i/>
                <w:iCs/>
                <w:lang w:val="en-US" w:bidi="en-US"/>
              </w:rPr>
              <w:t>mail</w:t>
            </w:r>
            <w:r w:rsidRPr="00A42341">
              <w:rPr>
                <w:i/>
                <w:iCs/>
                <w:lang w:bidi="en-US"/>
              </w:rPr>
              <w:t xml:space="preserve">, </w:t>
            </w:r>
            <w:r>
              <w:rPr>
                <w:i/>
                <w:iCs/>
                <w:lang w:eastAsia="ru-RU" w:bidi="ru-RU"/>
              </w:rPr>
              <w:t>телефон)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9B0A5" w14:textId="32C6D3B2" w:rsidR="00F32477" w:rsidRDefault="00F32477" w:rsidP="00F32477">
            <w:pPr>
              <w:spacing w:line="24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hyperlink r:id="rId5" w:history="1">
              <w:r w:rsidRPr="00CF3BE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https://tenkin-cdnt.ru/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BCD954" w14:textId="6B5B2F7D" w:rsidR="00F32477" w:rsidRPr="00F32477" w:rsidRDefault="00F32477" w:rsidP="00F32477">
            <w:pPr>
              <w:spacing w:line="24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32477">
              <w:rPr>
                <w:rFonts w:ascii="Times New Roman" w:hAnsi="Times New Roman" w:cs="Times New Roman"/>
                <w:sz w:val="24"/>
                <w:szCs w:val="24"/>
              </w:rPr>
              <w:t>Телефон 8(41344)22627</w:t>
            </w:r>
          </w:p>
          <w:p w14:paraId="15443F1F" w14:textId="5A09CFF4" w:rsidR="00F32477" w:rsidRPr="00F32477" w:rsidRDefault="00F32477" w:rsidP="00F32477">
            <w:pPr>
              <w:spacing w:line="24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3247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" w:history="1">
              <w:r w:rsidR="003E5D15" w:rsidRPr="00BA038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kultura-tenka@inbox.ru</w:t>
              </w:r>
            </w:hyperlink>
            <w:r w:rsidR="003E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477" w14:paraId="06B0F3E6" w14:textId="77777777" w:rsidTr="00DE59FF">
        <w:trPr>
          <w:trHeight w:hRule="exact" w:val="112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985110" w14:textId="77777777" w:rsidR="00F32477" w:rsidRDefault="00F32477" w:rsidP="002433C3">
            <w:pPr>
              <w:pStyle w:val="a7"/>
              <w:spacing w:line="240" w:lineRule="auto"/>
              <w:ind w:firstLine="0"/>
            </w:pPr>
            <w:r>
              <w:rPr>
                <w:lang w:eastAsia="ru-RU" w:bidi="ru-RU"/>
              </w:rPr>
              <w:t>Номинация Конкурса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9D955" w14:textId="77777777" w:rsidR="00F32477" w:rsidRPr="00DE59FF" w:rsidRDefault="00A962FC" w:rsidP="00F32477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32477" w:rsidRPr="00DE59FF">
              <w:rPr>
                <w:rFonts w:ascii="Times New Roman" w:hAnsi="Times New Roman" w:cs="Times New Roman"/>
                <w:sz w:val="24"/>
                <w:szCs w:val="24"/>
              </w:rPr>
              <w:t>роект, реализованный районным или городским культурно</w:t>
            </w:r>
            <w:r w:rsidRPr="00DE5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2477" w:rsidRPr="00DE59FF">
              <w:rPr>
                <w:rFonts w:ascii="Times New Roman" w:hAnsi="Times New Roman" w:cs="Times New Roman"/>
                <w:sz w:val="24"/>
                <w:szCs w:val="24"/>
              </w:rPr>
              <w:t>досуговым учреждением клубного типа (муни</w:t>
            </w:r>
            <w:r w:rsidRPr="00DE59FF">
              <w:rPr>
                <w:rFonts w:ascii="Times New Roman" w:hAnsi="Times New Roman" w:cs="Times New Roman"/>
                <w:sz w:val="24"/>
                <w:szCs w:val="24"/>
              </w:rPr>
              <w:t>ципальный уровень)</w:t>
            </w:r>
          </w:p>
          <w:p w14:paraId="1A6A9A5F" w14:textId="022AA28C" w:rsidR="00A962FC" w:rsidRPr="00F32477" w:rsidRDefault="00A962FC" w:rsidP="00A962F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77" w14:paraId="5BF52E00" w14:textId="77777777" w:rsidTr="006E262C">
        <w:trPr>
          <w:trHeight w:hRule="exact" w:val="49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979AC" w14:textId="77777777" w:rsidR="00F32477" w:rsidRDefault="00F32477" w:rsidP="002433C3">
            <w:pPr>
              <w:pStyle w:val="a7"/>
              <w:spacing w:line="240" w:lineRule="auto"/>
              <w:ind w:firstLine="0"/>
            </w:pPr>
            <w:r>
              <w:rPr>
                <w:lang w:eastAsia="ru-RU" w:bidi="ru-RU"/>
              </w:rPr>
              <w:t>Наименование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DA163" w14:textId="425DF5A6" w:rsidR="00F32477" w:rsidRPr="00F32477" w:rsidRDefault="00926C87" w:rsidP="00F32477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26C87">
              <w:rPr>
                <w:rFonts w:ascii="Times New Roman" w:hAnsi="Times New Roman" w:cs="Times New Roman"/>
                <w:sz w:val="24"/>
                <w:szCs w:val="24"/>
              </w:rPr>
              <w:t xml:space="preserve">Социокультурный проект </w:t>
            </w:r>
            <w:r w:rsidR="00A962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5F11">
              <w:rPr>
                <w:rFonts w:ascii="Times New Roman" w:hAnsi="Times New Roman" w:cs="Times New Roman"/>
                <w:sz w:val="24"/>
                <w:szCs w:val="24"/>
              </w:rPr>
              <w:t>Золотые</w:t>
            </w:r>
            <w:r w:rsidR="00A962FC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каникулы»</w:t>
            </w:r>
          </w:p>
        </w:tc>
      </w:tr>
      <w:tr w:rsidR="00F32477" w14:paraId="77870EDD" w14:textId="77777777" w:rsidTr="006E262C">
        <w:trPr>
          <w:trHeight w:hRule="exact" w:val="654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2AA70" w14:textId="77777777" w:rsidR="00F32477" w:rsidRDefault="00F32477" w:rsidP="002433C3">
            <w:pPr>
              <w:pStyle w:val="a7"/>
              <w:spacing w:line="276" w:lineRule="auto"/>
              <w:ind w:firstLine="0"/>
            </w:pPr>
            <w:r>
              <w:rPr>
                <w:lang w:eastAsia="ru-RU" w:bidi="ru-RU"/>
              </w:rPr>
              <w:lastRenderedPageBreak/>
              <w:t xml:space="preserve">Краткое описание проекта </w:t>
            </w:r>
            <w:r>
              <w:rPr>
                <w:i/>
                <w:iCs/>
                <w:lang w:eastAsia="ru-RU" w:bidi="ru-RU"/>
              </w:rPr>
              <w:t>(не более 1000 тыс. знаков)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F5AB" w14:textId="68FDAF3D" w:rsidR="006E262C" w:rsidRPr="006E262C" w:rsidRDefault="006E262C" w:rsidP="00EE7B0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2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досуга и занятость детей в каникулярный период -</w:t>
            </w:r>
            <w:r w:rsidR="00EE7B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2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одна из актуальных социально-значимых проблем для любого поселения и его различных ведомств. Культурно-досуговые учреждения играют в этом одну из основополагающих функций. Организация младших школьников, наполнение свободного каникулярного времени содержательным досугом особенно востребованы в условиях малого территориального образования северного региона.  </w:t>
            </w:r>
          </w:p>
          <w:p w14:paraId="2E15726B" w14:textId="77777777" w:rsidR="006E262C" w:rsidRPr="006E262C" w:rsidRDefault="006E262C" w:rsidP="006E262C">
            <w:pPr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Идея создания для детей младшего школьного возраста каникулярных программ, содержащих познавательно-развлекательные мероприятия, объединенных единой темой, направленных на удовлетворение потребностей детей в интеллектуальном, нравственном и физическом совершенствовании легла в основу проекта «Золотые каникулы». Тематические программы каникул сосредоточены на приобретение детьми дополнительных знаний о культуре, традициях и обычаях своего края и народов России. Через участие в «Золотых каникулах» ребята приобретают навыки коллективного взаимодействия, самоуправления и самореализации, развивают лидерские качества. </w:t>
            </w:r>
          </w:p>
          <w:p w14:paraId="63816EDD" w14:textId="77777777" w:rsidR="00F32477" w:rsidRPr="00F32477" w:rsidRDefault="00F32477" w:rsidP="00F32477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523AC9" w14:textId="1310428C" w:rsidR="00F32477" w:rsidRDefault="00F32477" w:rsidP="00F32477">
      <w:pPr>
        <w:pStyle w:val="a5"/>
        <w:ind w:firstLine="0"/>
        <w:jc w:val="both"/>
      </w:pPr>
      <w:r>
        <w:rPr>
          <w:lang w:eastAsia="ru-RU" w:bidi="ru-RU"/>
        </w:rPr>
        <w:t xml:space="preserve">Даем согласие </w:t>
      </w:r>
      <w:r w:rsidR="009766D5">
        <w:rPr>
          <w:lang w:eastAsia="ru-RU" w:bidi="ru-RU"/>
        </w:rPr>
        <w:t>н</w:t>
      </w:r>
      <w:r>
        <w:rPr>
          <w:lang w:eastAsia="ru-RU" w:bidi="ru-RU"/>
        </w:rPr>
        <w:t>а участие в Конкурсе на определение лучшего реализованного проекта в субъектах Российской Федерации «ДОМ КУЛЬТУРЫ. НОВЫЙ ФОРМАТ», использование сведений, представленных в анкете, в некоммерческих целях для размещения в Интернете, буклетах и периодических изданиях с возможностью редакторской обработки.</w:t>
      </w:r>
    </w:p>
    <w:p w14:paraId="54A5E64B" w14:textId="77777777" w:rsidR="00F32477" w:rsidRDefault="00F32477" w:rsidP="00F32477">
      <w:pPr>
        <w:spacing w:after="339" w:line="1" w:lineRule="exact"/>
      </w:pPr>
    </w:p>
    <w:p w14:paraId="7B80AAB4" w14:textId="3917C878" w:rsidR="00F32477" w:rsidRDefault="00F32477" w:rsidP="00F32477">
      <w:pPr>
        <w:pStyle w:val="20"/>
        <w:spacing w:line="307" w:lineRule="auto"/>
      </w:pPr>
      <w:r>
        <w:rPr>
          <w:noProof/>
        </w:rPr>
        <mc:AlternateContent>
          <mc:Choice Requires="wps">
            <w:drawing>
              <wp:anchor distT="0" distB="606425" distL="114300" distR="141605" simplePos="0" relativeHeight="251659264" behindDoc="0" locked="0" layoutInCell="1" allowOverlap="1" wp14:anchorId="512A041B" wp14:editId="53EC7239">
                <wp:simplePos x="0" y="0"/>
                <wp:positionH relativeFrom="page">
                  <wp:posOffset>6036945</wp:posOffset>
                </wp:positionH>
                <wp:positionV relativeFrom="paragraph">
                  <wp:posOffset>12700</wp:posOffset>
                </wp:positionV>
                <wp:extent cx="384175" cy="13716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168838" w14:textId="082C9E36" w:rsidR="00F32477" w:rsidRDefault="00DE59FF" w:rsidP="00F32477">
                            <w:pPr>
                              <w:pStyle w:val="2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color w:val="343439"/>
                                <w:lang w:eastAsia="ru-RU" w:bidi="ru-RU"/>
                              </w:rPr>
                              <w:t>Е. В. Сутормина</w:t>
                            </w:r>
                            <w:r w:rsidR="00F32477">
                              <w:rPr>
                                <w:color w:val="343439"/>
                                <w:lang w:eastAsia="ru-RU" w:bidi="ru-RU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512A041B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75.35pt;margin-top:1pt;width:30.25pt;height:10.8pt;z-index:251659264;visibility:visible;mso-wrap-style:none;mso-wrap-distance-left:9pt;mso-wrap-distance-top:0;mso-wrap-distance-right:11.15pt;mso-wrap-distance-bottom:4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PgiQEAAAcDAAAOAAAAZHJzL2Uyb0RvYy54bWysUsFOwzAMvSPxD1HurOsG61Stm4SmISQE&#10;SMAHZGmyRmriKAlr9/c42bohuCEurmO7z8/PXqx63ZK9cF6BqWg+GlMiDIdamV1FP943N3NKfGCm&#10;Zi0YUdGD8HS1vL5adLYUE2igrYUjCGJ82dmKNiHYMss8b4RmfgRWGExKcJoFfLpdVjvWIbpus8l4&#10;PMs6cLV1wIX3GF0fk3SZ8KUUPLxI6UUgbUWRW0jWJbuNNlsuWLlzzDaKn2iwP7DQTBlseoZas8DI&#10;p1O/oLTiDjzIMOKgM5BScZFmwGny8Y9p3hpmRZoFxfH2LJP/P1j+vH91RNUVLSgxTOOKUldSRGk6&#10;60useLNYE/p76HHFQ9xjME7cS6fjF2chmEeRD2dhRR8Ix+B0fpsXd5RwTOXTIp8l4bPLz9b58CBA&#10;k+hU1OHekpxs/+QDEsHSoST2MrBRbRvjkeGRSfRCv+1PtLdQH5B1h6utqMHbo6R9NKhcvILBcYOz&#10;PTkDJKqdmp4uI67z+zs1vtzv8gsAAP//AwBQSwMEFAAGAAgAAAAhAChahJHdAAAACQEAAA8AAABk&#10;cnMvZG93bnJldi54bWxMj8FOwzAQRO9I/IO1SNyonSBKCXEqhOBIpRYu3Jx4m6SN15HttOHv2Z7g&#10;uDOj2TflenaDOGGIvScN2UKBQGq87anV8PX5frcCEZMhawZPqOEHI6yr66vSFNafaYunXWoFl1As&#10;jIYupbGQMjYdOhMXfkRib++DM4nP0EobzJnL3SBzpZbSmZ74Q2dGfO2wOe4mp2H/sTke3qatOrRq&#10;hd9ZwLnONlrf3swvzyASzukvDBd8RoeKmWo/kY1i0PD0oB45qiHnSRdfZVkOombhfgmyKuX/BdUv&#10;AAAA//8DAFBLAQItABQABgAIAAAAIQC2gziS/gAAAOEBAAATAAAAAAAAAAAAAAAAAAAAAABbQ29u&#10;dGVudF9UeXBlc10ueG1sUEsBAi0AFAAGAAgAAAAhADj9If/WAAAAlAEAAAsAAAAAAAAAAAAAAAAA&#10;LwEAAF9yZWxzLy5yZWxzUEsBAi0AFAAGAAgAAAAhANOt4+CJAQAABwMAAA4AAAAAAAAAAAAAAAAA&#10;LgIAAGRycy9lMm9Eb2MueG1sUEsBAi0AFAAGAAgAAAAhAChahJHdAAAACQEAAA8AAAAAAAAAAAAA&#10;AAAA4wMAAGRycy9kb3ducmV2LnhtbFBLBQYAAAAABAAEAPMAAADtBAAAAAA=&#10;" filled="f" stroked="f">
                <v:textbox inset="0,0,0,0">
                  <w:txbxContent>
                    <w:p w14:paraId="07168838" w14:textId="082C9E36" w:rsidR="00F32477" w:rsidRDefault="00DE59FF" w:rsidP="00F32477">
                      <w:pPr>
                        <w:pStyle w:val="20"/>
                        <w:spacing w:after="0" w:line="240" w:lineRule="auto"/>
                        <w:ind w:left="0"/>
                      </w:pPr>
                      <w:r>
                        <w:rPr>
                          <w:color w:val="343439"/>
                          <w:lang w:eastAsia="ru-RU" w:bidi="ru-RU"/>
                        </w:rPr>
                        <w:t>Е. В. Сутормина</w:t>
                      </w:r>
                      <w:r w:rsidR="00F32477">
                        <w:rPr>
                          <w:color w:val="343439"/>
                          <w:lang w:eastAsia="ru-RU" w:bidi="ru-RU"/>
                        </w:rPr>
                        <w:t>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lang w:eastAsia="ru-RU" w:bidi="ru-RU"/>
        </w:rPr>
        <w:t>Руководитель учреждения М.П.</w:t>
      </w:r>
    </w:p>
    <w:p w14:paraId="1221A4F8" w14:textId="77777777" w:rsidR="00F32477" w:rsidRDefault="00F32477" w:rsidP="00F32477">
      <w:pPr>
        <w:pStyle w:val="20"/>
        <w:spacing w:after="0"/>
      </w:pPr>
      <w:r>
        <w:rPr>
          <w:lang w:eastAsia="ru-RU" w:bidi="ru-RU"/>
        </w:rPr>
        <w:t>Согласовано:</w:t>
      </w:r>
    </w:p>
    <w:p w14:paraId="4303AA43" w14:textId="344CFC75" w:rsidR="00DE59FF" w:rsidRDefault="00F32477" w:rsidP="00F32477">
      <w:pPr>
        <w:pStyle w:val="20"/>
        <w:spacing w:after="280"/>
        <w:rPr>
          <w:lang w:eastAsia="ru-RU" w:bidi="ru-RU"/>
        </w:rPr>
      </w:pPr>
      <w:r>
        <w:rPr>
          <w:lang w:eastAsia="ru-RU" w:bidi="ru-RU"/>
        </w:rPr>
        <w:t xml:space="preserve">Учредитель учреждения </w:t>
      </w:r>
    </w:p>
    <w:p w14:paraId="2C3157F0" w14:textId="73ADA2B9" w:rsidR="00EE7B06" w:rsidRDefault="00DE59FF" w:rsidP="00EE7B06">
      <w:pPr>
        <w:pStyle w:val="20"/>
        <w:spacing w:after="0" w:line="240" w:lineRule="auto"/>
        <w:ind w:left="142"/>
        <w:rPr>
          <w:lang w:eastAsia="ru-RU" w:bidi="ru-RU"/>
        </w:rPr>
      </w:pPr>
      <w:r>
        <w:rPr>
          <w:lang w:eastAsia="ru-RU" w:bidi="ru-RU"/>
        </w:rPr>
        <w:t xml:space="preserve">Руководитель управления культуры, спора, туризма, </w:t>
      </w:r>
    </w:p>
    <w:p w14:paraId="304A11A5" w14:textId="61E1BD8B" w:rsidR="00DE59FF" w:rsidRDefault="00DE59FF" w:rsidP="00EE7B06">
      <w:pPr>
        <w:pStyle w:val="20"/>
        <w:spacing w:after="0" w:line="240" w:lineRule="auto"/>
        <w:ind w:left="142"/>
        <w:rPr>
          <w:lang w:eastAsia="ru-RU" w:bidi="ru-RU"/>
        </w:rPr>
      </w:pPr>
      <w:r>
        <w:rPr>
          <w:lang w:eastAsia="ru-RU" w:bidi="ru-RU"/>
        </w:rPr>
        <w:t>молодежной политики и печати</w:t>
      </w:r>
      <w:r w:rsidR="00EE7B06">
        <w:rPr>
          <w:lang w:eastAsia="ru-RU" w:bidi="ru-RU"/>
        </w:rPr>
        <w:t xml:space="preserve"> ад</w:t>
      </w:r>
      <w:r>
        <w:rPr>
          <w:lang w:eastAsia="ru-RU" w:bidi="ru-RU"/>
        </w:rPr>
        <w:t>министрации</w:t>
      </w:r>
    </w:p>
    <w:p w14:paraId="2493A7D5" w14:textId="6680B395" w:rsidR="00DE59FF" w:rsidRDefault="00DE59FF" w:rsidP="00EE7B06">
      <w:pPr>
        <w:pStyle w:val="20"/>
        <w:spacing w:after="0" w:line="240" w:lineRule="auto"/>
        <w:ind w:left="142"/>
        <w:rPr>
          <w:lang w:eastAsia="ru-RU" w:bidi="ru-RU"/>
        </w:rPr>
      </w:pPr>
      <w:r>
        <w:rPr>
          <w:lang w:eastAsia="ru-RU" w:bidi="ru-RU"/>
        </w:rPr>
        <w:t>Тенькинского муниципального округа</w:t>
      </w:r>
    </w:p>
    <w:p w14:paraId="7D9CA70A" w14:textId="6072787C" w:rsidR="00DE59FF" w:rsidRDefault="00EE7B06" w:rsidP="00EE7B06">
      <w:pPr>
        <w:pStyle w:val="20"/>
        <w:spacing w:after="0" w:line="240" w:lineRule="auto"/>
        <w:ind w:left="142"/>
        <w:rPr>
          <w:lang w:eastAsia="ru-RU" w:bidi="ru-RU"/>
        </w:rPr>
      </w:pPr>
      <w:r>
        <w:rPr>
          <w:noProof/>
        </w:rPr>
        <mc:AlternateContent>
          <mc:Choice Requires="wps">
            <w:drawing>
              <wp:anchor distT="606425" distB="0" distL="138430" distR="114300" simplePos="0" relativeHeight="251660288" behindDoc="0" locked="0" layoutInCell="1" allowOverlap="1" wp14:anchorId="30E6DC8F" wp14:editId="3D07CDF6">
                <wp:simplePos x="0" y="0"/>
                <wp:positionH relativeFrom="page">
                  <wp:posOffset>6061075</wp:posOffset>
                </wp:positionH>
                <wp:positionV relativeFrom="paragraph">
                  <wp:posOffset>12341</wp:posOffset>
                </wp:positionV>
                <wp:extent cx="387350" cy="13716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C55107" w14:textId="3778B69A" w:rsidR="00F32477" w:rsidRDefault="00DE59FF" w:rsidP="00F32477">
                            <w:pPr>
                              <w:pStyle w:val="2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color w:val="343439"/>
                                <w:lang w:eastAsia="ru-RU" w:bidi="ru-RU"/>
                              </w:rPr>
                              <w:t>И. К. Шевченко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30E6DC8F" id="Shape 9" o:spid="_x0000_s1027" type="#_x0000_t202" style="position:absolute;left:0;text-align:left;margin-left:477.25pt;margin-top:.95pt;width:30.5pt;height:10.8pt;z-index:251660288;visibility:visible;mso-wrap-style:none;mso-wrap-distance-left:10.9pt;mso-wrap-distance-top:47.7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yEiwEAAA4DAAAOAAAAZHJzL2Uyb0RvYy54bWysUttOwzAMfUfiH6K8s3ab2KVaNwlNQ0gI&#10;kAYfkKXJGqmJoySs3d/jZOuG4A3x4jq2e3x87MWq0w05COcVmJIOBzklwnColNmX9ON9czejxAdm&#10;KtaAESU9Ck9Xy9ubRWsLMYIamko4giDGF60taR2CLbLM81po5gdghcGkBKdZwKfbZ5VjLaLrJhvl&#10;+SRrwVXWARfeY3R9StJlwpdS8PAqpReBNCVFbiFZl+wu2my5YMXeMVsrfqbB/sBCM2Ww6QVqzQIj&#10;n079gtKKO/Agw4CDzkBKxUWaAacZ5j+m2dbMijQLiuPtRSb/f7D85fDmiKpKOqfEMI0rSl3JPErT&#10;Wl9gxdZiTegeoMMV93GPwThxJ52OX5yFYB5FPl6EFV0gHIPj2XR8jxmOqeF4Opwk4bPrz9b58ChA&#10;k+iU1OHekpzs8OwDEsHSviT2MrBRTRPjkeGJSfRCt+vSMBeWO6iOSL7FDZfU4AlS0jwZFDAeQ++4&#10;3tmdnR4ZRU+9zwcSt/r9nfpfz3j5BQAA//8DAFBLAwQUAAYACAAAACEAQg/1QN0AAAAJAQAADwAA&#10;AGRycy9kb3ducmV2LnhtbEyPwU7DMAyG70i8Q+RJ3FjSQdHWNZ0QgiOTNrhwSxuv7dY4VZNu5e3x&#10;Tuxof79+f843k+vEGYfQetKQzBUIpMrblmoN318fj0sQIRqypvOEGn4xwKa4v8tNZv2Fdnjex1pw&#10;CYXMaGhi7DMpQ9WgM2HueyRmBz84E3kcamkHc+Fy18mFUi/SmZb4QmN6fGuwOu1Hp+HwuT0d38ed&#10;OtZqiT/JgFOZbLV+mE2vaxARp/gfhqs+q0PBTqUfyQbRaVilzylHGaxAXLlKUl6UGhZPKcgil7cf&#10;FH8AAAD//wMAUEsBAi0AFAAGAAgAAAAhALaDOJL+AAAA4QEAABMAAAAAAAAAAAAAAAAAAAAAAFtD&#10;b250ZW50X1R5cGVzXS54bWxQSwECLQAUAAYACAAAACEAOP0h/9YAAACUAQAACwAAAAAAAAAAAAAA&#10;AAAvAQAAX3JlbHMvLnJlbHNQSwECLQAUAAYACAAAACEAK6cchIsBAAAOAwAADgAAAAAAAAAAAAAA&#10;AAAuAgAAZHJzL2Uyb0RvYy54bWxQSwECLQAUAAYACAAAACEAQg/1QN0AAAAJAQAADwAAAAAAAAAA&#10;AAAAAADlAwAAZHJzL2Rvd25yZXYueG1sUEsFBgAAAAAEAAQA8wAAAO8EAAAAAA==&#10;" filled="f" stroked="f">
                <v:textbox inset="0,0,0,0">
                  <w:txbxContent>
                    <w:p w14:paraId="40C55107" w14:textId="3778B69A" w:rsidR="00F32477" w:rsidRDefault="00DE59FF" w:rsidP="00F32477">
                      <w:pPr>
                        <w:pStyle w:val="20"/>
                        <w:spacing w:after="0" w:line="240" w:lineRule="auto"/>
                        <w:ind w:left="0"/>
                      </w:pPr>
                      <w:r>
                        <w:rPr>
                          <w:color w:val="343439"/>
                          <w:lang w:eastAsia="ru-RU" w:bidi="ru-RU"/>
                        </w:rPr>
                        <w:t>И. К. Шевченко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DE59FF">
        <w:rPr>
          <w:lang w:eastAsia="ru-RU" w:bidi="ru-RU"/>
        </w:rPr>
        <w:t>Магаданской области</w:t>
      </w:r>
    </w:p>
    <w:p w14:paraId="2FC26F06" w14:textId="2D020EEF" w:rsidR="00F32477" w:rsidRPr="00AC2784" w:rsidRDefault="00F32477" w:rsidP="00F32477">
      <w:pPr>
        <w:pStyle w:val="20"/>
        <w:spacing w:after="280"/>
      </w:pPr>
      <w:r>
        <w:rPr>
          <w:lang w:eastAsia="ru-RU" w:bidi="ru-RU"/>
        </w:rPr>
        <w:t>М.П.</w:t>
      </w:r>
    </w:p>
    <w:p w14:paraId="1C000279" w14:textId="77777777" w:rsidR="00F32477" w:rsidRDefault="00F32477" w:rsidP="00F32477">
      <w:pPr>
        <w:pStyle w:val="1"/>
        <w:spacing w:after="340" w:line="221" w:lineRule="auto"/>
        <w:ind w:left="6080" w:hanging="60"/>
      </w:pPr>
    </w:p>
    <w:p w14:paraId="549517B1" w14:textId="25738A43" w:rsidR="00234B08" w:rsidRDefault="00234B08"/>
    <w:p w14:paraId="5C8BEC8D" w14:textId="7EFED09C" w:rsidR="00122C53" w:rsidRDefault="00122C53"/>
    <w:p w14:paraId="1095E663" w14:textId="61B4253A" w:rsidR="00122C53" w:rsidRDefault="00122C53"/>
    <w:p w14:paraId="570503ED" w14:textId="76747D7A" w:rsidR="00122C53" w:rsidRDefault="00122C53"/>
    <w:p w14:paraId="6DFE9E1D" w14:textId="5C04B4D8" w:rsidR="00122C53" w:rsidRDefault="00122C53"/>
    <w:p w14:paraId="3B9ABB7B" w14:textId="3A171E92" w:rsidR="00122C53" w:rsidRDefault="00122C53"/>
    <w:p w14:paraId="23FCAC6B" w14:textId="2F6F557F" w:rsidR="00122C53" w:rsidRDefault="00122C53"/>
    <w:p w14:paraId="6B9EC4C5" w14:textId="42167AE6" w:rsidR="00122C53" w:rsidRDefault="00122C53" w:rsidP="00122C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5923305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0"/>
    </w:p>
    <w:tbl>
      <w:tblPr>
        <w:tblW w:w="9640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371"/>
      </w:tblGrid>
      <w:tr w:rsidR="003F225F" w:rsidRPr="00925824" w14:paraId="1E6ED346" w14:textId="77777777" w:rsidTr="00176921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7F78" w14:textId="2E95986E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Arial" w:hAnsi="Times New Roman" w:cs="Times New Roman"/>
                <w:b/>
                <w:color w:val="FFFFFF"/>
              </w:rPr>
              <w:lastRenderedPageBreak/>
              <w:t>ПАСПОРТ ПРОЕКТА</w:t>
            </w:r>
          </w:p>
        </w:tc>
      </w:tr>
      <w:tr w:rsidR="003F225F" w:rsidRPr="00925824" w14:paraId="728165A0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BE326" w14:textId="77777777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925824">
              <w:rPr>
                <w:rFonts w:ascii="Times New Roman" w:eastAsia="Arial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5DD8F" w14:textId="5D81AD81" w:rsidR="003F225F" w:rsidRPr="00925824" w:rsidRDefault="003F225F" w:rsidP="006E262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hAnsi="Times New Roman" w:cs="Times New Roman"/>
              </w:rPr>
              <w:t>Социокультурный проект «Золотые каникулы»</w:t>
            </w:r>
          </w:p>
        </w:tc>
      </w:tr>
      <w:tr w:rsidR="003F225F" w:rsidRPr="00925824" w14:paraId="4398331A" w14:textId="77777777" w:rsidTr="00925824">
        <w:trPr>
          <w:trHeight w:val="77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D0E6" w14:textId="417226D5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eastAsia="Arial" w:hAnsi="Times New Roman" w:cs="Times New Roman"/>
                <w:b/>
                <w:bCs/>
              </w:rPr>
            </w:pPr>
            <w:r w:rsidRPr="00925824">
              <w:rPr>
                <w:rFonts w:ascii="Times New Roman" w:eastAsia="Arial" w:hAnsi="Times New Roman" w:cs="Times New Roman"/>
                <w:b/>
                <w:bCs/>
              </w:rPr>
              <w:t>Название организации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80582" w14:textId="24079B40" w:rsidR="003F225F" w:rsidRPr="00925824" w:rsidRDefault="003F225F" w:rsidP="006E262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бюджетное учреждение культуры «Центр досуга и народного творчества» Тенькинского муниципального округа Магаданской области</w:t>
            </w:r>
          </w:p>
        </w:tc>
      </w:tr>
      <w:tr w:rsidR="003F225F" w:rsidRPr="00925824" w14:paraId="2EA22A7F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4B18B" w14:textId="77777777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925824">
              <w:rPr>
                <w:rFonts w:ascii="Times New Roman" w:eastAsia="Arial" w:hAnsi="Times New Roman" w:cs="Times New Roman"/>
                <w:b/>
                <w:bCs/>
              </w:rPr>
              <w:t>Краткое описание проекта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AABA9" w14:textId="02CBE9C4" w:rsidR="006E262C" w:rsidRPr="00925824" w:rsidRDefault="006E262C" w:rsidP="006E262C">
            <w:pPr>
              <w:spacing w:after="0" w:line="220" w:lineRule="exact"/>
              <w:ind w:firstLine="198"/>
              <w:rPr>
                <w:rFonts w:ascii="Times New Roman" w:hAnsi="Times New Roman" w:cs="Times New Roman"/>
                <w:bCs/>
              </w:rPr>
            </w:pPr>
            <w:r w:rsidRPr="00925824">
              <w:rPr>
                <w:rFonts w:ascii="Times New Roman" w:hAnsi="Times New Roman" w:cs="Times New Roman"/>
                <w:bCs/>
              </w:rPr>
              <w:t xml:space="preserve">Организация досуга и занятость детей в каникулярный период - одна из актуальных социально-значимых проблем для любого поселения и его различных ведомств. Культурно-досуговые учреждения играют в этом одну из основополагающих функций. Организация младших школьников, наполнение свободного каникулярного времени содержательным досугом особенно востребованы в условиях малого территориального образования северного региона.  </w:t>
            </w:r>
          </w:p>
          <w:p w14:paraId="3FBC1C9B" w14:textId="2AE994DB" w:rsidR="003F225F" w:rsidRPr="00925824" w:rsidRDefault="006E262C" w:rsidP="006E262C">
            <w:pPr>
              <w:spacing w:after="0" w:line="220" w:lineRule="exact"/>
              <w:ind w:firstLine="198"/>
              <w:rPr>
                <w:rFonts w:ascii="Times New Roman" w:hAnsi="Times New Roman" w:cs="Times New Roman"/>
                <w:bCs/>
              </w:rPr>
            </w:pPr>
            <w:r w:rsidRPr="00925824">
              <w:rPr>
                <w:rFonts w:ascii="Times New Roman" w:hAnsi="Times New Roman" w:cs="Times New Roman"/>
                <w:bCs/>
              </w:rPr>
              <w:t xml:space="preserve">Идея создания для детей младшего школьного возраста каникулярных программ, содержащих познавательно-развлекательные мероприятия, объединенных единой темой, направленных на удовлетворение потребностей детей в интеллектуальном, нравственном и физическом совершенствовании легла в основу проекта «Золотые каникулы». Тематические программы каникул сосредоточены на приобретение детьми дополнительных знаний о культуре, традициях и обычаях своего края и народов России. Через участие в «Золотых каникулах» ребята приобретают навыки коллективного взаимодействия, самоуправления и самореализации, развивают лидерские качества. </w:t>
            </w:r>
          </w:p>
        </w:tc>
      </w:tr>
      <w:tr w:rsidR="003F225F" w:rsidRPr="00925824" w14:paraId="6FA1A1BE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508DB" w14:textId="77777777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925824">
              <w:rPr>
                <w:rFonts w:ascii="Times New Roman" w:eastAsia="Arial" w:hAnsi="Times New Roman" w:cs="Times New Roman"/>
                <w:b/>
                <w:bCs/>
              </w:rPr>
              <w:t>Территория реализации проекта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16E4F" w14:textId="126098CD" w:rsidR="003F225F" w:rsidRPr="00925824" w:rsidRDefault="003F225F" w:rsidP="006E262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hAnsi="Times New Roman" w:cs="Times New Roman"/>
              </w:rPr>
              <w:t>пос. Усть-Омчуг</w:t>
            </w:r>
          </w:p>
        </w:tc>
      </w:tr>
      <w:tr w:rsidR="003F225F" w:rsidRPr="00925824" w14:paraId="3720FF10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6D615" w14:textId="77777777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925824">
              <w:rPr>
                <w:rFonts w:ascii="Times New Roman" w:eastAsia="Arial" w:hAnsi="Times New Roman" w:cs="Times New Roman"/>
                <w:b/>
                <w:bCs/>
              </w:rPr>
              <w:t xml:space="preserve">Срок реализации проекта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FB860" w14:textId="4B041825" w:rsidR="003F225F" w:rsidRPr="00925824" w:rsidRDefault="006E262C" w:rsidP="006E262C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5824">
              <w:rPr>
                <w:rFonts w:ascii="Times New Roman" w:eastAsia="Times New Roman" w:hAnsi="Times New Roman" w:cs="Times New Roman"/>
                <w:bCs/>
                <w:lang w:eastAsia="ru-RU"/>
              </w:rPr>
              <w:t>3 года, с</w:t>
            </w:r>
            <w:r w:rsidR="003F225F" w:rsidRPr="00925824">
              <w:rPr>
                <w:rFonts w:ascii="Times New Roman" w:hAnsi="Times New Roman" w:cs="Times New Roman"/>
                <w:bCs/>
                <w:u w:color="008080"/>
              </w:rPr>
              <w:t>езонные каникулы (осень, зима, весна)</w:t>
            </w:r>
          </w:p>
        </w:tc>
      </w:tr>
      <w:tr w:rsidR="003F225F" w:rsidRPr="00925824" w14:paraId="747B72C5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4102B" w14:textId="2A7296B0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925824">
              <w:rPr>
                <w:rFonts w:ascii="Times New Roman" w:eastAsia="Arial" w:hAnsi="Times New Roman" w:cs="Times New Roman"/>
                <w:b/>
                <w:bCs/>
              </w:rPr>
              <w:t xml:space="preserve">Финансирование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D1997" w14:textId="5253B17A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hAnsi="Times New Roman" w:cs="Times New Roman"/>
                <w:bCs/>
                <w:u w:color="008080"/>
              </w:rPr>
              <w:t>Местный бюджет, средства населения</w:t>
            </w:r>
          </w:p>
        </w:tc>
      </w:tr>
      <w:tr w:rsidR="003F225F" w:rsidRPr="00925824" w14:paraId="1FFA1236" w14:textId="77777777" w:rsidTr="00176921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C33BF" w14:textId="10EB2868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Arial" w:hAnsi="Times New Roman" w:cs="Times New Roman"/>
                <w:b/>
                <w:color w:val="FFFFFF"/>
              </w:rPr>
              <w:t xml:space="preserve"> ОПИСАНИЕ ПРОЕКТА</w:t>
            </w:r>
          </w:p>
        </w:tc>
      </w:tr>
      <w:tr w:rsidR="003F225F" w:rsidRPr="00925824" w14:paraId="60AF85B1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963B4" w14:textId="77777777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Arial" w:hAnsi="Times New Roman" w:cs="Times New Roman"/>
              </w:rPr>
              <w:t>Цель проекта и задачи проекта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0D3CE" w14:textId="0CD2C40A" w:rsidR="003F225F" w:rsidRPr="00925824" w:rsidRDefault="003F225F" w:rsidP="006E262C">
            <w:pPr>
              <w:spacing w:after="0" w:line="220" w:lineRule="exact"/>
              <w:ind w:firstLine="198"/>
              <w:jc w:val="both"/>
              <w:rPr>
                <w:rFonts w:ascii="Times New Roman" w:hAnsi="Times New Roman" w:cs="Times New Roman"/>
                <w:bCs/>
              </w:rPr>
            </w:pPr>
            <w:r w:rsidRPr="00925824">
              <w:rPr>
                <w:rFonts w:ascii="Times New Roman" w:eastAsia="Arial" w:hAnsi="Times New Roman" w:cs="Times New Roman"/>
              </w:rPr>
              <w:t>Цель</w:t>
            </w:r>
            <w:r w:rsidRPr="00925824">
              <w:rPr>
                <w:rFonts w:ascii="Times New Roman" w:hAnsi="Times New Roman" w:cs="Times New Roman"/>
                <w:bCs/>
              </w:rPr>
              <w:t>: создание оптимально благоприятных условий для отдыха младших школьников, вовлечение их в творческую, интеллектуальную, социальную деятельность с формированием активной жизненной позиции и личностных качеств, способствующих наиболее полноценному существованию в современном обществе.</w:t>
            </w:r>
          </w:p>
          <w:p w14:paraId="151ABBDC" w14:textId="018FECFA" w:rsidR="003F225F" w:rsidRPr="00925824" w:rsidRDefault="003F225F" w:rsidP="006E262C">
            <w:pPr>
              <w:spacing w:after="0" w:line="220" w:lineRule="exact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824">
              <w:rPr>
                <w:rFonts w:ascii="Times New Roman" w:eastAsia="Times New Roman" w:hAnsi="Times New Roman"/>
                <w:bCs/>
                <w:lang w:eastAsia="ru-RU"/>
              </w:rPr>
              <w:t>Задачи проекта:</w:t>
            </w:r>
          </w:p>
          <w:p w14:paraId="3DA59F7E" w14:textId="77777777" w:rsidR="003F225F" w:rsidRPr="00925824" w:rsidRDefault="003F225F" w:rsidP="006E262C">
            <w:pPr>
              <w:pStyle w:val="aa"/>
              <w:numPr>
                <w:ilvl w:val="0"/>
                <w:numId w:val="1"/>
              </w:numPr>
              <w:spacing w:after="0" w:line="220" w:lineRule="exact"/>
              <w:ind w:left="56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925824">
              <w:rPr>
                <w:rFonts w:ascii="Times New Roman" w:hAnsi="Times New Roman" w:cs="Times New Roman"/>
                <w:bCs/>
              </w:rPr>
              <w:t>Формировать навыки межличностного и коллективного общения;</w:t>
            </w:r>
          </w:p>
          <w:p w14:paraId="15E483EF" w14:textId="77777777" w:rsidR="003F225F" w:rsidRPr="00925824" w:rsidRDefault="003F225F" w:rsidP="006E262C">
            <w:pPr>
              <w:pStyle w:val="aa"/>
              <w:numPr>
                <w:ilvl w:val="0"/>
                <w:numId w:val="1"/>
              </w:numPr>
              <w:spacing w:after="0" w:line="220" w:lineRule="exact"/>
              <w:ind w:left="56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925824">
              <w:rPr>
                <w:rFonts w:ascii="Times New Roman" w:hAnsi="Times New Roman" w:cs="Times New Roman"/>
                <w:bCs/>
              </w:rPr>
              <w:t>Расширить круг интересов, увеличить набор прикладных навыков;</w:t>
            </w:r>
          </w:p>
          <w:p w14:paraId="55603D61" w14:textId="2C299726" w:rsidR="003F225F" w:rsidRPr="00925824" w:rsidRDefault="003F225F" w:rsidP="006E262C">
            <w:pPr>
              <w:pStyle w:val="aa"/>
              <w:numPr>
                <w:ilvl w:val="0"/>
                <w:numId w:val="1"/>
              </w:numPr>
              <w:spacing w:after="0" w:line="220" w:lineRule="exact"/>
              <w:ind w:left="56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925824">
              <w:rPr>
                <w:rFonts w:ascii="Times New Roman" w:hAnsi="Times New Roman" w:cs="Times New Roman"/>
                <w:bCs/>
              </w:rPr>
              <w:t>Формировать потребности в ведении здорового и безопасного образа</w:t>
            </w:r>
            <w:r w:rsidR="006E262C" w:rsidRPr="00925824">
              <w:rPr>
                <w:rFonts w:ascii="Times New Roman" w:hAnsi="Times New Roman" w:cs="Times New Roman"/>
                <w:bCs/>
              </w:rPr>
              <w:t xml:space="preserve"> </w:t>
            </w:r>
            <w:r w:rsidRPr="00925824">
              <w:rPr>
                <w:rFonts w:ascii="Times New Roman" w:hAnsi="Times New Roman" w:cs="Times New Roman"/>
                <w:bCs/>
              </w:rPr>
              <w:t>жизни, экологического поведения;</w:t>
            </w:r>
          </w:p>
          <w:p w14:paraId="681F9B10" w14:textId="77777777" w:rsidR="003F225F" w:rsidRPr="00925824" w:rsidRDefault="003F225F" w:rsidP="006E262C">
            <w:pPr>
              <w:pStyle w:val="aa"/>
              <w:numPr>
                <w:ilvl w:val="0"/>
                <w:numId w:val="1"/>
              </w:numPr>
              <w:spacing w:after="0" w:line="220" w:lineRule="exact"/>
              <w:ind w:left="56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925824">
              <w:rPr>
                <w:rFonts w:ascii="Times New Roman" w:hAnsi="Times New Roman" w:cs="Times New Roman"/>
                <w:bCs/>
              </w:rPr>
              <w:t>Развивать коммуникативные способности и учить эффективно</w:t>
            </w:r>
          </w:p>
          <w:p w14:paraId="1F8C9313" w14:textId="77777777" w:rsidR="003F225F" w:rsidRPr="00925824" w:rsidRDefault="003F225F" w:rsidP="006E262C">
            <w:pPr>
              <w:spacing w:after="0" w:line="220" w:lineRule="exact"/>
              <w:ind w:left="56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925824">
              <w:rPr>
                <w:rFonts w:ascii="Times New Roman" w:hAnsi="Times New Roman" w:cs="Times New Roman"/>
                <w:bCs/>
              </w:rPr>
              <w:t>взаимодействовать с другими людьми;</w:t>
            </w:r>
          </w:p>
          <w:p w14:paraId="6EF306B5" w14:textId="77777777" w:rsidR="003F225F" w:rsidRPr="00925824" w:rsidRDefault="003F225F" w:rsidP="006E262C">
            <w:pPr>
              <w:pStyle w:val="aa"/>
              <w:numPr>
                <w:ilvl w:val="0"/>
                <w:numId w:val="1"/>
              </w:numPr>
              <w:spacing w:after="0" w:line="220" w:lineRule="exact"/>
              <w:ind w:left="56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925824">
              <w:rPr>
                <w:rFonts w:ascii="Times New Roman" w:hAnsi="Times New Roman" w:cs="Times New Roman"/>
                <w:bCs/>
              </w:rPr>
              <w:t>Развивать организаторские и лидерские качества, ответственность;</w:t>
            </w:r>
          </w:p>
          <w:p w14:paraId="7C55408A" w14:textId="77777777" w:rsidR="003F225F" w:rsidRPr="00925824" w:rsidRDefault="003F225F" w:rsidP="006E262C">
            <w:pPr>
              <w:pStyle w:val="aa"/>
              <w:numPr>
                <w:ilvl w:val="0"/>
                <w:numId w:val="1"/>
              </w:numPr>
              <w:spacing w:after="0" w:line="220" w:lineRule="exact"/>
              <w:ind w:left="56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925824">
              <w:rPr>
                <w:rFonts w:ascii="Times New Roman" w:hAnsi="Times New Roman" w:cs="Times New Roman"/>
                <w:bCs/>
              </w:rPr>
              <w:t>Развивать практические навыки в направлении безопасности жизнедеятельности;</w:t>
            </w:r>
          </w:p>
          <w:p w14:paraId="20F7E240" w14:textId="1F16A17D" w:rsidR="003F225F" w:rsidRPr="00925824" w:rsidRDefault="003F225F" w:rsidP="006E262C">
            <w:pPr>
              <w:pStyle w:val="aa"/>
              <w:numPr>
                <w:ilvl w:val="0"/>
                <w:numId w:val="1"/>
              </w:numPr>
              <w:spacing w:after="0" w:line="220" w:lineRule="exact"/>
              <w:ind w:left="56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925824">
              <w:rPr>
                <w:rFonts w:ascii="Times New Roman" w:hAnsi="Times New Roman" w:cs="Times New Roman"/>
                <w:bCs/>
              </w:rPr>
              <w:t>Вовлечь в интересную и общественно-полезную деятельность.</w:t>
            </w:r>
          </w:p>
        </w:tc>
      </w:tr>
      <w:tr w:rsidR="003F225F" w:rsidRPr="00925824" w14:paraId="125A0CD5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8CC57" w14:textId="77777777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Arial" w:hAnsi="Times New Roman" w:cs="Times New Roman"/>
              </w:rPr>
              <w:t>Актуальность проекта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7425F" w14:textId="7678CEDE" w:rsidR="003F225F" w:rsidRPr="00925824" w:rsidRDefault="003F225F" w:rsidP="006E262C">
            <w:pPr>
              <w:spacing w:after="0" w:line="220" w:lineRule="exact"/>
              <w:ind w:firstLine="198"/>
              <w:jc w:val="both"/>
              <w:rPr>
                <w:rFonts w:ascii="Times New Roman" w:hAnsi="Times New Roman" w:cs="Times New Roman"/>
                <w:bCs/>
              </w:rPr>
            </w:pPr>
            <w:r w:rsidRPr="00925824">
              <w:rPr>
                <w:rFonts w:ascii="Times New Roman" w:hAnsi="Times New Roman" w:cs="Times New Roman"/>
                <w:bCs/>
              </w:rPr>
              <w:t>Центр досуга и народного творчества – это единственное досуговое учреждение, располагающееся на территории поселка. Анализируя социальную ситуацию, есть понимание, что большинство родителей не имеет возможность организовать отдых детей в лагерях за пределами Усть-Омчуга в каникулярное время, выпадающее на учебный год. Поэтому был разработан и внедрен в жизнь проект «Золотые каникулы», который успешно реализуется специалистами Центра досуга и народного творчества в период сезонных каникул (осень, зима, весна).</w:t>
            </w:r>
          </w:p>
        </w:tc>
      </w:tr>
      <w:tr w:rsidR="003F225F" w:rsidRPr="00925824" w14:paraId="25E123D4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0473" w14:textId="4392CDBB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Arial" w:hAnsi="Times New Roman" w:cs="Times New Roman"/>
              </w:rPr>
              <w:t>Целевая аудитория проекта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664AD" w14:textId="0E5B3E8A" w:rsidR="003F225F" w:rsidRPr="00925824" w:rsidRDefault="003F225F" w:rsidP="006E262C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/>
                <w:iCs/>
                <w:u w:color="008080"/>
              </w:rPr>
            </w:pPr>
            <w:r w:rsidRPr="00925824">
              <w:rPr>
                <w:rFonts w:ascii="Times New Roman" w:eastAsia="Times New Roman" w:hAnsi="Times New Roman" w:cs="Times New Roman"/>
                <w:bCs/>
                <w:lang w:eastAsia="ru-RU"/>
              </w:rPr>
              <w:t>Дети младшего школьного возраста (с 6 до 11 лет)</w:t>
            </w:r>
          </w:p>
        </w:tc>
      </w:tr>
      <w:tr w:rsidR="003F225F" w:rsidRPr="00925824" w14:paraId="3533B67D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853E8" w14:textId="0324F6F2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Arial" w:hAnsi="Times New Roman" w:cs="Times New Roman"/>
              </w:rPr>
              <w:t xml:space="preserve">Этапы реализации проекта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63C9E" w14:textId="3A205CC1" w:rsidR="0026487B" w:rsidRPr="00925824" w:rsidRDefault="003F225F" w:rsidP="006E262C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ind w:left="0" w:firstLine="377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925824">
              <w:rPr>
                <w:rFonts w:ascii="Times New Roman" w:eastAsia="Arial" w:hAnsi="Times New Roman" w:cs="Times New Roman"/>
                <w:iCs/>
              </w:rPr>
              <w:t>Подготовительный – изучение ситуации, сбор информации</w:t>
            </w:r>
            <w:r w:rsidR="0026487B" w:rsidRPr="00925824">
              <w:rPr>
                <w:rFonts w:ascii="Times New Roman" w:eastAsia="Arial" w:hAnsi="Times New Roman" w:cs="Times New Roman"/>
                <w:iCs/>
              </w:rPr>
              <w:t>. Мотивация, целеполагание.</w:t>
            </w:r>
          </w:p>
          <w:p w14:paraId="6B4AC774" w14:textId="77777777" w:rsidR="0026487B" w:rsidRPr="00925824" w:rsidRDefault="0026487B" w:rsidP="006E262C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ind w:left="0" w:firstLine="377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925824">
              <w:rPr>
                <w:rFonts w:ascii="Times New Roman" w:eastAsia="Arial" w:hAnsi="Times New Roman" w:cs="Times New Roman"/>
                <w:iCs/>
              </w:rPr>
              <w:t>Проектировочный -</w:t>
            </w:r>
            <w:r w:rsidR="003F225F" w:rsidRPr="00925824">
              <w:rPr>
                <w:rFonts w:ascii="Times New Roman" w:eastAsia="Arial" w:hAnsi="Times New Roman" w:cs="Times New Roman"/>
                <w:iCs/>
              </w:rPr>
              <w:t xml:space="preserve"> составление программы сезонных каникул.  </w:t>
            </w:r>
          </w:p>
          <w:p w14:paraId="78CADB9A" w14:textId="4F88E2EE" w:rsidR="003F225F" w:rsidRPr="00925824" w:rsidRDefault="0026487B" w:rsidP="006E262C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ind w:left="0" w:firstLine="377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925824">
              <w:rPr>
                <w:rFonts w:ascii="Times New Roman" w:eastAsia="Arial" w:hAnsi="Times New Roman" w:cs="Times New Roman"/>
                <w:iCs/>
              </w:rPr>
              <w:lastRenderedPageBreak/>
              <w:t>Практический</w:t>
            </w:r>
            <w:r w:rsidR="003F225F" w:rsidRPr="00925824">
              <w:rPr>
                <w:rFonts w:ascii="Times New Roman" w:eastAsia="Arial" w:hAnsi="Times New Roman" w:cs="Times New Roman"/>
                <w:iCs/>
              </w:rPr>
              <w:t xml:space="preserve"> – </w:t>
            </w:r>
            <w:r w:rsidRPr="00925824">
              <w:rPr>
                <w:rFonts w:ascii="Times New Roman" w:eastAsia="Arial" w:hAnsi="Times New Roman" w:cs="Times New Roman"/>
                <w:iCs/>
              </w:rPr>
              <w:t xml:space="preserve">реализация программы, </w:t>
            </w:r>
            <w:r w:rsidR="003F225F" w:rsidRPr="00925824">
              <w:rPr>
                <w:rFonts w:ascii="Times New Roman" w:eastAsia="Arial" w:hAnsi="Times New Roman" w:cs="Times New Roman"/>
                <w:iCs/>
              </w:rPr>
              <w:t>решение социально-значимых проблем, задач определенной программ</w:t>
            </w:r>
            <w:r w:rsidRPr="00925824">
              <w:rPr>
                <w:rFonts w:ascii="Times New Roman" w:eastAsia="Arial" w:hAnsi="Times New Roman" w:cs="Times New Roman"/>
                <w:iCs/>
              </w:rPr>
              <w:t>ы</w:t>
            </w:r>
            <w:r w:rsidR="003F225F" w:rsidRPr="00925824">
              <w:rPr>
                <w:rFonts w:ascii="Times New Roman" w:eastAsia="Arial" w:hAnsi="Times New Roman" w:cs="Times New Roman"/>
                <w:iCs/>
              </w:rPr>
              <w:t xml:space="preserve">. </w:t>
            </w:r>
          </w:p>
          <w:p w14:paraId="5FBDC071" w14:textId="77777777" w:rsidR="0026487B" w:rsidRPr="00925824" w:rsidRDefault="0026487B" w:rsidP="006E262C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ind w:left="0" w:firstLine="377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925824">
              <w:rPr>
                <w:rFonts w:ascii="Times New Roman" w:eastAsia="Arial" w:hAnsi="Times New Roman" w:cs="Times New Roman"/>
                <w:iCs/>
              </w:rPr>
              <w:t>Аналитико-коррекционный – анализ промежуточных результатов работы и внесение изменений.</w:t>
            </w:r>
          </w:p>
          <w:p w14:paraId="52377942" w14:textId="09C182A6" w:rsidR="003F225F" w:rsidRPr="00925824" w:rsidRDefault="003F225F" w:rsidP="006E262C">
            <w:pPr>
              <w:pStyle w:val="a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ind w:left="0" w:firstLine="377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925824">
              <w:rPr>
                <w:rFonts w:ascii="Times New Roman" w:eastAsia="Arial" w:hAnsi="Times New Roman" w:cs="Times New Roman"/>
                <w:iCs/>
              </w:rPr>
              <w:t>Заключительный – анализ итогов. Оценка социальной значимости.</w:t>
            </w:r>
            <w:r w:rsidRPr="00925824">
              <w:rPr>
                <w:rFonts w:ascii="Times New Roman" w:eastAsia="Arial" w:hAnsi="Times New Roman" w:cs="Times New Roman"/>
                <w:i/>
              </w:rPr>
              <w:t xml:space="preserve">  </w:t>
            </w:r>
          </w:p>
        </w:tc>
      </w:tr>
      <w:tr w:rsidR="003F225F" w:rsidRPr="00925824" w14:paraId="0FA2304D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CA743" w14:textId="77777777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Arial" w:hAnsi="Times New Roman" w:cs="Times New Roman"/>
              </w:rPr>
              <w:lastRenderedPageBreak/>
              <w:t>Информационная поддержка проекта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9849D" w14:textId="40E6B3CB" w:rsidR="003F225F" w:rsidRPr="00925824" w:rsidRDefault="003F225F" w:rsidP="006E262C">
            <w:pPr>
              <w:spacing w:after="0" w:line="220" w:lineRule="exact"/>
              <w:rPr>
                <w:rFonts w:ascii="Times New Roman" w:hAnsi="Times New Roman" w:cs="Times New Roman"/>
                <w:bCs/>
                <w:u w:color="008080"/>
              </w:rPr>
            </w:pPr>
            <w:r w:rsidRPr="00925824">
              <w:rPr>
                <w:rFonts w:ascii="Times New Roman" w:hAnsi="Times New Roman" w:cs="Times New Roman"/>
                <w:bCs/>
                <w:u w:color="008080"/>
              </w:rPr>
              <w:t>Публикация информации о ходе реализации проекта:</w:t>
            </w:r>
          </w:p>
          <w:p w14:paraId="13C15B9F" w14:textId="77777777" w:rsidR="003F225F" w:rsidRPr="00925824" w:rsidRDefault="003F225F" w:rsidP="006E262C">
            <w:pPr>
              <w:spacing w:after="0" w:line="220" w:lineRule="exact"/>
              <w:rPr>
                <w:rFonts w:ascii="Times New Roman" w:hAnsi="Times New Roman" w:cs="Times New Roman"/>
                <w:bCs/>
                <w:u w:color="008080"/>
              </w:rPr>
            </w:pPr>
            <w:r w:rsidRPr="00925824">
              <w:rPr>
                <w:rFonts w:ascii="Times New Roman" w:hAnsi="Times New Roman" w:cs="Times New Roman"/>
                <w:bCs/>
                <w:u w:color="008080"/>
              </w:rPr>
              <w:t xml:space="preserve">- районная газета «Тенька» </w:t>
            </w:r>
          </w:p>
          <w:p w14:paraId="1425F7DA" w14:textId="3540539E" w:rsidR="003F225F" w:rsidRPr="00925824" w:rsidRDefault="003F225F" w:rsidP="006E262C">
            <w:pPr>
              <w:spacing w:after="0" w:line="220" w:lineRule="exact"/>
              <w:rPr>
                <w:rFonts w:ascii="Times New Roman" w:hAnsi="Times New Roman" w:cs="Times New Roman"/>
                <w:bCs/>
                <w:u w:color="008080"/>
              </w:rPr>
            </w:pPr>
            <w:r w:rsidRPr="00925824">
              <w:rPr>
                <w:rFonts w:ascii="Times New Roman" w:hAnsi="Times New Roman" w:cs="Times New Roman"/>
                <w:bCs/>
                <w:u w:color="008080"/>
              </w:rPr>
              <w:t>- социальные сети</w:t>
            </w:r>
            <w:r w:rsidR="006E262C" w:rsidRPr="00925824">
              <w:rPr>
                <w:rFonts w:ascii="Times New Roman" w:hAnsi="Times New Roman" w:cs="Times New Roman"/>
                <w:bCs/>
                <w:u w:color="008080"/>
              </w:rPr>
              <w:t xml:space="preserve"> учреждения (</w:t>
            </w:r>
            <w:proofErr w:type="spellStart"/>
            <w:r w:rsidR="006E262C" w:rsidRPr="00925824">
              <w:rPr>
                <w:rFonts w:ascii="Times New Roman" w:hAnsi="Times New Roman" w:cs="Times New Roman"/>
                <w:bCs/>
                <w:u w:color="008080"/>
              </w:rPr>
              <w:t>госпаблики</w:t>
            </w:r>
            <w:proofErr w:type="spellEnd"/>
            <w:r w:rsidR="006E262C" w:rsidRPr="00925824">
              <w:rPr>
                <w:rFonts w:ascii="Times New Roman" w:hAnsi="Times New Roman" w:cs="Times New Roman"/>
                <w:bCs/>
                <w:u w:color="008080"/>
              </w:rPr>
              <w:t>)</w:t>
            </w:r>
            <w:r w:rsidRPr="00925824">
              <w:rPr>
                <w:rFonts w:ascii="Times New Roman" w:hAnsi="Times New Roman" w:cs="Times New Roman"/>
                <w:bCs/>
                <w:u w:color="008080"/>
              </w:rPr>
              <w:t>:</w:t>
            </w:r>
          </w:p>
        </w:tc>
      </w:tr>
      <w:tr w:rsidR="003F225F" w:rsidRPr="00925824" w14:paraId="63739BE6" w14:textId="77777777" w:rsidTr="00176921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3C619" w14:textId="4B649800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Arial" w:hAnsi="Times New Roman" w:cs="Times New Roman"/>
                <w:b/>
                <w:color w:val="FFFFFF"/>
              </w:rPr>
              <w:t>РЕЗУЛЬТАТЫ ПРОЕКТА И ПЕРСПЕКТИВА</w:t>
            </w:r>
          </w:p>
        </w:tc>
      </w:tr>
      <w:tr w:rsidR="003F225F" w:rsidRPr="00925824" w14:paraId="16A65B4C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0B931" w14:textId="77777777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Arial" w:hAnsi="Times New Roman" w:cs="Times New Roman"/>
              </w:rPr>
              <w:t>Количественные результаты проекта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D898F" w14:textId="328496EC" w:rsidR="003F225F" w:rsidRPr="00925824" w:rsidRDefault="006E262C" w:rsidP="006E262C">
            <w:pPr>
              <w:spacing w:after="0" w:line="220" w:lineRule="exact"/>
              <w:rPr>
                <w:rFonts w:ascii="Times New Roman" w:eastAsia="Arial" w:hAnsi="Times New Roman" w:cs="Times New Roman"/>
                <w:iCs/>
              </w:rPr>
            </w:pPr>
            <w:r w:rsidRPr="00925824">
              <w:rPr>
                <w:rFonts w:ascii="Times New Roman" w:eastAsia="Arial" w:hAnsi="Times New Roman" w:cs="Times New Roman"/>
                <w:iCs/>
              </w:rPr>
              <w:t>- п</w:t>
            </w:r>
            <w:r w:rsidR="003F225F" w:rsidRPr="00925824">
              <w:rPr>
                <w:rFonts w:ascii="Times New Roman" w:eastAsia="Arial" w:hAnsi="Times New Roman" w:cs="Times New Roman"/>
                <w:iCs/>
              </w:rPr>
              <w:t xml:space="preserve">роведение </w:t>
            </w:r>
            <w:r w:rsidRPr="00925824">
              <w:rPr>
                <w:rFonts w:ascii="Times New Roman" w:eastAsia="Arial" w:hAnsi="Times New Roman" w:cs="Times New Roman"/>
                <w:iCs/>
              </w:rPr>
              <w:t>трех сезонных каникул (осень, зима, весна)</w:t>
            </w:r>
            <w:r w:rsidR="003F225F" w:rsidRPr="00925824">
              <w:rPr>
                <w:rFonts w:ascii="Times New Roman" w:eastAsia="Arial" w:hAnsi="Times New Roman" w:cs="Times New Roman"/>
                <w:iCs/>
              </w:rPr>
              <w:t xml:space="preserve"> с охватом участников </w:t>
            </w:r>
            <w:r w:rsidRPr="00925824">
              <w:rPr>
                <w:rFonts w:ascii="Times New Roman" w:eastAsia="Arial" w:hAnsi="Times New Roman" w:cs="Times New Roman"/>
                <w:iCs/>
              </w:rPr>
              <w:t>60</w:t>
            </w:r>
            <w:r w:rsidR="003F225F" w:rsidRPr="00925824">
              <w:rPr>
                <w:rFonts w:ascii="Times New Roman" w:eastAsia="Arial" w:hAnsi="Times New Roman" w:cs="Times New Roman"/>
                <w:iCs/>
              </w:rPr>
              <w:t xml:space="preserve"> - </w:t>
            </w:r>
            <w:r w:rsidRPr="00925824">
              <w:rPr>
                <w:rFonts w:ascii="Times New Roman" w:eastAsia="Arial" w:hAnsi="Times New Roman" w:cs="Times New Roman"/>
                <w:iCs/>
              </w:rPr>
              <w:t>9</w:t>
            </w:r>
            <w:r w:rsidR="003F225F" w:rsidRPr="00925824">
              <w:rPr>
                <w:rFonts w:ascii="Times New Roman" w:eastAsia="Arial" w:hAnsi="Times New Roman" w:cs="Times New Roman"/>
                <w:iCs/>
              </w:rPr>
              <w:t>0 человек;</w:t>
            </w:r>
          </w:p>
          <w:p w14:paraId="0059F8B1" w14:textId="241AB6B4" w:rsidR="003F225F" w:rsidRPr="00925824" w:rsidRDefault="003F225F" w:rsidP="006E262C">
            <w:pPr>
              <w:spacing w:after="0" w:line="220" w:lineRule="exact"/>
              <w:jc w:val="both"/>
              <w:rPr>
                <w:rFonts w:ascii="Times New Roman" w:eastAsia="Arial" w:hAnsi="Times New Roman" w:cs="Times New Roman"/>
                <w:i/>
              </w:rPr>
            </w:pPr>
            <w:r w:rsidRPr="00925824">
              <w:rPr>
                <w:rFonts w:ascii="Times New Roman" w:eastAsia="Arial" w:hAnsi="Times New Roman" w:cs="Times New Roman"/>
                <w:iCs/>
              </w:rPr>
              <w:t>-</w:t>
            </w:r>
            <w:r w:rsidR="006E262C" w:rsidRPr="00925824">
              <w:rPr>
                <w:rFonts w:ascii="Times New Roman" w:eastAsia="Arial" w:hAnsi="Times New Roman" w:cs="Times New Roman"/>
                <w:iCs/>
              </w:rPr>
              <w:t xml:space="preserve"> ежегодное</w:t>
            </w:r>
            <w:r w:rsidRPr="00925824">
              <w:rPr>
                <w:rFonts w:ascii="Times New Roman" w:eastAsia="Arial" w:hAnsi="Times New Roman" w:cs="Times New Roman"/>
                <w:iCs/>
              </w:rPr>
              <w:t xml:space="preserve"> увеличение охвата дет</w:t>
            </w:r>
            <w:r w:rsidR="006E262C" w:rsidRPr="00925824">
              <w:rPr>
                <w:rFonts w:ascii="Times New Roman" w:eastAsia="Arial" w:hAnsi="Times New Roman" w:cs="Times New Roman"/>
                <w:iCs/>
              </w:rPr>
              <w:t>ей в возрасте от 6 до 11 лет</w:t>
            </w:r>
            <w:r w:rsidRPr="00925824">
              <w:rPr>
                <w:rFonts w:ascii="Times New Roman" w:eastAsia="Arial" w:hAnsi="Times New Roman" w:cs="Times New Roman"/>
                <w:iCs/>
              </w:rPr>
              <w:t xml:space="preserve">, </w:t>
            </w:r>
            <w:r w:rsidR="006E262C" w:rsidRPr="00925824">
              <w:rPr>
                <w:rFonts w:ascii="Times New Roman" w:eastAsia="Arial" w:hAnsi="Times New Roman" w:cs="Times New Roman"/>
                <w:iCs/>
              </w:rPr>
              <w:t>новыми</w:t>
            </w:r>
            <w:r w:rsidRPr="00925824">
              <w:rPr>
                <w:rFonts w:ascii="Times New Roman" w:eastAsia="Arial" w:hAnsi="Times New Roman" w:cs="Times New Roman"/>
                <w:iCs/>
              </w:rPr>
              <w:t xml:space="preserve"> формами отдыха в учреждени</w:t>
            </w:r>
            <w:r w:rsidR="006E262C" w:rsidRPr="00925824">
              <w:rPr>
                <w:rFonts w:ascii="Times New Roman" w:eastAsia="Arial" w:hAnsi="Times New Roman" w:cs="Times New Roman"/>
                <w:iCs/>
              </w:rPr>
              <w:t>и</w:t>
            </w:r>
            <w:r w:rsidRPr="00925824">
              <w:rPr>
                <w:rFonts w:ascii="Times New Roman" w:eastAsia="Arial" w:hAnsi="Times New Roman" w:cs="Times New Roman"/>
                <w:iCs/>
              </w:rPr>
              <w:t xml:space="preserve"> культуры </w:t>
            </w:r>
            <w:r w:rsidRPr="00925824">
              <w:rPr>
                <w:rFonts w:ascii="Times New Roman" w:hAnsi="Times New Roman" w:cs="Times New Roman"/>
                <w:iCs/>
              </w:rPr>
              <w:t>на 5%.</w:t>
            </w:r>
          </w:p>
        </w:tc>
      </w:tr>
      <w:tr w:rsidR="003F225F" w:rsidRPr="00925824" w14:paraId="6B45A2FD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9208C" w14:textId="77777777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Arial" w:hAnsi="Times New Roman" w:cs="Times New Roman"/>
              </w:rPr>
              <w:t>Качественные результаты проекта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2439B" w14:textId="204D94AC" w:rsidR="003F225F" w:rsidRPr="00925824" w:rsidRDefault="003F225F" w:rsidP="006E262C">
            <w:pPr>
              <w:spacing w:after="0" w:line="220" w:lineRule="exact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925824">
              <w:rPr>
                <w:rFonts w:ascii="Times New Roman" w:eastAsia="Arial" w:hAnsi="Times New Roman" w:cs="Times New Roman"/>
                <w:i/>
              </w:rPr>
              <w:t xml:space="preserve">- </w:t>
            </w:r>
            <w:r w:rsidRPr="00925824">
              <w:rPr>
                <w:rFonts w:ascii="Times New Roman" w:eastAsia="Arial" w:hAnsi="Times New Roman" w:cs="Times New Roman"/>
                <w:iCs/>
              </w:rPr>
              <w:t xml:space="preserve">создание современной инфраструктуры </w:t>
            </w:r>
            <w:r w:rsidR="006E262C" w:rsidRPr="00925824">
              <w:rPr>
                <w:rFonts w:ascii="Times New Roman" w:eastAsia="Arial" w:hAnsi="Times New Roman" w:cs="Times New Roman"/>
                <w:iCs/>
              </w:rPr>
              <w:t>досугового мероприятия</w:t>
            </w:r>
            <w:r w:rsidRPr="00925824">
              <w:rPr>
                <w:rFonts w:ascii="Times New Roman" w:eastAsia="Arial" w:hAnsi="Times New Roman" w:cs="Times New Roman"/>
                <w:iCs/>
              </w:rPr>
              <w:t xml:space="preserve"> и ее эффективное использование;</w:t>
            </w:r>
          </w:p>
          <w:p w14:paraId="306CCB90" w14:textId="291E8258" w:rsidR="003F225F" w:rsidRPr="00925824" w:rsidRDefault="003F225F" w:rsidP="006E262C">
            <w:pPr>
              <w:spacing w:after="0" w:line="220" w:lineRule="exact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925824">
              <w:rPr>
                <w:rFonts w:ascii="Times New Roman" w:eastAsia="Arial" w:hAnsi="Times New Roman" w:cs="Times New Roman"/>
                <w:iCs/>
              </w:rPr>
              <w:t xml:space="preserve">- </w:t>
            </w:r>
            <w:r w:rsidR="006E262C" w:rsidRPr="00925824">
              <w:rPr>
                <w:rFonts w:ascii="Times New Roman" w:eastAsia="Arial" w:hAnsi="Times New Roman" w:cs="Times New Roman"/>
                <w:iCs/>
              </w:rPr>
              <w:t>создание условий для продуктивного досуга младших школьников в каникулярное время</w:t>
            </w:r>
            <w:r w:rsidRPr="00925824">
              <w:rPr>
                <w:rFonts w:ascii="Times New Roman" w:eastAsia="Arial" w:hAnsi="Times New Roman" w:cs="Times New Roman"/>
                <w:iCs/>
              </w:rPr>
              <w:t>;</w:t>
            </w:r>
          </w:p>
          <w:p w14:paraId="02B16A3F" w14:textId="7BABA156" w:rsidR="003F225F" w:rsidRPr="00925824" w:rsidRDefault="003F225F" w:rsidP="006E262C">
            <w:pPr>
              <w:spacing w:after="0" w:line="220" w:lineRule="exact"/>
              <w:jc w:val="both"/>
              <w:rPr>
                <w:rFonts w:ascii="Times New Roman" w:eastAsia="Arial" w:hAnsi="Times New Roman" w:cs="Times New Roman"/>
                <w:i/>
              </w:rPr>
            </w:pPr>
            <w:r w:rsidRPr="00925824">
              <w:rPr>
                <w:rFonts w:ascii="Times New Roman" w:eastAsia="Arial" w:hAnsi="Times New Roman" w:cs="Times New Roman"/>
                <w:iCs/>
              </w:rPr>
              <w:t xml:space="preserve">- укрепление </w:t>
            </w:r>
            <w:r w:rsidR="006E262C" w:rsidRPr="00925824">
              <w:rPr>
                <w:rFonts w:ascii="Times New Roman" w:eastAsia="Arial" w:hAnsi="Times New Roman" w:cs="Times New Roman"/>
                <w:iCs/>
              </w:rPr>
              <w:t xml:space="preserve">методической и </w:t>
            </w:r>
            <w:r w:rsidRPr="00925824">
              <w:rPr>
                <w:rFonts w:ascii="Times New Roman" w:eastAsia="Arial" w:hAnsi="Times New Roman" w:cs="Times New Roman"/>
                <w:iCs/>
              </w:rPr>
              <w:t>материальной базы.</w:t>
            </w:r>
          </w:p>
        </w:tc>
      </w:tr>
      <w:tr w:rsidR="003F225F" w:rsidRPr="00925824" w14:paraId="42318297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AB547" w14:textId="77777777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Arial" w:hAnsi="Times New Roman" w:cs="Times New Roman"/>
              </w:rPr>
              <w:t>Долгосрочные эффекты проекта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94ED2" w14:textId="1BE90B6B" w:rsidR="003F225F" w:rsidRPr="00925824" w:rsidRDefault="006E262C" w:rsidP="006E262C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u w:color="008080"/>
              </w:rPr>
            </w:pPr>
            <w:r w:rsidRPr="00925824">
              <w:rPr>
                <w:rFonts w:ascii="Times New Roman" w:hAnsi="Times New Roman" w:cs="Times New Roman"/>
                <w:bCs/>
                <w:u w:color="008080"/>
              </w:rPr>
              <w:t xml:space="preserve">Мероприятия тематических программ, разработанных в рамках проекта, могут быть адаптированы на другую возрастную группу и быть реализованы в рамках плановой досуговой деятельности учреждения, в том числе и в других населенных пунктах округа. </w:t>
            </w:r>
          </w:p>
        </w:tc>
      </w:tr>
      <w:tr w:rsidR="003F225F" w:rsidRPr="00925824" w14:paraId="4F41A046" w14:textId="77777777" w:rsidTr="00176921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4C837" w14:textId="5667CC5B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Arial" w:hAnsi="Times New Roman" w:cs="Times New Roman"/>
                <w:b/>
                <w:color w:val="FFFFFF"/>
              </w:rPr>
              <w:t>КОМАНДА ПРОЕКТА</w:t>
            </w:r>
          </w:p>
        </w:tc>
      </w:tr>
      <w:tr w:rsidR="003F225F" w:rsidRPr="00925824" w14:paraId="1F2B4D62" w14:textId="77777777" w:rsidTr="006E262C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166F3" w14:textId="127B2DDB" w:rsidR="003F225F" w:rsidRPr="00925824" w:rsidRDefault="003F225F" w:rsidP="006E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0" w:lineRule="exact"/>
              <w:rPr>
                <w:rFonts w:ascii="Times New Roman" w:hAnsi="Times New Roman" w:cs="Times New Roman"/>
              </w:rPr>
            </w:pPr>
            <w:r w:rsidRPr="00925824">
              <w:rPr>
                <w:rFonts w:ascii="Times New Roman" w:eastAsia="Arial" w:hAnsi="Times New Roman" w:cs="Times New Roman"/>
              </w:rPr>
              <w:t>Руководител</w:t>
            </w:r>
            <w:r w:rsidR="006E262C" w:rsidRPr="00925824">
              <w:rPr>
                <w:rFonts w:ascii="Times New Roman" w:eastAsia="Arial" w:hAnsi="Times New Roman" w:cs="Times New Roman"/>
              </w:rPr>
              <w:t>и</w:t>
            </w:r>
            <w:r w:rsidRPr="00925824">
              <w:rPr>
                <w:rFonts w:ascii="Times New Roman" w:eastAsia="Arial" w:hAnsi="Times New Roman" w:cs="Times New Roman"/>
              </w:rPr>
              <w:t xml:space="preserve"> проекта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759C3" w14:textId="50D47B3B" w:rsidR="006E262C" w:rsidRPr="00925824" w:rsidRDefault="003F225F" w:rsidP="006E262C">
            <w:pPr>
              <w:spacing w:line="220" w:lineRule="exact"/>
              <w:rPr>
                <w:rFonts w:ascii="Times New Roman" w:hAnsi="Times New Roman" w:cs="Times New Roman"/>
                <w:iCs/>
              </w:rPr>
            </w:pPr>
            <w:r w:rsidRPr="00925824">
              <w:rPr>
                <w:rFonts w:ascii="Times New Roman" w:hAnsi="Times New Roman" w:cs="Times New Roman"/>
                <w:b/>
                <w:bCs/>
                <w:iCs/>
              </w:rPr>
              <w:t>Жаткина Алина Андреевна</w:t>
            </w:r>
            <w:r w:rsidRPr="00925824">
              <w:rPr>
                <w:rFonts w:ascii="Times New Roman" w:hAnsi="Times New Roman" w:cs="Times New Roman"/>
                <w:iCs/>
              </w:rPr>
              <w:t xml:space="preserve">, </w:t>
            </w:r>
            <w:r w:rsidR="006E262C" w:rsidRPr="00925824">
              <w:rPr>
                <w:rFonts w:ascii="Times New Roman" w:hAnsi="Times New Roman" w:cs="Times New Roman"/>
                <w:iCs/>
              </w:rPr>
              <w:t xml:space="preserve">заведующая досуговым отделом, </w:t>
            </w:r>
            <w:r w:rsidR="006E262C" w:rsidRPr="00925824">
              <w:rPr>
                <w:rFonts w:ascii="Times New Roman" w:hAnsi="Times New Roman" w:cs="Times New Roman"/>
                <w:b/>
                <w:bCs/>
                <w:iCs/>
              </w:rPr>
              <w:t>Галуцкая Дарья Александровна</w:t>
            </w:r>
            <w:r w:rsidR="006E262C" w:rsidRPr="00925824">
              <w:rPr>
                <w:rFonts w:ascii="Times New Roman" w:hAnsi="Times New Roman" w:cs="Times New Roman"/>
                <w:iCs/>
              </w:rPr>
              <w:t>, руководитель кружка</w:t>
            </w:r>
          </w:p>
        </w:tc>
      </w:tr>
    </w:tbl>
    <w:p w14:paraId="086BC997" w14:textId="4FDC8A57" w:rsidR="002D0A69" w:rsidRPr="003932B7" w:rsidRDefault="00122C53" w:rsidP="00393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32B7">
        <w:rPr>
          <w:rFonts w:ascii="Times New Roman" w:hAnsi="Times New Roman" w:cs="Times New Roman"/>
          <w:b/>
          <w:sz w:val="28"/>
          <w:szCs w:val="28"/>
          <w:u w:val="single"/>
        </w:rPr>
        <w:t>ВВЕДЕНИЕ</w:t>
      </w:r>
    </w:p>
    <w:p w14:paraId="4D2464E6" w14:textId="307537E9" w:rsidR="004D3C80" w:rsidRPr="004D3C80" w:rsidRDefault="004D3C80" w:rsidP="005100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59255594"/>
      <w:r w:rsidRPr="004D3C80">
        <w:rPr>
          <w:rFonts w:ascii="Times New Roman" w:hAnsi="Times New Roman" w:cs="Times New Roman"/>
          <w:bCs/>
          <w:sz w:val="28"/>
          <w:szCs w:val="28"/>
        </w:rPr>
        <w:t xml:space="preserve">Организация досуга и занятость детей в каникулярный период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</w:p>
    <w:p w14:paraId="066D7578" w14:textId="43A62A7A" w:rsidR="004D3C80" w:rsidRDefault="004D3C80" w:rsidP="005100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C80">
        <w:rPr>
          <w:rFonts w:ascii="Times New Roman" w:hAnsi="Times New Roman" w:cs="Times New Roman"/>
          <w:bCs/>
          <w:sz w:val="28"/>
          <w:szCs w:val="28"/>
        </w:rPr>
        <w:t>одн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D3C80">
        <w:rPr>
          <w:rFonts w:ascii="Times New Roman" w:hAnsi="Times New Roman" w:cs="Times New Roman"/>
          <w:bCs/>
          <w:sz w:val="28"/>
          <w:szCs w:val="28"/>
        </w:rPr>
        <w:t xml:space="preserve"> из актуальных социально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D3C80">
        <w:rPr>
          <w:rFonts w:ascii="Times New Roman" w:hAnsi="Times New Roman" w:cs="Times New Roman"/>
          <w:bCs/>
          <w:sz w:val="28"/>
          <w:szCs w:val="28"/>
        </w:rPr>
        <w:t>значимых проблем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любого поселения</w:t>
      </w:r>
      <w:r w:rsidR="00254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F87" w:rsidRPr="00E811C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E811CF" w:rsidRPr="00E811CF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254F87" w:rsidRPr="00E811CF">
        <w:rPr>
          <w:rFonts w:ascii="Times New Roman" w:hAnsi="Times New Roman" w:cs="Times New Roman"/>
          <w:bCs/>
          <w:sz w:val="28"/>
          <w:szCs w:val="28"/>
        </w:rPr>
        <w:t>различных ведомств</w:t>
      </w:r>
      <w:r w:rsidRPr="00E811CF">
        <w:rPr>
          <w:rFonts w:ascii="Times New Roman" w:hAnsi="Times New Roman" w:cs="Times New Roman"/>
          <w:bCs/>
          <w:sz w:val="28"/>
          <w:szCs w:val="28"/>
        </w:rPr>
        <w:t>.</w:t>
      </w:r>
      <w:r w:rsidR="00254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32B7">
        <w:rPr>
          <w:rFonts w:ascii="Times New Roman" w:hAnsi="Times New Roman" w:cs="Times New Roman"/>
          <w:bCs/>
          <w:sz w:val="28"/>
          <w:szCs w:val="28"/>
        </w:rPr>
        <w:t>В округе успешно р</w:t>
      </w:r>
      <w:r w:rsidR="003932B7" w:rsidRPr="004D3C80">
        <w:rPr>
          <w:rFonts w:ascii="Times New Roman" w:hAnsi="Times New Roman" w:cs="Times New Roman"/>
          <w:bCs/>
          <w:sz w:val="28"/>
          <w:szCs w:val="28"/>
        </w:rPr>
        <w:t>еш</w:t>
      </w:r>
      <w:r w:rsidR="003932B7">
        <w:rPr>
          <w:rFonts w:ascii="Times New Roman" w:hAnsi="Times New Roman" w:cs="Times New Roman"/>
          <w:bCs/>
          <w:sz w:val="28"/>
          <w:szCs w:val="28"/>
        </w:rPr>
        <w:t>ается</w:t>
      </w:r>
      <w:r w:rsidR="003932B7" w:rsidRPr="004D3C80">
        <w:rPr>
          <w:rFonts w:ascii="Times New Roman" w:hAnsi="Times New Roman" w:cs="Times New Roman"/>
          <w:bCs/>
          <w:sz w:val="28"/>
          <w:szCs w:val="28"/>
        </w:rPr>
        <w:t xml:space="preserve"> проблем</w:t>
      </w:r>
      <w:r w:rsidR="003932B7">
        <w:rPr>
          <w:rFonts w:ascii="Times New Roman" w:hAnsi="Times New Roman" w:cs="Times New Roman"/>
          <w:bCs/>
          <w:sz w:val="28"/>
          <w:szCs w:val="28"/>
        </w:rPr>
        <w:t>а</w:t>
      </w:r>
      <w:r w:rsidR="003932B7" w:rsidRPr="004D3C80">
        <w:rPr>
          <w:rFonts w:ascii="Times New Roman" w:hAnsi="Times New Roman" w:cs="Times New Roman"/>
          <w:bCs/>
          <w:sz w:val="28"/>
          <w:szCs w:val="28"/>
        </w:rPr>
        <w:t xml:space="preserve"> создани</w:t>
      </w:r>
      <w:r w:rsidR="003932B7">
        <w:rPr>
          <w:rFonts w:ascii="Times New Roman" w:hAnsi="Times New Roman" w:cs="Times New Roman"/>
          <w:bCs/>
          <w:sz w:val="28"/>
          <w:szCs w:val="28"/>
        </w:rPr>
        <w:t>я</w:t>
      </w:r>
      <w:r w:rsidR="003932B7" w:rsidRPr="004D3C80">
        <w:rPr>
          <w:rFonts w:ascii="Times New Roman" w:hAnsi="Times New Roman" w:cs="Times New Roman"/>
          <w:bCs/>
          <w:sz w:val="28"/>
          <w:szCs w:val="28"/>
        </w:rPr>
        <w:t xml:space="preserve"> единой воспитательной среды</w:t>
      </w:r>
      <w:r w:rsidR="003932B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54F87">
        <w:rPr>
          <w:rFonts w:ascii="Times New Roman" w:hAnsi="Times New Roman" w:cs="Times New Roman"/>
          <w:bCs/>
          <w:sz w:val="28"/>
          <w:szCs w:val="28"/>
        </w:rPr>
        <w:t xml:space="preserve">Культурно-досуговые учреждения играют в этом одну из основополагающих функций. Организация младших школьников, наполнение свободного каникулярного времени содержательным </w:t>
      </w:r>
      <w:r w:rsidR="003932B7">
        <w:rPr>
          <w:rFonts w:ascii="Times New Roman" w:hAnsi="Times New Roman" w:cs="Times New Roman"/>
          <w:bCs/>
          <w:sz w:val="28"/>
          <w:szCs w:val="28"/>
        </w:rPr>
        <w:t xml:space="preserve">досугом </w:t>
      </w:r>
      <w:r w:rsidR="00254F87">
        <w:rPr>
          <w:rFonts w:ascii="Times New Roman" w:hAnsi="Times New Roman" w:cs="Times New Roman"/>
          <w:bCs/>
          <w:sz w:val="28"/>
          <w:szCs w:val="28"/>
        </w:rPr>
        <w:t>особенно востребованы в</w:t>
      </w:r>
      <w:r w:rsidRPr="004D3C80">
        <w:rPr>
          <w:rFonts w:ascii="Times New Roman" w:hAnsi="Times New Roman" w:cs="Times New Roman"/>
          <w:bCs/>
          <w:sz w:val="28"/>
          <w:szCs w:val="28"/>
        </w:rPr>
        <w:t xml:space="preserve"> условиях малого территориального образования северного региона</w:t>
      </w:r>
      <w:r w:rsidR="00254F8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D3C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FA325C" w14:textId="2BAFE0BE" w:rsidR="00A070BF" w:rsidRPr="00A070BF" w:rsidRDefault="00A070BF" w:rsidP="005100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A070BF">
        <w:rPr>
          <w:rFonts w:ascii="Times New Roman" w:hAnsi="Times New Roman" w:cs="Times New Roman"/>
          <w:bCs/>
          <w:sz w:val="28"/>
          <w:szCs w:val="28"/>
        </w:rPr>
        <w:t xml:space="preserve">аникулы – это время, когда ребенок может не только отдохнуть, но и </w:t>
      </w:r>
    </w:p>
    <w:p w14:paraId="5CCAD702" w14:textId="77777777" w:rsidR="00A070BF" w:rsidRDefault="00A070BF" w:rsidP="005100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0BF">
        <w:rPr>
          <w:rFonts w:ascii="Times New Roman" w:hAnsi="Times New Roman" w:cs="Times New Roman"/>
          <w:bCs/>
          <w:sz w:val="28"/>
          <w:szCs w:val="28"/>
        </w:rPr>
        <w:t>получить массу интересных знаний и умений, реализовать свои интересы и потребности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971A394" w14:textId="77777777" w:rsidR="00E811CF" w:rsidRDefault="00A070BF" w:rsidP="005100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F11">
        <w:rPr>
          <w:rFonts w:ascii="Times New Roman" w:hAnsi="Times New Roman" w:cs="Times New Roman"/>
          <w:bCs/>
          <w:sz w:val="28"/>
          <w:szCs w:val="28"/>
        </w:rPr>
        <w:t xml:space="preserve">Идея создания для детей младшего школьного возраста </w:t>
      </w:r>
      <w:r w:rsidR="001217EA">
        <w:rPr>
          <w:rFonts w:ascii="Times New Roman" w:hAnsi="Times New Roman" w:cs="Times New Roman"/>
          <w:bCs/>
          <w:sz w:val="28"/>
          <w:szCs w:val="28"/>
        </w:rPr>
        <w:t xml:space="preserve">каникулярных </w:t>
      </w:r>
      <w:r w:rsidRPr="005C5F11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E811CF">
        <w:rPr>
          <w:rFonts w:ascii="Times New Roman" w:hAnsi="Times New Roman" w:cs="Times New Roman"/>
          <w:bCs/>
          <w:sz w:val="28"/>
          <w:szCs w:val="28"/>
        </w:rPr>
        <w:t>,</w:t>
      </w:r>
      <w:r w:rsidR="001217EA">
        <w:rPr>
          <w:rFonts w:ascii="Times New Roman" w:hAnsi="Times New Roman" w:cs="Times New Roman"/>
          <w:bCs/>
          <w:sz w:val="28"/>
          <w:szCs w:val="28"/>
        </w:rPr>
        <w:t xml:space="preserve"> содержащих</w:t>
      </w:r>
      <w:r w:rsidR="005C43C1" w:rsidRPr="005C5F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5F11">
        <w:rPr>
          <w:rFonts w:ascii="Times New Roman" w:hAnsi="Times New Roman" w:cs="Times New Roman"/>
          <w:bCs/>
          <w:sz w:val="28"/>
          <w:szCs w:val="28"/>
        </w:rPr>
        <w:t>познавательно</w:t>
      </w:r>
      <w:r w:rsidR="00E811CF">
        <w:rPr>
          <w:rFonts w:ascii="Times New Roman" w:hAnsi="Times New Roman" w:cs="Times New Roman"/>
          <w:bCs/>
          <w:sz w:val="28"/>
          <w:szCs w:val="28"/>
        </w:rPr>
        <w:t>-</w:t>
      </w:r>
      <w:r w:rsidRPr="005C5F11">
        <w:rPr>
          <w:rFonts w:ascii="Times New Roman" w:hAnsi="Times New Roman" w:cs="Times New Roman"/>
          <w:bCs/>
          <w:sz w:val="28"/>
          <w:szCs w:val="28"/>
        </w:rPr>
        <w:t>развлекательны</w:t>
      </w:r>
      <w:r w:rsidR="001217EA">
        <w:rPr>
          <w:rFonts w:ascii="Times New Roman" w:hAnsi="Times New Roman" w:cs="Times New Roman"/>
          <w:bCs/>
          <w:sz w:val="28"/>
          <w:szCs w:val="28"/>
        </w:rPr>
        <w:t>е</w:t>
      </w:r>
      <w:r w:rsidRPr="005C5F11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 w:rsidR="001217EA">
        <w:rPr>
          <w:rFonts w:ascii="Times New Roman" w:hAnsi="Times New Roman" w:cs="Times New Roman"/>
          <w:bCs/>
          <w:sz w:val="28"/>
          <w:szCs w:val="28"/>
        </w:rPr>
        <w:t>я</w:t>
      </w:r>
      <w:r w:rsidRPr="005C5F11">
        <w:rPr>
          <w:rFonts w:ascii="Times New Roman" w:hAnsi="Times New Roman" w:cs="Times New Roman"/>
          <w:bCs/>
          <w:sz w:val="28"/>
          <w:szCs w:val="28"/>
        </w:rPr>
        <w:t>,</w:t>
      </w:r>
      <w:r w:rsidR="005C5F11" w:rsidRPr="005C5F11">
        <w:rPr>
          <w:rFonts w:ascii="Times New Roman" w:hAnsi="Times New Roman" w:cs="Times New Roman"/>
          <w:bCs/>
          <w:sz w:val="28"/>
          <w:szCs w:val="28"/>
        </w:rPr>
        <w:t xml:space="preserve"> объединенных единой темой,</w:t>
      </w:r>
      <w:r w:rsidRPr="005C5F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17EA">
        <w:rPr>
          <w:rFonts w:ascii="Times New Roman" w:hAnsi="Times New Roman" w:cs="Times New Roman"/>
          <w:bCs/>
          <w:sz w:val="28"/>
          <w:szCs w:val="28"/>
        </w:rPr>
        <w:t>направленных на</w:t>
      </w:r>
      <w:r w:rsidR="005C5F11" w:rsidRPr="005C5F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0FA">
        <w:rPr>
          <w:rFonts w:ascii="Times New Roman" w:hAnsi="Times New Roman" w:cs="Times New Roman"/>
          <w:bCs/>
          <w:sz w:val="28"/>
          <w:szCs w:val="28"/>
        </w:rPr>
        <w:t xml:space="preserve">удовлетворение потребностей </w:t>
      </w:r>
      <w:r w:rsidR="00EB20FA" w:rsidRPr="00EB20FA">
        <w:rPr>
          <w:rFonts w:ascii="Times New Roman" w:hAnsi="Times New Roman" w:cs="Times New Roman"/>
          <w:bCs/>
          <w:sz w:val="28"/>
          <w:szCs w:val="28"/>
        </w:rPr>
        <w:t>детей в интеллектуальном, нравственном и физическом</w:t>
      </w:r>
      <w:r w:rsidR="00EB20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0FA" w:rsidRPr="00EB20FA">
        <w:rPr>
          <w:rFonts w:ascii="Times New Roman" w:hAnsi="Times New Roman" w:cs="Times New Roman"/>
          <w:bCs/>
          <w:sz w:val="28"/>
          <w:szCs w:val="28"/>
        </w:rPr>
        <w:t>совершенствовании</w:t>
      </w:r>
      <w:r w:rsidR="00E811CF">
        <w:rPr>
          <w:rFonts w:ascii="Times New Roman" w:hAnsi="Times New Roman" w:cs="Times New Roman"/>
          <w:bCs/>
          <w:sz w:val="28"/>
          <w:szCs w:val="28"/>
        </w:rPr>
        <w:t xml:space="preserve"> легла в основу проекта «Золотые каникулы»</w:t>
      </w:r>
      <w:r w:rsidRPr="005C5F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C43C1" w:rsidRPr="005C5F11">
        <w:rPr>
          <w:rFonts w:ascii="Times New Roman" w:hAnsi="Times New Roman" w:cs="Times New Roman"/>
          <w:bCs/>
          <w:sz w:val="28"/>
          <w:szCs w:val="28"/>
        </w:rPr>
        <w:t xml:space="preserve">Тематические программы каникул </w:t>
      </w:r>
      <w:r w:rsidR="001217EA" w:rsidRPr="005C5F11">
        <w:rPr>
          <w:rFonts w:ascii="Times New Roman" w:hAnsi="Times New Roman" w:cs="Times New Roman"/>
          <w:bCs/>
          <w:sz w:val="28"/>
          <w:szCs w:val="28"/>
        </w:rPr>
        <w:t>сосредоточены</w:t>
      </w:r>
      <w:r w:rsidR="005C43C1" w:rsidRPr="005C5F11">
        <w:rPr>
          <w:rFonts w:ascii="Times New Roman" w:hAnsi="Times New Roman" w:cs="Times New Roman"/>
          <w:bCs/>
          <w:sz w:val="28"/>
          <w:szCs w:val="28"/>
        </w:rPr>
        <w:t xml:space="preserve"> на п</w:t>
      </w:r>
      <w:r w:rsidRPr="005C5F11">
        <w:rPr>
          <w:rFonts w:ascii="Times New Roman" w:hAnsi="Times New Roman" w:cs="Times New Roman"/>
          <w:bCs/>
          <w:sz w:val="28"/>
          <w:szCs w:val="28"/>
        </w:rPr>
        <w:t>риобретение детьми дополнительных знаний о культуре, традициях и обычаях своего края и народов России</w:t>
      </w:r>
      <w:r w:rsidR="005C5F11" w:rsidRPr="005C5F11">
        <w:rPr>
          <w:rFonts w:ascii="Times New Roman" w:hAnsi="Times New Roman" w:cs="Times New Roman"/>
          <w:bCs/>
          <w:sz w:val="28"/>
          <w:szCs w:val="28"/>
        </w:rPr>
        <w:t>. Через</w:t>
      </w:r>
      <w:r w:rsidRPr="005C5F11">
        <w:rPr>
          <w:rFonts w:ascii="Times New Roman" w:hAnsi="Times New Roman" w:cs="Times New Roman"/>
          <w:bCs/>
          <w:sz w:val="28"/>
          <w:szCs w:val="28"/>
        </w:rPr>
        <w:t xml:space="preserve"> участи</w:t>
      </w:r>
      <w:r w:rsidR="005C5F11" w:rsidRPr="005C5F11">
        <w:rPr>
          <w:rFonts w:ascii="Times New Roman" w:hAnsi="Times New Roman" w:cs="Times New Roman"/>
          <w:bCs/>
          <w:sz w:val="28"/>
          <w:szCs w:val="28"/>
        </w:rPr>
        <w:t>е</w:t>
      </w:r>
      <w:r w:rsidRPr="005C5F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F11" w:rsidRPr="005C5F11">
        <w:rPr>
          <w:rFonts w:ascii="Times New Roman" w:hAnsi="Times New Roman" w:cs="Times New Roman"/>
          <w:bCs/>
          <w:sz w:val="28"/>
          <w:szCs w:val="28"/>
        </w:rPr>
        <w:t>в «Золотых каникулах» ребята</w:t>
      </w:r>
      <w:r w:rsidRPr="005C5F11">
        <w:rPr>
          <w:rFonts w:ascii="Times New Roman" w:hAnsi="Times New Roman" w:cs="Times New Roman"/>
          <w:bCs/>
          <w:sz w:val="28"/>
          <w:szCs w:val="28"/>
        </w:rPr>
        <w:t xml:space="preserve"> приобре</w:t>
      </w:r>
      <w:r w:rsidR="005C5F11" w:rsidRPr="005C5F11">
        <w:rPr>
          <w:rFonts w:ascii="Times New Roman" w:hAnsi="Times New Roman" w:cs="Times New Roman"/>
          <w:bCs/>
          <w:sz w:val="28"/>
          <w:szCs w:val="28"/>
        </w:rPr>
        <w:t>тают</w:t>
      </w:r>
      <w:r w:rsidRPr="005C5F11">
        <w:rPr>
          <w:rFonts w:ascii="Times New Roman" w:hAnsi="Times New Roman" w:cs="Times New Roman"/>
          <w:bCs/>
          <w:sz w:val="28"/>
          <w:szCs w:val="28"/>
        </w:rPr>
        <w:t xml:space="preserve"> навыки коллективного взаимодействия, самоуправления и самореализации, разви</w:t>
      </w:r>
      <w:r w:rsidR="005C5F11" w:rsidRPr="005C5F11">
        <w:rPr>
          <w:rFonts w:ascii="Times New Roman" w:hAnsi="Times New Roman" w:cs="Times New Roman"/>
          <w:bCs/>
          <w:sz w:val="28"/>
          <w:szCs w:val="28"/>
        </w:rPr>
        <w:t xml:space="preserve">вают </w:t>
      </w:r>
      <w:r w:rsidRPr="005C5F11">
        <w:rPr>
          <w:rFonts w:ascii="Times New Roman" w:hAnsi="Times New Roman" w:cs="Times New Roman"/>
          <w:bCs/>
          <w:sz w:val="28"/>
          <w:szCs w:val="28"/>
        </w:rPr>
        <w:t>лидерские качества.</w:t>
      </w:r>
      <w:r w:rsidR="005C5F11" w:rsidRPr="005C5F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D552FA" w14:textId="10FCB327" w:rsidR="00A070BF" w:rsidRDefault="005C5F11" w:rsidP="005100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Такое название проекта выбрано не случайно. Жители Магаданской области часто называют наш район Золотая Тенька.</w:t>
      </w:r>
    </w:p>
    <w:p w14:paraId="573C2303" w14:textId="2A2161BA" w:rsidR="002F630F" w:rsidRDefault="002F630F" w:rsidP="005100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Программы тематических каникул </w:t>
      </w:r>
      <w:r w:rsidRPr="002F630F">
        <w:rPr>
          <w:rFonts w:ascii="Times New Roman" w:hAnsi="Times New Roman" w:cs="Times New Roman"/>
          <w:bCs/>
          <w:sz w:val="28"/>
          <w:szCs w:val="28"/>
        </w:rPr>
        <w:t xml:space="preserve">наполнены квестами, дискуссионными </w:t>
      </w:r>
      <w:r>
        <w:rPr>
          <w:rFonts w:ascii="Times New Roman" w:hAnsi="Times New Roman" w:cs="Times New Roman"/>
          <w:bCs/>
          <w:sz w:val="28"/>
          <w:szCs w:val="28"/>
        </w:rPr>
        <w:t>площадками</w:t>
      </w:r>
      <w:r w:rsidRPr="002F630F">
        <w:rPr>
          <w:rFonts w:ascii="Times New Roman" w:hAnsi="Times New Roman" w:cs="Times New Roman"/>
          <w:bCs/>
          <w:sz w:val="28"/>
          <w:szCs w:val="28"/>
        </w:rPr>
        <w:t>, викторинами и играми, расширяющи</w:t>
      </w:r>
      <w:r w:rsidR="00E811CF">
        <w:rPr>
          <w:rFonts w:ascii="Times New Roman" w:hAnsi="Times New Roman" w:cs="Times New Roman"/>
          <w:bCs/>
          <w:sz w:val="28"/>
          <w:szCs w:val="28"/>
        </w:rPr>
        <w:t>ми</w:t>
      </w:r>
      <w:r w:rsidRPr="002F630F">
        <w:rPr>
          <w:rFonts w:ascii="Times New Roman" w:hAnsi="Times New Roman" w:cs="Times New Roman"/>
          <w:bCs/>
          <w:sz w:val="28"/>
          <w:szCs w:val="28"/>
        </w:rPr>
        <w:t xml:space="preserve"> не только кругозор ребенка и ориентированны</w:t>
      </w:r>
      <w:r w:rsidR="00E811CF">
        <w:rPr>
          <w:rFonts w:ascii="Times New Roman" w:hAnsi="Times New Roman" w:cs="Times New Roman"/>
          <w:bCs/>
          <w:sz w:val="28"/>
          <w:szCs w:val="28"/>
        </w:rPr>
        <w:t>ми</w:t>
      </w:r>
      <w:r w:rsidRPr="002F630F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8"/>
        </w:rPr>
        <w:t>формирование базовых качеств личности</w:t>
      </w:r>
      <w:r w:rsidRPr="002F630F">
        <w:rPr>
          <w:rFonts w:ascii="Times New Roman" w:hAnsi="Times New Roman" w:cs="Times New Roman"/>
          <w:bCs/>
          <w:sz w:val="28"/>
          <w:szCs w:val="28"/>
        </w:rPr>
        <w:t xml:space="preserve">, но и формирующие </w:t>
      </w:r>
      <w:proofErr w:type="spellStart"/>
      <w:r w:rsidRPr="002F630F">
        <w:rPr>
          <w:rFonts w:ascii="Times New Roman" w:hAnsi="Times New Roman" w:cs="Times New Roman"/>
          <w:bCs/>
          <w:sz w:val="28"/>
          <w:szCs w:val="28"/>
        </w:rPr>
        <w:t>soft</w:t>
      </w:r>
      <w:proofErr w:type="spellEnd"/>
      <w:r w:rsidRPr="002F63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30F">
        <w:rPr>
          <w:rFonts w:ascii="Times New Roman" w:hAnsi="Times New Roman" w:cs="Times New Roman"/>
          <w:bCs/>
          <w:sz w:val="28"/>
          <w:szCs w:val="28"/>
        </w:rPr>
        <w:t>skills</w:t>
      </w:r>
      <w:proofErr w:type="spellEnd"/>
      <w:r w:rsidRPr="002F630F">
        <w:rPr>
          <w:rFonts w:ascii="Times New Roman" w:hAnsi="Times New Roman" w:cs="Times New Roman"/>
          <w:bCs/>
          <w:sz w:val="28"/>
          <w:szCs w:val="28"/>
        </w:rPr>
        <w:t xml:space="preserve"> (мягкие навыки).</w:t>
      </w:r>
    </w:p>
    <w:bookmarkEnd w:id="1"/>
    <w:p w14:paraId="5DAED511" w14:textId="346E7DDF" w:rsidR="002D0A69" w:rsidRDefault="006E262C" w:rsidP="006E26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828EFD" wp14:editId="07859AC1">
            <wp:simplePos x="0" y="0"/>
            <wp:positionH relativeFrom="margin">
              <wp:posOffset>-407670</wp:posOffset>
            </wp:positionH>
            <wp:positionV relativeFrom="paragraph">
              <wp:posOffset>282575</wp:posOffset>
            </wp:positionV>
            <wp:extent cx="6477635" cy="4321810"/>
            <wp:effectExtent l="0" t="0" r="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3"/>
                    <a:stretch/>
                  </pic:blipFill>
                  <pic:spPr bwMode="auto">
                    <a:xfrm>
                      <a:off x="0" y="0"/>
                      <a:ext cx="6477635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24F2D" w14:textId="557D94F9" w:rsidR="002D0A69" w:rsidRDefault="002D0A69" w:rsidP="006E262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16076E0" w14:textId="16DB2227" w:rsidR="002D0A69" w:rsidRPr="006E262C" w:rsidRDefault="003932B7" w:rsidP="003932B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6603E6">
        <w:rPr>
          <w:rFonts w:ascii="Times New Roman" w:hAnsi="Times New Roman"/>
          <w:b/>
          <w:bCs/>
          <w:sz w:val="28"/>
          <w:szCs w:val="28"/>
          <w:u w:val="single"/>
        </w:rPr>
        <w:t>АКТУАЛЬНОСТЬ</w:t>
      </w:r>
    </w:p>
    <w:p w14:paraId="017EA88D" w14:textId="3077C0A4" w:rsidR="002F630F" w:rsidRDefault="003932B7" w:rsidP="005100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 досуга и народного творчества – это единственное досуговое учреждение, располагающееся на территории поселка. Анализируя с</w:t>
      </w:r>
      <w:r w:rsidR="004D3C80" w:rsidRPr="004D3C80">
        <w:rPr>
          <w:rFonts w:ascii="Times New Roman" w:hAnsi="Times New Roman" w:cs="Times New Roman"/>
          <w:bCs/>
          <w:sz w:val="28"/>
          <w:szCs w:val="28"/>
        </w:rPr>
        <w:t>оциальн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="004D3C80" w:rsidRPr="004D3C80">
        <w:rPr>
          <w:rFonts w:ascii="Times New Roman" w:hAnsi="Times New Roman" w:cs="Times New Roman"/>
          <w:bCs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ю, есть понимание, что большинство </w:t>
      </w:r>
      <w:r w:rsidRPr="004D3C80">
        <w:rPr>
          <w:rFonts w:ascii="Times New Roman" w:hAnsi="Times New Roman" w:cs="Times New Roman"/>
          <w:bCs/>
          <w:sz w:val="28"/>
          <w:szCs w:val="28"/>
        </w:rPr>
        <w:t>родител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4D3C80">
        <w:rPr>
          <w:rFonts w:ascii="Times New Roman" w:hAnsi="Times New Roman" w:cs="Times New Roman"/>
          <w:bCs/>
          <w:sz w:val="28"/>
          <w:szCs w:val="28"/>
        </w:rPr>
        <w:t xml:space="preserve"> не име</w:t>
      </w:r>
      <w:r w:rsidR="00E811CF">
        <w:rPr>
          <w:rFonts w:ascii="Times New Roman" w:hAnsi="Times New Roman" w:cs="Times New Roman"/>
          <w:bCs/>
          <w:sz w:val="28"/>
          <w:szCs w:val="28"/>
        </w:rPr>
        <w:t>е</w:t>
      </w:r>
      <w:r w:rsidRPr="004D3C80">
        <w:rPr>
          <w:rFonts w:ascii="Times New Roman" w:hAnsi="Times New Roman" w:cs="Times New Roman"/>
          <w:bCs/>
          <w:sz w:val="28"/>
          <w:szCs w:val="28"/>
        </w:rPr>
        <w:t>т возможност</w:t>
      </w:r>
      <w:r w:rsidR="00E811CF">
        <w:rPr>
          <w:rFonts w:ascii="Times New Roman" w:hAnsi="Times New Roman" w:cs="Times New Roman"/>
          <w:bCs/>
          <w:sz w:val="28"/>
          <w:szCs w:val="28"/>
        </w:rPr>
        <w:t>ь</w:t>
      </w:r>
      <w:r w:rsidRPr="004D3C80">
        <w:rPr>
          <w:rFonts w:ascii="Times New Roman" w:hAnsi="Times New Roman" w:cs="Times New Roman"/>
          <w:bCs/>
          <w:sz w:val="28"/>
          <w:szCs w:val="28"/>
        </w:rPr>
        <w:t xml:space="preserve"> организовать отдых детей в лагерях за пределами </w:t>
      </w:r>
      <w:r>
        <w:rPr>
          <w:rFonts w:ascii="Times New Roman" w:hAnsi="Times New Roman" w:cs="Times New Roman"/>
          <w:bCs/>
          <w:sz w:val="28"/>
          <w:szCs w:val="28"/>
        </w:rPr>
        <w:t>Усть-Омчуга в каникулярное время, выпадающ</w:t>
      </w:r>
      <w:r w:rsidR="00E811CF">
        <w:rPr>
          <w:rFonts w:ascii="Times New Roman" w:hAnsi="Times New Roman" w:cs="Times New Roman"/>
          <w:bCs/>
          <w:sz w:val="28"/>
          <w:szCs w:val="28"/>
        </w:rPr>
        <w:t>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учебный год. Поэтому был разработан и внедрен в жизнь проект «</w:t>
      </w:r>
      <w:r w:rsidR="005C5F11">
        <w:rPr>
          <w:rFonts w:ascii="Times New Roman" w:hAnsi="Times New Roman" w:cs="Times New Roman"/>
          <w:bCs/>
          <w:sz w:val="28"/>
          <w:szCs w:val="28"/>
        </w:rPr>
        <w:t>Золотые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каникулы», который успешно реализуется специалистами Центра досуга</w:t>
      </w:r>
      <w:r w:rsidR="00EB20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1CF">
        <w:rPr>
          <w:rFonts w:ascii="Times New Roman" w:hAnsi="Times New Roman" w:cs="Times New Roman"/>
          <w:bCs/>
          <w:sz w:val="28"/>
          <w:szCs w:val="28"/>
        </w:rPr>
        <w:t xml:space="preserve">и народного творчества </w:t>
      </w:r>
      <w:r w:rsidR="002F630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F630F" w:rsidRPr="002F630F">
        <w:rPr>
          <w:rFonts w:ascii="Times New Roman" w:hAnsi="Times New Roman" w:cs="Times New Roman"/>
          <w:bCs/>
          <w:sz w:val="28"/>
          <w:szCs w:val="28"/>
        </w:rPr>
        <w:t>период сезонных каникул</w:t>
      </w:r>
      <w:r w:rsidR="002F630F">
        <w:rPr>
          <w:rFonts w:ascii="Times New Roman" w:hAnsi="Times New Roman" w:cs="Times New Roman"/>
          <w:bCs/>
          <w:sz w:val="28"/>
          <w:szCs w:val="28"/>
        </w:rPr>
        <w:t xml:space="preserve"> (осень, зима, весна)</w:t>
      </w:r>
      <w:r w:rsidR="001217E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262971" w14:textId="77777777" w:rsidR="002D0A69" w:rsidRDefault="002D0A69" w:rsidP="005100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FC38D0" w14:textId="3D0B9C79" w:rsidR="00C073B9" w:rsidRPr="00C073B9" w:rsidRDefault="002F630F" w:rsidP="005100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63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630F">
        <w:rPr>
          <w:rFonts w:ascii="Times New Roman" w:hAnsi="Times New Roman" w:cs="Times New Roman"/>
          <w:b/>
          <w:sz w:val="28"/>
          <w:szCs w:val="28"/>
          <w:u w:val="single"/>
        </w:rPr>
        <w:t>СОЦИАЛЬНАЯ ПРОБЛЕМА</w:t>
      </w:r>
      <w:r w:rsidR="00C073B9" w:rsidRPr="00C073B9">
        <w:rPr>
          <w:rFonts w:ascii="Times New Roman" w:hAnsi="Times New Roman" w:cs="Times New Roman"/>
          <w:bCs/>
          <w:sz w:val="28"/>
          <w:szCs w:val="28"/>
        </w:rPr>
        <w:t>, решаемая проектом</w:t>
      </w:r>
    </w:p>
    <w:p w14:paraId="26A7653C" w14:textId="36171DAD" w:rsidR="002D0A69" w:rsidRDefault="00C073B9" w:rsidP="006E26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59232272"/>
      <w:r w:rsidRPr="00C073B9">
        <w:rPr>
          <w:rFonts w:ascii="Times New Roman" w:hAnsi="Times New Roman" w:cs="Times New Roman"/>
          <w:bCs/>
          <w:sz w:val="28"/>
          <w:szCs w:val="28"/>
        </w:rPr>
        <w:t xml:space="preserve">Организация полезного развивающего </w:t>
      </w:r>
      <w:bookmarkStart w:id="3" w:name="_Hlk159233121"/>
      <w:r w:rsidRPr="00C073B9">
        <w:rPr>
          <w:rFonts w:ascii="Times New Roman" w:hAnsi="Times New Roman" w:cs="Times New Roman"/>
          <w:bCs/>
          <w:sz w:val="28"/>
          <w:szCs w:val="28"/>
        </w:rPr>
        <w:t xml:space="preserve">досуга для детей младшего школьного возраста (6-11 лет) в каникулярное время на время работы родителей с </w:t>
      </w:r>
      <w:r w:rsidR="002F630F">
        <w:rPr>
          <w:rFonts w:ascii="Times New Roman" w:hAnsi="Times New Roman" w:cs="Times New Roman"/>
          <w:bCs/>
          <w:sz w:val="28"/>
          <w:szCs w:val="28"/>
        </w:rPr>
        <w:t>10</w:t>
      </w:r>
      <w:r w:rsidRPr="00C073B9">
        <w:rPr>
          <w:rFonts w:ascii="Times New Roman" w:hAnsi="Times New Roman" w:cs="Times New Roman"/>
          <w:bCs/>
          <w:sz w:val="28"/>
          <w:szCs w:val="28"/>
        </w:rPr>
        <w:t xml:space="preserve">.00 до </w:t>
      </w:r>
      <w:r w:rsidR="002F630F">
        <w:rPr>
          <w:rFonts w:ascii="Times New Roman" w:hAnsi="Times New Roman" w:cs="Times New Roman"/>
          <w:bCs/>
          <w:sz w:val="28"/>
          <w:szCs w:val="28"/>
        </w:rPr>
        <w:t>16</w:t>
      </w:r>
      <w:r w:rsidRPr="00C073B9">
        <w:rPr>
          <w:rFonts w:ascii="Times New Roman" w:hAnsi="Times New Roman" w:cs="Times New Roman"/>
          <w:bCs/>
          <w:sz w:val="28"/>
          <w:szCs w:val="28"/>
        </w:rPr>
        <w:t>.00 в безопасном пространстве</w:t>
      </w:r>
      <w:r w:rsidR="002F630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73B9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3"/>
    </w:p>
    <w:p w14:paraId="2FDA43C6" w14:textId="77777777" w:rsidR="00376046" w:rsidRDefault="00376046" w:rsidP="006E26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2"/>
    <w:p w14:paraId="23A58866" w14:textId="5A4AA169" w:rsidR="002D0A69" w:rsidRPr="006E262C" w:rsidRDefault="004732B0" w:rsidP="005100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ЦЕЛЬ</w:t>
      </w:r>
    </w:p>
    <w:p w14:paraId="3AE68F4A" w14:textId="2068C92C" w:rsidR="00EB20FA" w:rsidRDefault="004732B0" w:rsidP="005100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59232370"/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4732B0">
        <w:rPr>
          <w:rFonts w:ascii="Times New Roman" w:hAnsi="Times New Roman" w:cs="Times New Roman"/>
          <w:bCs/>
          <w:sz w:val="28"/>
          <w:szCs w:val="28"/>
        </w:rPr>
        <w:t>оздание оптимально благоприятных условий для отдыха</w:t>
      </w:r>
      <w:r w:rsidR="00E811CF">
        <w:rPr>
          <w:rFonts w:ascii="Times New Roman" w:hAnsi="Times New Roman" w:cs="Times New Roman"/>
          <w:bCs/>
          <w:sz w:val="28"/>
          <w:szCs w:val="28"/>
        </w:rPr>
        <w:t xml:space="preserve"> младших школьников</w:t>
      </w:r>
      <w:r w:rsidRPr="004732B0">
        <w:rPr>
          <w:rFonts w:ascii="Times New Roman" w:hAnsi="Times New Roman" w:cs="Times New Roman"/>
          <w:bCs/>
          <w:sz w:val="28"/>
          <w:szCs w:val="28"/>
        </w:rPr>
        <w:t>, вовлечение их в творческую, интеллектуальную,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32B0">
        <w:rPr>
          <w:rFonts w:ascii="Times New Roman" w:hAnsi="Times New Roman" w:cs="Times New Roman"/>
          <w:bCs/>
          <w:sz w:val="28"/>
          <w:szCs w:val="28"/>
        </w:rPr>
        <w:t>социальн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ую </w:t>
      </w:r>
      <w:r w:rsidRPr="004732B0">
        <w:rPr>
          <w:rFonts w:ascii="Times New Roman" w:hAnsi="Times New Roman" w:cs="Times New Roman"/>
          <w:bCs/>
          <w:sz w:val="28"/>
          <w:szCs w:val="28"/>
        </w:rPr>
        <w:t>деятельность с формированием активной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32B0">
        <w:rPr>
          <w:rFonts w:ascii="Times New Roman" w:hAnsi="Times New Roman" w:cs="Times New Roman"/>
          <w:bCs/>
          <w:sz w:val="28"/>
          <w:szCs w:val="28"/>
        </w:rPr>
        <w:t xml:space="preserve">жизненной позиции и личностных </w:t>
      </w:r>
      <w:r w:rsidRPr="004732B0">
        <w:rPr>
          <w:rFonts w:ascii="Times New Roman" w:hAnsi="Times New Roman" w:cs="Times New Roman"/>
          <w:bCs/>
          <w:sz w:val="28"/>
          <w:szCs w:val="28"/>
        </w:rPr>
        <w:lastRenderedPageBreak/>
        <w:t>качеств, способствующих наиболее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32B0">
        <w:rPr>
          <w:rFonts w:ascii="Times New Roman" w:hAnsi="Times New Roman" w:cs="Times New Roman"/>
          <w:bCs/>
          <w:sz w:val="28"/>
          <w:szCs w:val="28"/>
        </w:rPr>
        <w:t>полноценному существованию в современном обществе.</w:t>
      </w:r>
    </w:p>
    <w:p w14:paraId="6EFA62E4" w14:textId="77777777" w:rsidR="002D0A69" w:rsidRPr="004D3C80" w:rsidRDefault="002D0A69" w:rsidP="005100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4"/>
    <w:p w14:paraId="5694AAC9" w14:textId="7C1F1753" w:rsidR="002D0A69" w:rsidRDefault="004732B0" w:rsidP="005100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603E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ПРОЕКТА:</w:t>
      </w:r>
    </w:p>
    <w:p w14:paraId="63F88A81" w14:textId="06308D60" w:rsidR="004732B0" w:rsidRPr="006E262C" w:rsidRDefault="004732B0" w:rsidP="006E262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62C">
        <w:rPr>
          <w:rFonts w:ascii="Times New Roman" w:hAnsi="Times New Roman" w:cs="Times New Roman"/>
          <w:bCs/>
          <w:sz w:val="28"/>
          <w:szCs w:val="28"/>
        </w:rPr>
        <w:t>Формировать навыки межличностного и коллективного общения;</w:t>
      </w:r>
    </w:p>
    <w:p w14:paraId="50E65FB0" w14:textId="4B7944FC" w:rsidR="004732B0" w:rsidRPr="006E262C" w:rsidRDefault="004732B0" w:rsidP="006E262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62C">
        <w:rPr>
          <w:rFonts w:ascii="Times New Roman" w:hAnsi="Times New Roman" w:cs="Times New Roman"/>
          <w:bCs/>
          <w:sz w:val="28"/>
          <w:szCs w:val="28"/>
        </w:rPr>
        <w:t>Расширить круг интересов, увеличить набор прикладных навыков;</w:t>
      </w:r>
    </w:p>
    <w:p w14:paraId="30F1C133" w14:textId="37C68BCC" w:rsidR="004732B0" w:rsidRPr="004732B0" w:rsidRDefault="004732B0" w:rsidP="006E262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4732B0">
        <w:rPr>
          <w:rFonts w:ascii="Times New Roman" w:hAnsi="Times New Roman" w:cs="Times New Roman"/>
          <w:bCs/>
          <w:sz w:val="28"/>
          <w:szCs w:val="28"/>
        </w:rPr>
        <w:t>ормировать потребности в ведении здорового и безопасного образа</w:t>
      </w:r>
    </w:p>
    <w:p w14:paraId="458D8856" w14:textId="17C9F03B" w:rsidR="004732B0" w:rsidRPr="004732B0" w:rsidRDefault="006A7E29" w:rsidP="005100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</w:t>
      </w:r>
      <w:r w:rsidR="004732B0" w:rsidRPr="004732B0">
        <w:rPr>
          <w:rFonts w:ascii="Times New Roman" w:hAnsi="Times New Roman" w:cs="Times New Roman"/>
          <w:bCs/>
          <w:sz w:val="28"/>
          <w:szCs w:val="28"/>
        </w:rPr>
        <w:t>изни</w:t>
      </w:r>
      <w:r>
        <w:rPr>
          <w:rFonts w:ascii="Times New Roman" w:hAnsi="Times New Roman" w:cs="Times New Roman"/>
          <w:bCs/>
          <w:sz w:val="28"/>
          <w:szCs w:val="28"/>
        </w:rPr>
        <w:t>, экологического поведения</w:t>
      </w:r>
      <w:r w:rsidR="004732B0" w:rsidRPr="004732B0">
        <w:rPr>
          <w:rFonts w:ascii="Times New Roman" w:hAnsi="Times New Roman" w:cs="Times New Roman"/>
          <w:bCs/>
          <w:sz w:val="28"/>
          <w:szCs w:val="28"/>
        </w:rPr>
        <w:t>;</w:t>
      </w:r>
    </w:p>
    <w:p w14:paraId="04F25BA7" w14:textId="62DE41BF" w:rsidR="004732B0" w:rsidRPr="006A7E29" w:rsidRDefault="006A7E29" w:rsidP="006E262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4732B0" w:rsidRPr="006A7E29">
        <w:rPr>
          <w:rFonts w:ascii="Times New Roman" w:hAnsi="Times New Roman" w:cs="Times New Roman"/>
          <w:bCs/>
          <w:sz w:val="28"/>
          <w:szCs w:val="28"/>
        </w:rPr>
        <w:t>азвивать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32B0" w:rsidRPr="006A7E29">
        <w:rPr>
          <w:rFonts w:ascii="Times New Roman" w:hAnsi="Times New Roman" w:cs="Times New Roman"/>
          <w:bCs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32B0" w:rsidRPr="006A7E29">
        <w:rPr>
          <w:rFonts w:ascii="Times New Roman" w:hAnsi="Times New Roman" w:cs="Times New Roman"/>
          <w:bCs/>
          <w:sz w:val="28"/>
          <w:szCs w:val="28"/>
        </w:rPr>
        <w:t>способности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32B0" w:rsidRPr="006A7E29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32B0" w:rsidRPr="006A7E29">
        <w:rPr>
          <w:rFonts w:ascii="Times New Roman" w:hAnsi="Times New Roman" w:cs="Times New Roman"/>
          <w:bCs/>
          <w:sz w:val="28"/>
          <w:szCs w:val="28"/>
        </w:rPr>
        <w:t>учить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32B0" w:rsidRPr="006A7E29">
        <w:rPr>
          <w:rFonts w:ascii="Times New Roman" w:hAnsi="Times New Roman" w:cs="Times New Roman"/>
          <w:bCs/>
          <w:sz w:val="28"/>
          <w:szCs w:val="28"/>
        </w:rPr>
        <w:t>эффективно</w:t>
      </w:r>
    </w:p>
    <w:p w14:paraId="60B2C9E4" w14:textId="77777777" w:rsidR="004732B0" w:rsidRPr="004732B0" w:rsidRDefault="004732B0" w:rsidP="005100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2B0">
        <w:rPr>
          <w:rFonts w:ascii="Times New Roman" w:hAnsi="Times New Roman" w:cs="Times New Roman"/>
          <w:bCs/>
          <w:sz w:val="28"/>
          <w:szCs w:val="28"/>
        </w:rPr>
        <w:t>взаимодействовать с другими людьми;</w:t>
      </w:r>
    </w:p>
    <w:p w14:paraId="746F2A5D" w14:textId="584557BB" w:rsidR="004732B0" w:rsidRDefault="006A7E29" w:rsidP="006E262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4732B0" w:rsidRPr="006A7E29">
        <w:rPr>
          <w:rFonts w:ascii="Times New Roman" w:hAnsi="Times New Roman" w:cs="Times New Roman"/>
          <w:bCs/>
          <w:sz w:val="28"/>
          <w:szCs w:val="28"/>
        </w:rPr>
        <w:t>азвивать организаторские и лидерские качества, ответственность;</w:t>
      </w:r>
    </w:p>
    <w:p w14:paraId="6D7EA0C1" w14:textId="4C70AC43" w:rsidR="006A7E29" w:rsidRPr="006A7E29" w:rsidRDefault="006A7E29" w:rsidP="006E262C">
      <w:pPr>
        <w:pStyle w:val="a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E29">
        <w:rPr>
          <w:rFonts w:ascii="Times New Roman" w:hAnsi="Times New Roman" w:cs="Times New Roman"/>
          <w:bCs/>
          <w:sz w:val="28"/>
          <w:szCs w:val="28"/>
        </w:rPr>
        <w:t>Развивать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E29">
        <w:rPr>
          <w:rFonts w:ascii="Times New Roman" w:hAnsi="Times New Roman" w:cs="Times New Roman"/>
          <w:bCs/>
          <w:sz w:val="28"/>
          <w:szCs w:val="28"/>
        </w:rPr>
        <w:t>практические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E29">
        <w:rPr>
          <w:rFonts w:ascii="Times New Roman" w:hAnsi="Times New Roman" w:cs="Times New Roman"/>
          <w:bCs/>
          <w:sz w:val="28"/>
          <w:szCs w:val="28"/>
        </w:rPr>
        <w:t>навыки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E29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E29">
        <w:rPr>
          <w:rFonts w:ascii="Times New Roman" w:hAnsi="Times New Roman" w:cs="Times New Roman"/>
          <w:bCs/>
          <w:sz w:val="28"/>
          <w:szCs w:val="28"/>
        </w:rPr>
        <w:t>направлении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E29">
        <w:rPr>
          <w:rFonts w:ascii="Times New Roman" w:hAnsi="Times New Roman" w:cs="Times New Roman"/>
          <w:bCs/>
          <w:sz w:val="28"/>
          <w:szCs w:val="28"/>
        </w:rPr>
        <w:t>безопасности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E29">
        <w:rPr>
          <w:rFonts w:ascii="Times New Roman" w:hAnsi="Times New Roman" w:cs="Times New Roman"/>
          <w:bCs/>
          <w:sz w:val="28"/>
          <w:szCs w:val="28"/>
        </w:rPr>
        <w:t>жизнедеятельности;</w:t>
      </w:r>
    </w:p>
    <w:p w14:paraId="77438E67" w14:textId="46D1B3FF" w:rsidR="006A7E29" w:rsidRDefault="00BD40B6" w:rsidP="006E262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A7E29" w:rsidRPr="006A7E29">
        <w:rPr>
          <w:rFonts w:ascii="Times New Roman" w:hAnsi="Times New Roman" w:cs="Times New Roman"/>
          <w:bCs/>
          <w:sz w:val="28"/>
          <w:szCs w:val="28"/>
        </w:rPr>
        <w:t>овлечь в интересную и общественно-полезную деятельность.</w:t>
      </w:r>
    </w:p>
    <w:p w14:paraId="75F3136D" w14:textId="093D3BFB" w:rsidR="00C073B9" w:rsidRDefault="00C073B9" w:rsidP="0051006E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1231B7" w14:textId="1A3E20FD" w:rsidR="002D0A69" w:rsidRPr="003A6C9E" w:rsidRDefault="00C073B9" w:rsidP="005100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C9E">
        <w:rPr>
          <w:rFonts w:ascii="Times New Roman" w:hAnsi="Times New Roman" w:cs="Times New Roman"/>
          <w:b/>
          <w:sz w:val="28"/>
          <w:szCs w:val="28"/>
          <w:u w:val="single"/>
        </w:rPr>
        <w:t>ОЖИДАЕМЫЕ РЕЗУЛЬТАТЫ</w:t>
      </w:r>
      <w:r w:rsidRPr="003A6C9E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A274E0" w14:textId="042E6F51" w:rsidR="00C073B9" w:rsidRPr="002D0A69" w:rsidRDefault="00C073B9" w:rsidP="0051006E">
      <w:pPr>
        <w:pStyle w:val="aa"/>
        <w:spacing w:after="0" w:line="240" w:lineRule="auto"/>
        <w:ind w:left="284" w:firstLine="4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C9E">
        <w:rPr>
          <w:rFonts w:ascii="Times New Roman" w:hAnsi="Times New Roman" w:cs="Times New Roman"/>
          <w:bCs/>
          <w:sz w:val="28"/>
          <w:szCs w:val="28"/>
        </w:rPr>
        <w:t>1</w:t>
      </w:r>
      <w:bookmarkStart w:id="5" w:name="_Hlk159233553"/>
      <w:r w:rsidRPr="003A6C9E">
        <w:rPr>
          <w:rFonts w:ascii="Times New Roman" w:hAnsi="Times New Roman" w:cs="Times New Roman"/>
          <w:bCs/>
          <w:sz w:val="28"/>
          <w:szCs w:val="28"/>
        </w:rPr>
        <w:t xml:space="preserve">. Создание положительного имиджа Центра досуга и народного творчества как комфортной </w:t>
      </w:r>
      <w:r w:rsidR="00993640">
        <w:rPr>
          <w:rFonts w:ascii="Times New Roman" w:hAnsi="Times New Roman" w:cs="Times New Roman"/>
          <w:bCs/>
          <w:sz w:val="28"/>
          <w:szCs w:val="28"/>
        </w:rPr>
        <w:t xml:space="preserve">развивающей и </w:t>
      </w:r>
      <w:r w:rsidRPr="003A6C9E">
        <w:rPr>
          <w:rFonts w:ascii="Times New Roman" w:hAnsi="Times New Roman" w:cs="Times New Roman"/>
          <w:bCs/>
          <w:sz w:val="28"/>
          <w:szCs w:val="28"/>
        </w:rPr>
        <w:t>доброжелательной среды для детей.</w:t>
      </w:r>
    </w:p>
    <w:p w14:paraId="0F416BB4" w14:textId="3E970FE1" w:rsidR="00C073B9" w:rsidRPr="002D0A69" w:rsidRDefault="00C073B9" w:rsidP="0051006E">
      <w:pPr>
        <w:pStyle w:val="aa"/>
        <w:spacing w:after="0" w:line="240" w:lineRule="auto"/>
        <w:ind w:left="284" w:firstLine="4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C9E">
        <w:rPr>
          <w:rFonts w:ascii="Times New Roman" w:hAnsi="Times New Roman" w:cs="Times New Roman"/>
          <w:bCs/>
          <w:sz w:val="28"/>
          <w:szCs w:val="28"/>
        </w:rPr>
        <w:t>2. Формирование и развитие у детей знаний, умений и навыков, необходимых для жизни в обществе, в реальном, а не виртуальном мире.</w:t>
      </w:r>
    </w:p>
    <w:bookmarkEnd w:id="5"/>
    <w:p w14:paraId="3F2CA0C0" w14:textId="4D01E63B" w:rsidR="00C073B9" w:rsidRDefault="00C073B9" w:rsidP="0051006E">
      <w:pPr>
        <w:pStyle w:val="aa"/>
        <w:spacing w:after="0" w:line="240" w:lineRule="auto"/>
        <w:ind w:left="284" w:firstLine="4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C9E">
        <w:rPr>
          <w:rFonts w:ascii="Times New Roman" w:hAnsi="Times New Roman" w:cs="Times New Roman"/>
          <w:bCs/>
          <w:sz w:val="28"/>
          <w:szCs w:val="28"/>
        </w:rPr>
        <w:t>3. Организация культурной и досуговой деятельности детей.</w:t>
      </w:r>
    </w:p>
    <w:p w14:paraId="1056D470" w14:textId="77777777" w:rsidR="00C073B9" w:rsidRDefault="00C073B9" w:rsidP="0051006E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9FA11A" w14:textId="43015CEE" w:rsidR="00C073B9" w:rsidRPr="006E262C" w:rsidRDefault="007B2386" w:rsidP="006E262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2386">
        <w:rPr>
          <w:rFonts w:ascii="Times New Roman" w:hAnsi="Times New Roman" w:cs="Times New Roman"/>
          <w:b/>
          <w:sz w:val="28"/>
          <w:szCs w:val="28"/>
          <w:u w:val="single"/>
        </w:rPr>
        <w:t>ОПИСАНИЕ ХОДА И РЕЗУЛЬТАТОВ РЕАЛИЗАЦИИ ПРОЕКТА</w:t>
      </w:r>
    </w:p>
    <w:p w14:paraId="250DE527" w14:textId="063169A7" w:rsidR="004D2FB8" w:rsidRPr="004D2FB8" w:rsidRDefault="004D2FB8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2FB8">
        <w:rPr>
          <w:rFonts w:ascii="Times New Roman" w:hAnsi="Times New Roman" w:cs="Times New Roman"/>
          <w:bCs/>
          <w:sz w:val="28"/>
          <w:szCs w:val="28"/>
        </w:rPr>
        <w:t xml:space="preserve">Социально-культурный проект </w:t>
      </w:r>
      <w:r>
        <w:rPr>
          <w:rFonts w:ascii="Times New Roman" w:hAnsi="Times New Roman" w:cs="Times New Roman"/>
          <w:bCs/>
          <w:sz w:val="28"/>
          <w:szCs w:val="28"/>
        </w:rPr>
        <w:t xml:space="preserve">«Золотые каникулы» </w:t>
      </w:r>
      <w:r w:rsidRPr="004D2FB8">
        <w:rPr>
          <w:rFonts w:ascii="Times New Roman" w:hAnsi="Times New Roman" w:cs="Times New Roman"/>
          <w:bCs/>
          <w:sz w:val="28"/>
          <w:szCs w:val="28"/>
        </w:rPr>
        <w:t>представляет собой целевой блок, который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B8">
        <w:rPr>
          <w:rFonts w:ascii="Times New Roman" w:hAnsi="Times New Roman" w:cs="Times New Roman"/>
          <w:bCs/>
          <w:sz w:val="28"/>
          <w:szCs w:val="28"/>
        </w:rPr>
        <w:t>реализуется через систему практических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B8">
        <w:rPr>
          <w:rFonts w:ascii="Times New Roman" w:hAnsi="Times New Roman" w:cs="Times New Roman"/>
          <w:bCs/>
          <w:sz w:val="28"/>
          <w:szCs w:val="28"/>
        </w:rPr>
        <w:t>мероприятий. В основе идеи проекта и разработки условий и способов его воплощения лежит система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B8">
        <w:rPr>
          <w:rFonts w:ascii="Times New Roman" w:hAnsi="Times New Roman" w:cs="Times New Roman"/>
          <w:bCs/>
          <w:sz w:val="28"/>
          <w:szCs w:val="28"/>
        </w:rPr>
        <w:t>принципов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алгоритм определенных действий, направленных на решение конкретных поставленных задач.  </w:t>
      </w:r>
    </w:p>
    <w:p w14:paraId="6B3F7054" w14:textId="0FE5AD59" w:rsidR="009F7278" w:rsidRPr="002D0A69" w:rsidRDefault="004D2FB8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</w:t>
      </w:r>
      <w:r w:rsidRPr="004D2FB8">
        <w:rPr>
          <w:rFonts w:ascii="Times New Roman" w:hAnsi="Times New Roman" w:cs="Times New Roman"/>
          <w:bCs/>
          <w:sz w:val="28"/>
          <w:szCs w:val="28"/>
        </w:rPr>
        <w:t xml:space="preserve">огическая цепочка действий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проекта, изучение спроса потребителей ведет </w:t>
      </w:r>
      <w:r w:rsidRPr="004D2FB8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B8">
        <w:rPr>
          <w:rFonts w:ascii="Times New Roman" w:hAnsi="Times New Roman" w:cs="Times New Roman"/>
          <w:bCs/>
          <w:sz w:val="28"/>
          <w:szCs w:val="28"/>
        </w:rPr>
        <w:t>созданию целостной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определенных сезонных каникул</w:t>
      </w:r>
      <w:r w:rsidRPr="004D2FB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290388" w14:textId="242BC1D2" w:rsidR="004D2FB8" w:rsidRPr="004D2FB8" w:rsidRDefault="009F7278" w:rsidP="005100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278">
        <w:rPr>
          <w:rFonts w:ascii="Times New Roman" w:hAnsi="Times New Roman" w:cs="Times New Roman"/>
          <w:b/>
          <w:sz w:val="28"/>
          <w:szCs w:val="28"/>
        </w:rPr>
        <w:t>Качественные и количественные показатели эффективности реализации</w:t>
      </w:r>
    </w:p>
    <w:p w14:paraId="34FB4BAF" w14:textId="247A30BC" w:rsidR="004D2FB8" w:rsidRPr="004D2FB8" w:rsidRDefault="004D2FB8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2FB8">
        <w:rPr>
          <w:rFonts w:ascii="Times New Roman" w:hAnsi="Times New Roman" w:cs="Times New Roman"/>
          <w:bCs/>
          <w:sz w:val="28"/>
          <w:szCs w:val="28"/>
        </w:rPr>
        <w:t>Качественны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D2FB8">
        <w:rPr>
          <w:rFonts w:ascii="Times New Roman" w:hAnsi="Times New Roman" w:cs="Times New Roman"/>
          <w:bCs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D2FB8">
        <w:rPr>
          <w:rFonts w:ascii="Times New Roman" w:hAnsi="Times New Roman" w:cs="Times New Roman"/>
          <w:bCs/>
          <w:sz w:val="28"/>
          <w:szCs w:val="28"/>
        </w:rPr>
        <w:t xml:space="preserve"> от реализации проект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D2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«Золотые каникулы»</w:t>
      </w:r>
      <w:r w:rsidRPr="004D2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считать </w:t>
      </w:r>
      <w:r w:rsidRPr="004D2FB8">
        <w:rPr>
          <w:rFonts w:ascii="Times New Roman" w:hAnsi="Times New Roman" w:cs="Times New Roman"/>
          <w:bCs/>
          <w:sz w:val="28"/>
          <w:szCs w:val="28"/>
        </w:rPr>
        <w:t>следующие социальные изменения:</w:t>
      </w:r>
    </w:p>
    <w:p w14:paraId="46DD12E0" w14:textId="54AC248F" w:rsidR="004D2FB8" w:rsidRPr="004D2FB8" w:rsidRDefault="004D2FB8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D2FB8">
        <w:rPr>
          <w:rFonts w:ascii="Times New Roman" w:hAnsi="Times New Roman" w:cs="Times New Roman"/>
          <w:bCs/>
          <w:sz w:val="28"/>
          <w:szCs w:val="28"/>
        </w:rPr>
        <w:t>новый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формат проведения </w:t>
      </w:r>
      <w:r w:rsidRPr="004D2FB8">
        <w:rPr>
          <w:rFonts w:ascii="Times New Roman" w:hAnsi="Times New Roman" w:cs="Times New Roman"/>
          <w:bCs/>
          <w:sz w:val="28"/>
          <w:szCs w:val="28"/>
        </w:rPr>
        <w:t>культурн</w:t>
      </w:r>
      <w:r>
        <w:rPr>
          <w:rFonts w:ascii="Times New Roman" w:hAnsi="Times New Roman" w:cs="Times New Roman"/>
          <w:bCs/>
          <w:sz w:val="28"/>
          <w:szCs w:val="28"/>
        </w:rPr>
        <w:t>о-досуговых мероприятий</w:t>
      </w:r>
      <w:r w:rsidRPr="004D2FB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B8">
        <w:rPr>
          <w:rFonts w:ascii="Times New Roman" w:hAnsi="Times New Roman" w:cs="Times New Roman"/>
          <w:bCs/>
          <w:sz w:val="28"/>
          <w:szCs w:val="28"/>
        </w:rPr>
        <w:t>расширение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спектра предоставляемых услуг</w:t>
      </w:r>
      <w:r w:rsidRPr="004D2FB8">
        <w:rPr>
          <w:rFonts w:ascii="Times New Roman" w:hAnsi="Times New Roman" w:cs="Times New Roman"/>
          <w:bCs/>
          <w:sz w:val="28"/>
          <w:szCs w:val="28"/>
        </w:rPr>
        <w:t>;</w:t>
      </w:r>
    </w:p>
    <w:p w14:paraId="260A5828" w14:textId="463672DA" w:rsidR="004D2FB8" w:rsidRPr="004D2FB8" w:rsidRDefault="004D2FB8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D2FB8">
        <w:rPr>
          <w:rFonts w:ascii="Times New Roman" w:hAnsi="Times New Roman" w:cs="Times New Roman"/>
          <w:bCs/>
          <w:sz w:val="28"/>
          <w:szCs w:val="28"/>
        </w:rPr>
        <w:t xml:space="preserve">повышение </w:t>
      </w:r>
      <w:r>
        <w:rPr>
          <w:rFonts w:ascii="Times New Roman" w:hAnsi="Times New Roman" w:cs="Times New Roman"/>
          <w:bCs/>
          <w:sz w:val="28"/>
          <w:szCs w:val="28"/>
        </w:rPr>
        <w:t>творческой активности</w:t>
      </w:r>
      <w:r w:rsidRPr="004D2FB8">
        <w:rPr>
          <w:rFonts w:ascii="Times New Roman" w:hAnsi="Times New Roman" w:cs="Times New Roman"/>
          <w:bCs/>
          <w:sz w:val="28"/>
          <w:szCs w:val="28"/>
        </w:rPr>
        <w:t xml:space="preserve"> целевой 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</w:t>
      </w:r>
      <w:r w:rsidRPr="004D2FB8">
        <w:rPr>
          <w:rFonts w:ascii="Times New Roman" w:hAnsi="Times New Roman" w:cs="Times New Roman"/>
          <w:bCs/>
          <w:sz w:val="28"/>
          <w:szCs w:val="28"/>
        </w:rPr>
        <w:t>;</w:t>
      </w:r>
    </w:p>
    <w:p w14:paraId="0AE2E72D" w14:textId="3DCB5781" w:rsidR="004D2FB8" w:rsidRDefault="004D2FB8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увеличение числа посетителей культурно-досуговых мероприятий вне проекта;</w:t>
      </w:r>
    </w:p>
    <w:p w14:paraId="4393EAEC" w14:textId="417EDD59" w:rsidR="004D2FB8" w:rsidRPr="004D2FB8" w:rsidRDefault="004D2FB8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D2FB8">
        <w:rPr>
          <w:rFonts w:ascii="Times New Roman" w:hAnsi="Times New Roman" w:cs="Times New Roman"/>
          <w:bCs/>
          <w:sz w:val="28"/>
          <w:szCs w:val="28"/>
        </w:rPr>
        <w:t>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B8">
        <w:rPr>
          <w:rFonts w:ascii="Times New Roman" w:hAnsi="Times New Roman" w:cs="Times New Roman"/>
          <w:bCs/>
          <w:sz w:val="28"/>
          <w:szCs w:val="28"/>
        </w:rPr>
        <w:t>непрерывной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B8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B8">
        <w:rPr>
          <w:rFonts w:ascii="Times New Roman" w:hAnsi="Times New Roman" w:cs="Times New Roman"/>
          <w:bCs/>
          <w:sz w:val="28"/>
          <w:szCs w:val="28"/>
        </w:rPr>
        <w:t>многоплановой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FB8">
        <w:rPr>
          <w:rFonts w:ascii="Times New Roman" w:hAnsi="Times New Roman" w:cs="Times New Roman"/>
          <w:bCs/>
          <w:sz w:val="28"/>
          <w:szCs w:val="28"/>
        </w:rPr>
        <w:t>деятельности за счет новых источников;</w:t>
      </w:r>
    </w:p>
    <w:p w14:paraId="4C92E027" w14:textId="479E98C0" w:rsidR="004D2FB8" w:rsidRPr="004D2FB8" w:rsidRDefault="004D2FB8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D2FB8">
        <w:rPr>
          <w:rFonts w:ascii="Times New Roman" w:hAnsi="Times New Roman" w:cs="Times New Roman"/>
          <w:bCs/>
          <w:sz w:val="28"/>
          <w:szCs w:val="28"/>
        </w:rPr>
        <w:t>формировани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D2FB8">
        <w:rPr>
          <w:rFonts w:ascii="Times New Roman" w:hAnsi="Times New Roman" w:cs="Times New Roman"/>
          <w:bCs/>
          <w:sz w:val="28"/>
          <w:szCs w:val="28"/>
        </w:rPr>
        <w:t xml:space="preserve"> позитивного имиджа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Центра досуга </w:t>
      </w:r>
      <w:r w:rsidR="002D0A69">
        <w:rPr>
          <w:rFonts w:ascii="Times New Roman" w:hAnsi="Times New Roman" w:cs="Times New Roman"/>
          <w:bCs/>
          <w:sz w:val="28"/>
          <w:szCs w:val="28"/>
        </w:rPr>
        <w:t xml:space="preserve">и народного творчества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частности и </w:t>
      </w:r>
      <w:r w:rsidRPr="004D2FB8">
        <w:rPr>
          <w:rFonts w:ascii="Times New Roman" w:hAnsi="Times New Roman" w:cs="Times New Roman"/>
          <w:bCs/>
          <w:sz w:val="28"/>
          <w:szCs w:val="28"/>
        </w:rPr>
        <w:t>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целом.</w:t>
      </w:r>
      <w:bookmarkStart w:id="6" w:name="_GoBack"/>
      <w:bookmarkEnd w:id="6"/>
    </w:p>
    <w:p w14:paraId="53D14EBD" w14:textId="77777777" w:rsidR="004D2FB8" w:rsidRDefault="004D2FB8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Проект «Золотые каникулы» имеет успешный опыт реализации в течение трех лет. Это подтверждается увеличением спроса среди родительской общественности. </w:t>
      </w:r>
    </w:p>
    <w:p w14:paraId="0F3CF76C" w14:textId="7D3AB665" w:rsidR="007B2386" w:rsidRDefault="007B2386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Численный охват школьников по годам представлен в диаграмме.</w:t>
      </w:r>
    </w:p>
    <w:p w14:paraId="50743E1F" w14:textId="77777777" w:rsidR="002D0A69" w:rsidRDefault="002D0A69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C2BC0E" w14:textId="2D08751E" w:rsidR="007B2386" w:rsidRDefault="007B2386" w:rsidP="007B2386">
      <w:pPr>
        <w:pStyle w:val="aa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3881DB63" wp14:editId="4826C02A">
            <wp:extent cx="5486400" cy="2588654"/>
            <wp:effectExtent l="0" t="0" r="0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1AC744" w14:textId="77777777" w:rsidR="00C073B9" w:rsidRDefault="00C073B9" w:rsidP="007B2386">
      <w:pPr>
        <w:pStyle w:val="aa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6DF0BE0E" w14:textId="39AE0ABD" w:rsidR="00C073B9" w:rsidRDefault="00873EF3" w:rsidP="0051006E">
      <w:pPr>
        <w:pStyle w:val="aa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Представленный числовой показатель на весну 2024 год н</w:t>
      </w:r>
      <w:r w:rsidR="00537090">
        <w:rPr>
          <w:rFonts w:ascii="Times New Roman" w:hAnsi="Times New Roman" w:cs="Times New Roman"/>
          <w:bCs/>
          <w:sz w:val="28"/>
          <w:szCs w:val="28"/>
        </w:rPr>
        <w:t>осит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прогнозный характер </w:t>
      </w:r>
      <w:r w:rsidR="001313B7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на основе предварительных заявок родителей</w:t>
      </w:r>
      <w:r w:rsidR="001313B7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4DED4F1" w14:textId="1B2356D7" w:rsidR="004D2FB8" w:rsidRDefault="004D2FB8" w:rsidP="0051006E">
      <w:pPr>
        <w:pStyle w:val="aa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Стабильное увеличение численного состава участников «Золотых каникул» можно рассматривать как удовлетворенность и востребованность данного вида деятельности.</w:t>
      </w:r>
    </w:p>
    <w:p w14:paraId="3E503ED9" w14:textId="77777777" w:rsidR="00831805" w:rsidRDefault="001313B7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проекта «Золотые каникулы» было реализовано пять тематических программ: </w:t>
      </w:r>
      <w:bookmarkStart w:id="7" w:name="_Hlk159234030"/>
      <w:r>
        <w:rPr>
          <w:rFonts w:ascii="Times New Roman" w:hAnsi="Times New Roman" w:cs="Times New Roman"/>
          <w:bCs/>
          <w:sz w:val="28"/>
          <w:szCs w:val="28"/>
        </w:rPr>
        <w:t>«Вместе веселее»</w:t>
      </w:r>
      <w:bookmarkEnd w:id="7"/>
      <w:r>
        <w:rPr>
          <w:rFonts w:ascii="Times New Roman" w:hAnsi="Times New Roman" w:cs="Times New Roman"/>
          <w:bCs/>
          <w:sz w:val="28"/>
          <w:szCs w:val="28"/>
        </w:rPr>
        <w:t>,</w:t>
      </w:r>
      <w:r w:rsidR="00FD0F7A" w:rsidRPr="00FD0F7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8" w:name="_Hlk159234064"/>
      <w:r w:rsidR="00FD0F7A">
        <w:rPr>
          <w:rFonts w:ascii="Times New Roman" w:hAnsi="Times New Roman" w:cs="Times New Roman"/>
          <w:bCs/>
          <w:sz w:val="28"/>
          <w:szCs w:val="28"/>
        </w:rPr>
        <w:t>«Весенний бум</w:t>
      </w:r>
      <w:bookmarkStart w:id="9" w:name="_Hlk159234089"/>
      <w:bookmarkEnd w:id="8"/>
      <w:r w:rsidR="002D0A69">
        <w:rPr>
          <w:rFonts w:ascii="Times New Roman" w:hAnsi="Times New Roman" w:cs="Times New Roman"/>
          <w:bCs/>
          <w:sz w:val="28"/>
          <w:szCs w:val="28"/>
        </w:rPr>
        <w:t>», «</w:t>
      </w:r>
      <w:r w:rsidR="00B47671">
        <w:rPr>
          <w:rFonts w:ascii="Times New Roman" w:hAnsi="Times New Roman" w:cs="Times New Roman"/>
          <w:bCs/>
          <w:sz w:val="28"/>
          <w:szCs w:val="28"/>
        </w:rPr>
        <w:t>День двора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bookmarkEnd w:id="9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bookmarkStart w:id="10" w:name="_Hlk159234106"/>
      <w:r>
        <w:rPr>
          <w:rFonts w:ascii="Times New Roman" w:hAnsi="Times New Roman" w:cs="Times New Roman"/>
          <w:bCs/>
          <w:sz w:val="28"/>
          <w:szCs w:val="28"/>
        </w:rPr>
        <w:t>«Осенние каникулы в Хогвартсе»</w:t>
      </w:r>
      <w:bookmarkEnd w:id="10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bookmarkStart w:id="11" w:name="_Hlk159234222"/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D0F7A">
        <w:rPr>
          <w:rFonts w:ascii="Times New Roman" w:hAnsi="Times New Roman" w:cs="Times New Roman"/>
          <w:bCs/>
          <w:sz w:val="28"/>
          <w:szCs w:val="28"/>
        </w:rPr>
        <w:t>Зимний переполох»</w:t>
      </w:r>
      <w:bookmarkEnd w:id="11"/>
      <w:r w:rsidR="00FD0F7A">
        <w:rPr>
          <w:rFonts w:ascii="Times New Roman" w:hAnsi="Times New Roman" w:cs="Times New Roman"/>
          <w:bCs/>
          <w:sz w:val="28"/>
          <w:szCs w:val="28"/>
        </w:rPr>
        <w:t>.</w:t>
      </w:r>
      <w:r w:rsidR="002D0A6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D980B6C" w14:textId="49E48261" w:rsidR="00C073B9" w:rsidRDefault="002D0A69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весенние каникулы 2024 года планируется </w:t>
      </w:r>
      <w:r w:rsidR="00831805">
        <w:rPr>
          <w:rFonts w:ascii="Times New Roman" w:hAnsi="Times New Roman" w:cs="Times New Roman"/>
          <w:bCs/>
          <w:sz w:val="28"/>
          <w:szCs w:val="28"/>
        </w:rPr>
        <w:t>реализация программы «Мульт каникулы»,</w:t>
      </w:r>
      <w:r w:rsidR="00C426BC">
        <w:rPr>
          <w:rFonts w:ascii="Times New Roman" w:hAnsi="Times New Roman" w:cs="Times New Roman"/>
          <w:bCs/>
          <w:sz w:val="28"/>
          <w:szCs w:val="28"/>
        </w:rPr>
        <w:t xml:space="preserve"> построенная на отечественной мультипликации</w:t>
      </w:r>
      <w:r w:rsidR="00831805">
        <w:rPr>
          <w:rFonts w:ascii="Times New Roman" w:hAnsi="Times New Roman" w:cs="Times New Roman"/>
          <w:bCs/>
          <w:sz w:val="28"/>
          <w:szCs w:val="28"/>
        </w:rPr>
        <w:t xml:space="preserve">. Это уникальная возможность в игровой форме выработать у подрастающего поколения </w:t>
      </w:r>
      <w:r w:rsidR="00831805" w:rsidRPr="00831805">
        <w:rPr>
          <w:rFonts w:ascii="Times New Roman" w:hAnsi="Times New Roman" w:cs="Times New Roman"/>
          <w:bCs/>
          <w:sz w:val="28"/>
          <w:szCs w:val="28"/>
        </w:rPr>
        <w:t>способ</w:t>
      </w:r>
      <w:r w:rsidR="00831805">
        <w:rPr>
          <w:rFonts w:ascii="Times New Roman" w:hAnsi="Times New Roman" w:cs="Times New Roman"/>
          <w:bCs/>
          <w:sz w:val="28"/>
          <w:szCs w:val="28"/>
        </w:rPr>
        <w:t>ы</w:t>
      </w:r>
      <w:r w:rsidR="00831805" w:rsidRPr="00831805">
        <w:rPr>
          <w:rFonts w:ascii="Times New Roman" w:hAnsi="Times New Roman" w:cs="Times New Roman"/>
          <w:bCs/>
          <w:sz w:val="28"/>
          <w:szCs w:val="28"/>
        </w:rPr>
        <w:t xml:space="preserve"> взаимодействия с окружающим миром, сформирова</w:t>
      </w:r>
      <w:r w:rsidR="00831805">
        <w:rPr>
          <w:rFonts w:ascii="Times New Roman" w:hAnsi="Times New Roman" w:cs="Times New Roman"/>
          <w:bCs/>
          <w:sz w:val="28"/>
          <w:szCs w:val="28"/>
        </w:rPr>
        <w:t>ть</w:t>
      </w:r>
      <w:r w:rsidR="00831805" w:rsidRPr="00831805">
        <w:rPr>
          <w:rFonts w:ascii="Times New Roman" w:hAnsi="Times New Roman" w:cs="Times New Roman"/>
          <w:bCs/>
          <w:sz w:val="28"/>
          <w:szCs w:val="28"/>
        </w:rPr>
        <w:t xml:space="preserve"> представления о добре и зле, образц</w:t>
      </w:r>
      <w:r w:rsidR="00831805">
        <w:rPr>
          <w:rFonts w:ascii="Times New Roman" w:hAnsi="Times New Roman" w:cs="Times New Roman"/>
          <w:bCs/>
          <w:sz w:val="28"/>
          <w:szCs w:val="28"/>
        </w:rPr>
        <w:t>ах</w:t>
      </w:r>
      <w:r w:rsidR="00831805" w:rsidRPr="00831805">
        <w:rPr>
          <w:rFonts w:ascii="Times New Roman" w:hAnsi="Times New Roman" w:cs="Times New Roman"/>
          <w:bCs/>
          <w:sz w:val="28"/>
          <w:szCs w:val="28"/>
        </w:rPr>
        <w:t xml:space="preserve"> хорошего и плохого поведения</w:t>
      </w:r>
      <w:r w:rsidR="00831805">
        <w:rPr>
          <w:rFonts w:ascii="Times New Roman" w:hAnsi="Times New Roman" w:cs="Times New Roman"/>
          <w:bCs/>
          <w:sz w:val="28"/>
          <w:szCs w:val="28"/>
        </w:rPr>
        <w:t xml:space="preserve">. Программа </w:t>
      </w:r>
      <w:r w:rsidR="00831805" w:rsidRPr="00831805">
        <w:rPr>
          <w:rFonts w:ascii="Times New Roman" w:hAnsi="Times New Roman" w:cs="Times New Roman"/>
          <w:bCs/>
          <w:sz w:val="28"/>
          <w:szCs w:val="28"/>
        </w:rPr>
        <w:t>позв</w:t>
      </w:r>
      <w:r w:rsidR="00831805">
        <w:rPr>
          <w:rFonts w:ascii="Times New Roman" w:hAnsi="Times New Roman" w:cs="Times New Roman"/>
          <w:bCs/>
          <w:sz w:val="28"/>
          <w:szCs w:val="28"/>
        </w:rPr>
        <w:t>олит</w:t>
      </w:r>
      <w:r w:rsidR="00831805" w:rsidRPr="00831805">
        <w:rPr>
          <w:rFonts w:ascii="Times New Roman" w:hAnsi="Times New Roman" w:cs="Times New Roman"/>
          <w:bCs/>
          <w:sz w:val="28"/>
          <w:szCs w:val="28"/>
        </w:rPr>
        <w:t xml:space="preserve"> развивать мышление и воображение детей, </w:t>
      </w:r>
      <w:r w:rsidR="00831805">
        <w:rPr>
          <w:rFonts w:ascii="Times New Roman" w:hAnsi="Times New Roman" w:cs="Times New Roman"/>
          <w:bCs/>
          <w:sz w:val="28"/>
          <w:szCs w:val="28"/>
        </w:rPr>
        <w:t>расширит</w:t>
      </w:r>
      <w:r w:rsidR="00831805" w:rsidRPr="00831805">
        <w:rPr>
          <w:rFonts w:ascii="Times New Roman" w:hAnsi="Times New Roman" w:cs="Times New Roman"/>
          <w:bCs/>
          <w:sz w:val="28"/>
          <w:szCs w:val="28"/>
        </w:rPr>
        <w:t xml:space="preserve"> мировоззрение.</w:t>
      </w:r>
    </w:p>
    <w:p w14:paraId="65FCB625" w14:textId="605B43D8" w:rsidR="00FD0F7A" w:rsidRPr="004C3159" w:rsidRDefault="00FD0F7A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Реализация</w:t>
      </w:r>
      <w:r w:rsidRPr="00FD0F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159" w:rsidRPr="00FD0F7A">
        <w:rPr>
          <w:rFonts w:ascii="Times New Roman" w:hAnsi="Times New Roman" w:cs="Times New Roman"/>
          <w:bCs/>
          <w:sz w:val="28"/>
          <w:szCs w:val="28"/>
        </w:rPr>
        <w:t>досуговы</w:t>
      </w:r>
      <w:r w:rsidR="004C3159">
        <w:rPr>
          <w:rFonts w:ascii="Times New Roman" w:hAnsi="Times New Roman" w:cs="Times New Roman"/>
          <w:bCs/>
          <w:sz w:val="28"/>
          <w:szCs w:val="28"/>
        </w:rPr>
        <w:t>х</w:t>
      </w:r>
      <w:r w:rsidR="004C3159" w:rsidRPr="00FD0F7A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 w:rsidR="004C3159">
        <w:rPr>
          <w:rFonts w:ascii="Times New Roman" w:hAnsi="Times New Roman" w:cs="Times New Roman"/>
          <w:bCs/>
          <w:sz w:val="28"/>
          <w:szCs w:val="28"/>
        </w:rPr>
        <w:t>й, включенных в</w:t>
      </w:r>
      <w:r w:rsidR="004C3159" w:rsidRPr="00FD0F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0F7A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4C3159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«Золотые каникулы</w:t>
      </w:r>
      <w:r w:rsidR="004C3159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4C3159" w:rsidRPr="004C3159">
        <w:rPr>
          <w:rFonts w:ascii="Times New Roman" w:hAnsi="Times New Roman" w:cs="Times New Roman"/>
          <w:bCs/>
          <w:sz w:val="28"/>
          <w:szCs w:val="28"/>
        </w:rPr>
        <w:t>содейств</w:t>
      </w:r>
      <w:r w:rsidR="004C3159">
        <w:rPr>
          <w:rFonts w:ascii="Times New Roman" w:hAnsi="Times New Roman" w:cs="Times New Roman"/>
          <w:bCs/>
          <w:sz w:val="28"/>
          <w:szCs w:val="28"/>
        </w:rPr>
        <w:t>уют</w:t>
      </w:r>
      <w:r w:rsidRPr="004C3159">
        <w:rPr>
          <w:rFonts w:ascii="Times New Roman" w:hAnsi="Times New Roman" w:cs="Times New Roman"/>
          <w:bCs/>
          <w:sz w:val="28"/>
          <w:szCs w:val="28"/>
        </w:rPr>
        <w:t xml:space="preserve"> не только восстановлению</w:t>
      </w:r>
      <w:r w:rsidR="004C31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0F7A">
        <w:rPr>
          <w:rFonts w:ascii="Times New Roman" w:hAnsi="Times New Roman" w:cs="Times New Roman"/>
          <w:bCs/>
          <w:sz w:val="28"/>
          <w:szCs w:val="28"/>
        </w:rPr>
        <w:t>физических, моральных сил, но и разви</w:t>
      </w:r>
      <w:r w:rsidR="004C3159">
        <w:rPr>
          <w:rFonts w:ascii="Times New Roman" w:hAnsi="Times New Roman" w:cs="Times New Roman"/>
          <w:bCs/>
          <w:sz w:val="28"/>
          <w:szCs w:val="28"/>
        </w:rPr>
        <w:t>вают</w:t>
      </w:r>
      <w:r w:rsidRPr="00FD0F7A">
        <w:rPr>
          <w:rFonts w:ascii="Times New Roman" w:hAnsi="Times New Roman" w:cs="Times New Roman"/>
          <w:bCs/>
          <w:sz w:val="28"/>
          <w:szCs w:val="28"/>
        </w:rPr>
        <w:t xml:space="preserve"> личностны</w:t>
      </w:r>
      <w:r w:rsidR="004C3159">
        <w:rPr>
          <w:rFonts w:ascii="Times New Roman" w:hAnsi="Times New Roman" w:cs="Times New Roman"/>
          <w:bCs/>
          <w:sz w:val="28"/>
          <w:szCs w:val="28"/>
        </w:rPr>
        <w:t>е</w:t>
      </w:r>
      <w:r w:rsidRPr="00FD0F7A">
        <w:rPr>
          <w:rFonts w:ascii="Times New Roman" w:hAnsi="Times New Roman" w:cs="Times New Roman"/>
          <w:bCs/>
          <w:sz w:val="28"/>
          <w:szCs w:val="28"/>
        </w:rPr>
        <w:t xml:space="preserve"> качеств</w:t>
      </w:r>
      <w:r w:rsidR="004C3159">
        <w:rPr>
          <w:rFonts w:ascii="Times New Roman" w:hAnsi="Times New Roman" w:cs="Times New Roman"/>
          <w:bCs/>
          <w:sz w:val="28"/>
          <w:szCs w:val="28"/>
        </w:rPr>
        <w:t>а</w:t>
      </w:r>
      <w:r w:rsidRPr="00FD0F7A">
        <w:rPr>
          <w:rFonts w:ascii="Times New Roman" w:hAnsi="Times New Roman" w:cs="Times New Roman"/>
          <w:bCs/>
          <w:sz w:val="28"/>
          <w:szCs w:val="28"/>
        </w:rPr>
        <w:t xml:space="preserve"> детей,</w:t>
      </w:r>
      <w:r w:rsidR="004C31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3159">
        <w:rPr>
          <w:rFonts w:ascii="Times New Roman" w:hAnsi="Times New Roman" w:cs="Times New Roman"/>
          <w:bCs/>
          <w:sz w:val="28"/>
          <w:szCs w:val="28"/>
        </w:rPr>
        <w:t>приобщ</w:t>
      </w:r>
      <w:r w:rsidR="004C3159">
        <w:rPr>
          <w:rFonts w:ascii="Times New Roman" w:hAnsi="Times New Roman" w:cs="Times New Roman"/>
          <w:bCs/>
          <w:sz w:val="28"/>
          <w:szCs w:val="28"/>
        </w:rPr>
        <w:t>ают</w:t>
      </w:r>
      <w:r w:rsidRPr="004C3159">
        <w:rPr>
          <w:rFonts w:ascii="Times New Roman" w:hAnsi="Times New Roman" w:cs="Times New Roman"/>
          <w:bCs/>
          <w:sz w:val="28"/>
          <w:szCs w:val="28"/>
        </w:rPr>
        <w:t xml:space="preserve"> их к ценностям культуры, </w:t>
      </w:r>
      <w:r w:rsidR="004C3159">
        <w:rPr>
          <w:rFonts w:ascii="Times New Roman" w:hAnsi="Times New Roman" w:cs="Times New Roman"/>
          <w:bCs/>
          <w:sz w:val="28"/>
          <w:szCs w:val="28"/>
        </w:rPr>
        <w:t xml:space="preserve">создают предпосылки для </w:t>
      </w:r>
      <w:r w:rsidRPr="004C3159">
        <w:rPr>
          <w:rFonts w:ascii="Times New Roman" w:hAnsi="Times New Roman" w:cs="Times New Roman"/>
          <w:bCs/>
          <w:sz w:val="28"/>
          <w:szCs w:val="28"/>
        </w:rPr>
        <w:t>успешной адаптации в коллективе,</w:t>
      </w:r>
      <w:r w:rsidR="004C31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3159">
        <w:rPr>
          <w:rFonts w:ascii="Times New Roman" w:hAnsi="Times New Roman" w:cs="Times New Roman"/>
          <w:bCs/>
          <w:sz w:val="28"/>
          <w:szCs w:val="28"/>
        </w:rPr>
        <w:t>налажива</w:t>
      </w:r>
      <w:r w:rsidR="004C3159">
        <w:rPr>
          <w:rFonts w:ascii="Times New Roman" w:hAnsi="Times New Roman" w:cs="Times New Roman"/>
          <w:bCs/>
          <w:sz w:val="28"/>
          <w:szCs w:val="28"/>
        </w:rPr>
        <w:t>ют</w:t>
      </w:r>
      <w:r w:rsidRPr="004C3159">
        <w:rPr>
          <w:rFonts w:ascii="Times New Roman" w:hAnsi="Times New Roman" w:cs="Times New Roman"/>
          <w:bCs/>
          <w:sz w:val="28"/>
          <w:szCs w:val="28"/>
        </w:rPr>
        <w:t xml:space="preserve"> позитивны</w:t>
      </w:r>
      <w:r w:rsidR="004C3159">
        <w:rPr>
          <w:rFonts w:ascii="Times New Roman" w:hAnsi="Times New Roman" w:cs="Times New Roman"/>
          <w:bCs/>
          <w:sz w:val="28"/>
          <w:szCs w:val="28"/>
        </w:rPr>
        <w:t>е</w:t>
      </w:r>
      <w:r w:rsidRPr="004C3159">
        <w:rPr>
          <w:rFonts w:ascii="Times New Roman" w:hAnsi="Times New Roman" w:cs="Times New Roman"/>
          <w:bCs/>
          <w:sz w:val="28"/>
          <w:szCs w:val="28"/>
        </w:rPr>
        <w:t xml:space="preserve"> межличностны</w:t>
      </w:r>
      <w:r w:rsidR="004C3159">
        <w:rPr>
          <w:rFonts w:ascii="Times New Roman" w:hAnsi="Times New Roman" w:cs="Times New Roman"/>
          <w:bCs/>
          <w:sz w:val="28"/>
          <w:szCs w:val="28"/>
        </w:rPr>
        <w:t>е</w:t>
      </w:r>
      <w:r w:rsidRPr="004C3159">
        <w:rPr>
          <w:rFonts w:ascii="Times New Roman" w:hAnsi="Times New Roman" w:cs="Times New Roman"/>
          <w:bCs/>
          <w:sz w:val="28"/>
          <w:szCs w:val="28"/>
        </w:rPr>
        <w:t xml:space="preserve"> связ</w:t>
      </w:r>
      <w:r w:rsidR="004C3159">
        <w:rPr>
          <w:rFonts w:ascii="Times New Roman" w:hAnsi="Times New Roman" w:cs="Times New Roman"/>
          <w:bCs/>
          <w:sz w:val="28"/>
          <w:szCs w:val="28"/>
        </w:rPr>
        <w:t>и</w:t>
      </w:r>
      <w:r w:rsidRPr="004C3159">
        <w:rPr>
          <w:rFonts w:ascii="Times New Roman" w:hAnsi="Times New Roman" w:cs="Times New Roman"/>
          <w:bCs/>
          <w:sz w:val="28"/>
          <w:szCs w:val="28"/>
        </w:rPr>
        <w:t>, конструктивно</w:t>
      </w:r>
      <w:r w:rsidR="004C3159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4C3159">
        <w:rPr>
          <w:rFonts w:ascii="Times New Roman" w:hAnsi="Times New Roman" w:cs="Times New Roman"/>
          <w:bCs/>
          <w:sz w:val="28"/>
          <w:szCs w:val="28"/>
        </w:rPr>
        <w:t>взаимодействи</w:t>
      </w:r>
      <w:r w:rsidR="004C3159">
        <w:rPr>
          <w:rFonts w:ascii="Times New Roman" w:hAnsi="Times New Roman" w:cs="Times New Roman"/>
          <w:bCs/>
          <w:sz w:val="28"/>
          <w:szCs w:val="28"/>
        </w:rPr>
        <w:t>е</w:t>
      </w:r>
      <w:r w:rsidRPr="004C3159">
        <w:rPr>
          <w:rFonts w:ascii="Times New Roman" w:hAnsi="Times New Roman" w:cs="Times New Roman"/>
          <w:bCs/>
          <w:sz w:val="28"/>
          <w:szCs w:val="28"/>
        </w:rPr>
        <w:t xml:space="preserve"> с </w:t>
      </w:r>
      <w:proofErr w:type="spellStart"/>
      <w:r w:rsidR="004C3159">
        <w:rPr>
          <w:rFonts w:ascii="Times New Roman" w:hAnsi="Times New Roman" w:cs="Times New Roman"/>
          <w:bCs/>
          <w:sz w:val="28"/>
          <w:szCs w:val="28"/>
        </w:rPr>
        <w:t>куль</w:t>
      </w:r>
      <w:r w:rsidR="00E811CF">
        <w:rPr>
          <w:rFonts w:ascii="Times New Roman" w:hAnsi="Times New Roman" w:cs="Times New Roman"/>
          <w:bCs/>
          <w:sz w:val="28"/>
          <w:szCs w:val="28"/>
        </w:rPr>
        <w:t>т</w:t>
      </w:r>
      <w:r w:rsidR="004C3159">
        <w:rPr>
          <w:rFonts w:ascii="Times New Roman" w:hAnsi="Times New Roman" w:cs="Times New Roman"/>
          <w:bCs/>
          <w:sz w:val="28"/>
          <w:szCs w:val="28"/>
        </w:rPr>
        <w:t>организаторами</w:t>
      </w:r>
      <w:proofErr w:type="spellEnd"/>
      <w:r w:rsidR="004C3159">
        <w:rPr>
          <w:rFonts w:ascii="Times New Roman" w:hAnsi="Times New Roman" w:cs="Times New Roman"/>
          <w:bCs/>
          <w:sz w:val="28"/>
          <w:szCs w:val="28"/>
        </w:rPr>
        <w:t>, руководителями клубных объединений,</w:t>
      </w:r>
      <w:r w:rsidRPr="004C3159">
        <w:rPr>
          <w:rFonts w:ascii="Times New Roman" w:hAnsi="Times New Roman" w:cs="Times New Roman"/>
          <w:bCs/>
          <w:sz w:val="28"/>
          <w:szCs w:val="28"/>
        </w:rPr>
        <w:t xml:space="preserve"> детск</w:t>
      </w:r>
      <w:r w:rsidR="004C3159">
        <w:rPr>
          <w:rFonts w:ascii="Times New Roman" w:hAnsi="Times New Roman" w:cs="Times New Roman"/>
          <w:bCs/>
          <w:sz w:val="28"/>
          <w:szCs w:val="28"/>
        </w:rPr>
        <w:t>им разновозрастным</w:t>
      </w:r>
      <w:r w:rsidRPr="004C3159">
        <w:rPr>
          <w:rFonts w:ascii="Times New Roman" w:hAnsi="Times New Roman" w:cs="Times New Roman"/>
          <w:bCs/>
          <w:sz w:val="28"/>
          <w:szCs w:val="28"/>
        </w:rPr>
        <w:t xml:space="preserve"> коллектив</w:t>
      </w:r>
      <w:r w:rsidR="004C3159">
        <w:rPr>
          <w:rFonts w:ascii="Times New Roman" w:hAnsi="Times New Roman" w:cs="Times New Roman"/>
          <w:bCs/>
          <w:sz w:val="28"/>
          <w:szCs w:val="28"/>
        </w:rPr>
        <w:t>ом</w:t>
      </w:r>
      <w:r w:rsidRPr="004C3159">
        <w:rPr>
          <w:rFonts w:ascii="Times New Roman" w:hAnsi="Times New Roman" w:cs="Times New Roman"/>
          <w:bCs/>
          <w:sz w:val="28"/>
          <w:szCs w:val="28"/>
        </w:rPr>
        <w:t>, разви</w:t>
      </w:r>
      <w:r w:rsidR="004C3159">
        <w:rPr>
          <w:rFonts w:ascii="Times New Roman" w:hAnsi="Times New Roman" w:cs="Times New Roman"/>
          <w:bCs/>
          <w:sz w:val="28"/>
          <w:szCs w:val="28"/>
        </w:rPr>
        <w:t>вают</w:t>
      </w:r>
      <w:r w:rsidRPr="004C3159">
        <w:rPr>
          <w:rFonts w:ascii="Times New Roman" w:hAnsi="Times New Roman" w:cs="Times New Roman"/>
          <w:bCs/>
          <w:sz w:val="28"/>
          <w:szCs w:val="28"/>
        </w:rPr>
        <w:t xml:space="preserve"> навык</w:t>
      </w:r>
      <w:r w:rsidR="004C315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C3159">
        <w:rPr>
          <w:rFonts w:ascii="Times New Roman" w:hAnsi="Times New Roman" w:cs="Times New Roman"/>
          <w:bCs/>
          <w:sz w:val="28"/>
          <w:szCs w:val="28"/>
        </w:rPr>
        <w:t>командной работы, улучш</w:t>
      </w:r>
      <w:r w:rsidR="004C3159">
        <w:rPr>
          <w:rFonts w:ascii="Times New Roman" w:hAnsi="Times New Roman" w:cs="Times New Roman"/>
          <w:bCs/>
          <w:sz w:val="28"/>
          <w:szCs w:val="28"/>
        </w:rPr>
        <w:t>ают</w:t>
      </w:r>
      <w:r w:rsidRPr="004C3159">
        <w:rPr>
          <w:rFonts w:ascii="Times New Roman" w:hAnsi="Times New Roman" w:cs="Times New Roman"/>
          <w:bCs/>
          <w:sz w:val="28"/>
          <w:szCs w:val="28"/>
        </w:rPr>
        <w:t xml:space="preserve"> общ</w:t>
      </w:r>
      <w:r w:rsidR="004C3159">
        <w:rPr>
          <w:rFonts w:ascii="Times New Roman" w:hAnsi="Times New Roman" w:cs="Times New Roman"/>
          <w:bCs/>
          <w:sz w:val="28"/>
          <w:szCs w:val="28"/>
        </w:rPr>
        <w:t>ий</w:t>
      </w:r>
      <w:r w:rsidRPr="004C3159">
        <w:rPr>
          <w:rFonts w:ascii="Times New Roman" w:hAnsi="Times New Roman" w:cs="Times New Roman"/>
          <w:bCs/>
          <w:sz w:val="28"/>
          <w:szCs w:val="28"/>
        </w:rPr>
        <w:t xml:space="preserve"> микроклимат в коллективе здесь-сейчас</w:t>
      </w:r>
    </w:p>
    <w:p w14:paraId="5A81F866" w14:textId="6F9CF8E9" w:rsidR="00C073B9" w:rsidRDefault="00FD0F7A" w:rsidP="0051006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F7A">
        <w:rPr>
          <w:rFonts w:ascii="Times New Roman" w:hAnsi="Times New Roman" w:cs="Times New Roman"/>
          <w:bCs/>
          <w:sz w:val="28"/>
          <w:szCs w:val="28"/>
        </w:rPr>
        <w:t>и на перспективу.</w:t>
      </w:r>
    </w:p>
    <w:p w14:paraId="777C741A" w14:textId="07A80FED" w:rsidR="00F92401" w:rsidRDefault="00F92401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401">
        <w:rPr>
          <w:rFonts w:ascii="Times New Roman" w:hAnsi="Times New Roman" w:cs="Times New Roman"/>
          <w:bCs/>
          <w:sz w:val="28"/>
          <w:szCs w:val="28"/>
        </w:rPr>
        <w:t xml:space="preserve">При разработке </w:t>
      </w:r>
      <w:r w:rsidR="00E811CF" w:rsidRPr="00F92401">
        <w:rPr>
          <w:rFonts w:ascii="Times New Roman" w:hAnsi="Times New Roman" w:cs="Times New Roman"/>
          <w:bCs/>
          <w:sz w:val="28"/>
          <w:szCs w:val="28"/>
        </w:rPr>
        <w:t>программ,</w:t>
      </w:r>
      <w:r w:rsidR="00146B1E">
        <w:rPr>
          <w:rFonts w:ascii="Times New Roman" w:hAnsi="Times New Roman" w:cs="Times New Roman"/>
          <w:bCs/>
          <w:sz w:val="28"/>
          <w:szCs w:val="28"/>
        </w:rPr>
        <w:t xml:space="preserve"> включенных в проект,</w:t>
      </w:r>
      <w:r w:rsidRPr="00F92401">
        <w:rPr>
          <w:rFonts w:ascii="Times New Roman" w:hAnsi="Times New Roman" w:cs="Times New Roman"/>
          <w:bCs/>
          <w:sz w:val="28"/>
          <w:szCs w:val="28"/>
        </w:rPr>
        <w:t xml:space="preserve"> авторами учитывались</w:t>
      </w:r>
      <w:r w:rsidR="00146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401">
        <w:rPr>
          <w:rFonts w:ascii="Times New Roman" w:hAnsi="Times New Roman" w:cs="Times New Roman"/>
          <w:bCs/>
          <w:sz w:val="28"/>
          <w:szCs w:val="28"/>
        </w:rPr>
        <w:t>современны</w:t>
      </w:r>
      <w:r w:rsidR="00146B1E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F92401">
        <w:rPr>
          <w:rFonts w:ascii="Times New Roman" w:hAnsi="Times New Roman" w:cs="Times New Roman"/>
          <w:bCs/>
          <w:sz w:val="28"/>
          <w:szCs w:val="28"/>
        </w:rPr>
        <w:t>потребности российского общества и государства в сфере воспитания и</w:t>
      </w:r>
      <w:r w:rsidR="00146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401">
        <w:rPr>
          <w:rFonts w:ascii="Times New Roman" w:hAnsi="Times New Roman" w:cs="Times New Roman"/>
          <w:bCs/>
          <w:sz w:val="28"/>
          <w:szCs w:val="28"/>
        </w:rPr>
        <w:t>организации отдыха детей.</w:t>
      </w:r>
    </w:p>
    <w:p w14:paraId="67E19441" w14:textId="690CA149" w:rsidR="00F92401" w:rsidRPr="00F92401" w:rsidRDefault="00F92401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4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Выбранная для реализации </w:t>
      </w:r>
      <w:r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F92401">
        <w:rPr>
          <w:rFonts w:ascii="Times New Roman" w:hAnsi="Times New Roman" w:cs="Times New Roman"/>
          <w:bCs/>
          <w:sz w:val="28"/>
          <w:szCs w:val="28"/>
        </w:rPr>
        <w:t xml:space="preserve"> форма организации отдыха и</w:t>
      </w:r>
    </w:p>
    <w:p w14:paraId="30581A73" w14:textId="77777777" w:rsidR="00925824" w:rsidRDefault="00F92401" w:rsidP="005100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401">
        <w:rPr>
          <w:rFonts w:ascii="Times New Roman" w:hAnsi="Times New Roman" w:cs="Times New Roman"/>
          <w:bCs/>
          <w:sz w:val="28"/>
          <w:szCs w:val="28"/>
        </w:rPr>
        <w:t>досуга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401">
        <w:rPr>
          <w:rFonts w:ascii="Times New Roman" w:hAnsi="Times New Roman" w:cs="Times New Roman"/>
          <w:b/>
          <w:sz w:val="28"/>
          <w:szCs w:val="28"/>
        </w:rPr>
        <w:t>вариативна</w:t>
      </w:r>
      <w:r w:rsidRPr="00F92401">
        <w:rPr>
          <w:rFonts w:ascii="Times New Roman" w:hAnsi="Times New Roman" w:cs="Times New Roman"/>
          <w:bCs/>
          <w:sz w:val="28"/>
          <w:szCs w:val="28"/>
        </w:rPr>
        <w:t xml:space="preserve"> и предполагает проведение разнообразных мероприятий для разных возрастных категорий детей, как в помещении, так и на открытом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401">
        <w:rPr>
          <w:rFonts w:ascii="Times New Roman" w:hAnsi="Times New Roman" w:cs="Times New Roman"/>
          <w:bCs/>
          <w:sz w:val="28"/>
          <w:szCs w:val="28"/>
        </w:rPr>
        <w:t>воздухе;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5D91" w:rsidRPr="00F92401">
        <w:rPr>
          <w:rFonts w:ascii="Times New Roman" w:hAnsi="Times New Roman" w:cs="Times New Roman"/>
          <w:b/>
          <w:sz w:val="28"/>
          <w:szCs w:val="28"/>
        </w:rPr>
        <w:t>малозатратна</w:t>
      </w:r>
      <w:r w:rsidR="00E55D91">
        <w:rPr>
          <w:rFonts w:ascii="Times New Roman" w:hAnsi="Times New Roman" w:cs="Times New Roman"/>
          <w:b/>
          <w:sz w:val="28"/>
          <w:szCs w:val="28"/>
        </w:rPr>
        <w:t>я</w:t>
      </w:r>
      <w:r w:rsidR="00E55D91" w:rsidRPr="00F924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5D91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401">
        <w:rPr>
          <w:rFonts w:ascii="Times New Roman" w:hAnsi="Times New Roman" w:cs="Times New Roman"/>
          <w:bCs/>
          <w:sz w:val="28"/>
          <w:szCs w:val="28"/>
        </w:rPr>
        <w:t>не требует больших финансовых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401">
        <w:rPr>
          <w:rFonts w:ascii="Times New Roman" w:hAnsi="Times New Roman" w:cs="Times New Roman"/>
          <w:bCs/>
          <w:sz w:val="28"/>
          <w:szCs w:val="28"/>
        </w:rPr>
        <w:t>вложений;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5D91" w:rsidRPr="00F92401">
        <w:rPr>
          <w:rFonts w:ascii="Times New Roman" w:hAnsi="Times New Roman" w:cs="Times New Roman"/>
          <w:b/>
          <w:sz w:val="28"/>
          <w:szCs w:val="28"/>
        </w:rPr>
        <w:t>реалистичная</w:t>
      </w:r>
      <w:r w:rsidR="00E55D91" w:rsidRPr="00F924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5D91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401">
        <w:rPr>
          <w:rFonts w:ascii="Times New Roman" w:hAnsi="Times New Roman" w:cs="Times New Roman"/>
          <w:bCs/>
          <w:sz w:val="28"/>
          <w:szCs w:val="28"/>
        </w:rPr>
        <w:t xml:space="preserve">реализуется с учетом наличия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F92401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F92401">
        <w:rPr>
          <w:rFonts w:ascii="Times New Roman" w:hAnsi="Times New Roman" w:cs="Times New Roman"/>
          <w:bCs/>
          <w:sz w:val="28"/>
          <w:szCs w:val="28"/>
        </w:rPr>
        <w:t xml:space="preserve"> имеющихся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1280" w:rsidRPr="00F92401">
        <w:rPr>
          <w:rFonts w:ascii="Times New Roman" w:hAnsi="Times New Roman" w:cs="Times New Roman"/>
          <w:bCs/>
          <w:sz w:val="28"/>
          <w:szCs w:val="28"/>
        </w:rPr>
        <w:t>кадровых</w:t>
      </w:r>
      <w:r w:rsidRPr="00F92401">
        <w:rPr>
          <w:rFonts w:ascii="Times New Roman" w:hAnsi="Times New Roman" w:cs="Times New Roman"/>
          <w:bCs/>
          <w:sz w:val="28"/>
          <w:szCs w:val="28"/>
        </w:rPr>
        <w:t>, материально-технических, методических и др</w:t>
      </w:r>
      <w:r w:rsidR="009E1280">
        <w:rPr>
          <w:rFonts w:ascii="Times New Roman" w:hAnsi="Times New Roman" w:cs="Times New Roman"/>
          <w:bCs/>
          <w:sz w:val="28"/>
          <w:szCs w:val="28"/>
        </w:rPr>
        <w:t xml:space="preserve">угих </w:t>
      </w:r>
      <w:r w:rsidR="009E1280" w:rsidRPr="00F92401">
        <w:rPr>
          <w:rFonts w:ascii="Times New Roman" w:hAnsi="Times New Roman" w:cs="Times New Roman"/>
          <w:bCs/>
          <w:sz w:val="28"/>
          <w:szCs w:val="28"/>
        </w:rPr>
        <w:t>ресурсов</w:t>
      </w:r>
      <w:r w:rsidR="009E128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E0C4C9" w14:textId="55883732" w:rsidR="00925824" w:rsidRPr="0000703C" w:rsidRDefault="00925824" w:rsidP="0092582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развивается. В 2024 году достигнуто соглашение по организации питания на базе молодежного кафе «</w:t>
      </w:r>
      <w:r w:rsidR="0001269B">
        <w:rPr>
          <w:rFonts w:ascii="Times New Roman" w:hAnsi="Times New Roman" w:cs="Times New Roman"/>
          <w:bCs/>
          <w:sz w:val="28"/>
          <w:szCs w:val="28"/>
        </w:rPr>
        <w:t>Сладкая жизнь</w:t>
      </w:r>
      <w:r>
        <w:rPr>
          <w:rFonts w:ascii="Times New Roman" w:hAnsi="Times New Roman" w:cs="Times New Roman"/>
          <w:bCs/>
          <w:sz w:val="28"/>
          <w:szCs w:val="28"/>
        </w:rPr>
        <w:t>» расположенного в здании ЦД и НТ. Это обеспечивает дополнительную возможность увеличения временных рамок проведения программ сезонных каникул.</w:t>
      </w:r>
    </w:p>
    <w:p w14:paraId="527A9685" w14:textId="77777777" w:rsidR="0000703C" w:rsidRPr="0000703C" w:rsidRDefault="004175BC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03C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профессиональных и творческих достижений учреждения в ходе реализации проекта </w:t>
      </w:r>
    </w:p>
    <w:p w14:paraId="058FAB27" w14:textId="60C7A124" w:rsidR="0000703C" w:rsidRPr="0000703C" w:rsidRDefault="0000703C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Внедрение проекта «Золотые каникулы» способствовало разработке</w:t>
      </w:r>
      <w:r w:rsidRPr="0000703C">
        <w:rPr>
          <w:rFonts w:ascii="Times New Roman" w:hAnsi="Times New Roman" w:cs="Times New Roman"/>
          <w:bCs/>
          <w:sz w:val="28"/>
          <w:szCs w:val="28"/>
        </w:rPr>
        <w:t xml:space="preserve"> комплекса мероприятий, </w:t>
      </w:r>
      <w:r>
        <w:rPr>
          <w:rFonts w:ascii="Times New Roman" w:hAnsi="Times New Roman" w:cs="Times New Roman"/>
          <w:bCs/>
          <w:sz w:val="28"/>
          <w:szCs w:val="28"/>
        </w:rPr>
        <w:t>направленных на</w:t>
      </w:r>
      <w:r w:rsidRPr="0000703C">
        <w:rPr>
          <w:rFonts w:ascii="Times New Roman" w:hAnsi="Times New Roman" w:cs="Times New Roman"/>
          <w:bCs/>
          <w:sz w:val="28"/>
          <w:szCs w:val="28"/>
        </w:rPr>
        <w:t xml:space="preserve"> эффективно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0703C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00703C">
        <w:rPr>
          <w:rFonts w:ascii="Times New Roman" w:hAnsi="Times New Roman" w:cs="Times New Roman"/>
          <w:bCs/>
          <w:sz w:val="28"/>
          <w:szCs w:val="28"/>
        </w:rPr>
        <w:t xml:space="preserve">актуальных проблем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учреждения </w:t>
      </w:r>
      <w:r w:rsidRPr="0000703C">
        <w:rPr>
          <w:rFonts w:ascii="Times New Roman" w:hAnsi="Times New Roman" w:cs="Times New Roman"/>
          <w:bCs/>
          <w:sz w:val="28"/>
          <w:szCs w:val="28"/>
        </w:rPr>
        <w:t>культуры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0703C">
        <w:rPr>
          <w:rFonts w:ascii="Times New Roman" w:hAnsi="Times New Roman" w:cs="Times New Roman"/>
          <w:bCs/>
          <w:sz w:val="28"/>
          <w:szCs w:val="28"/>
        </w:rPr>
        <w:t xml:space="preserve"> регулировани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0703C">
        <w:rPr>
          <w:rFonts w:ascii="Times New Roman" w:hAnsi="Times New Roman" w:cs="Times New Roman"/>
          <w:bCs/>
          <w:sz w:val="28"/>
          <w:szCs w:val="28"/>
        </w:rPr>
        <w:t xml:space="preserve"> социокультурных процессов.</w:t>
      </w:r>
    </w:p>
    <w:p w14:paraId="7B6ACF69" w14:textId="7615F804" w:rsidR="0000703C" w:rsidRDefault="0000703C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данного проекта у Центра досуга и народного творчества появились новые </w:t>
      </w:r>
      <w:r w:rsidR="00221AB9">
        <w:rPr>
          <w:rFonts w:ascii="Times New Roman" w:hAnsi="Times New Roman" w:cs="Times New Roman"/>
          <w:bCs/>
          <w:sz w:val="28"/>
          <w:szCs w:val="28"/>
        </w:rPr>
        <w:t xml:space="preserve">социальные </w:t>
      </w:r>
      <w:r>
        <w:rPr>
          <w:rFonts w:ascii="Times New Roman" w:hAnsi="Times New Roman" w:cs="Times New Roman"/>
          <w:bCs/>
          <w:sz w:val="28"/>
          <w:szCs w:val="28"/>
        </w:rPr>
        <w:t>партнеры, наладилось более тесное взаимодействие с органами власти муниципалитета, общественностью; пополнилась материальная база – приобретены новые костюмы, изготовлен новый реквизит.</w:t>
      </w:r>
    </w:p>
    <w:p w14:paraId="547E9E03" w14:textId="77777777" w:rsidR="00E55D91" w:rsidRDefault="00221AB9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Объединенные общей идеей внедрения проекта,</w:t>
      </w:r>
      <w:r w:rsidR="00013DA8">
        <w:rPr>
          <w:rFonts w:ascii="Times New Roman" w:hAnsi="Times New Roman" w:cs="Times New Roman"/>
          <w:bCs/>
          <w:sz w:val="28"/>
          <w:szCs w:val="28"/>
        </w:rPr>
        <w:t xml:space="preserve"> творческий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DA8">
        <w:rPr>
          <w:rFonts w:ascii="Times New Roman" w:hAnsi="Times New Roman" w:cs="Times New Roman"/>
          <w:bCs/>
          <w:sz w:val="28"/>
          <w:szCs w:val="28"/>
        </w:rPr>
        <w:t xml:space="preserve">коллектив </w:t>
      </w:r>
      <w:r w:rsidR="005F5051">
        <w:rPr>
          <w:rFonts w:ascii="Times New Roman" w:hAnsi="Times New Roman" w:cs="Times New Roman"/>
          <w:bCs/>
          <w:sz w:val="28"/>
          <w:szCs w:val="28"/>
        </w:rPr>
        <w:t xml:space="preserve">сумел </w:t>
      </w:r>
      <w:r w:rsidR="005F5051" w:rsidRPr="005F5051">
        <w:rPr>
          <w:rFonts w:ascii="Times New Roman" w:hAnsi="Times New Roman" w:cs="Times New Roman"/>
          <w:bCs/>
          <w:sz w:val="28"/>
          <w:szCs w:val="28"/>
        </w:rPr>
        <w:t>«разбудить»</w:t>
      </w:r>
      <w:r w:rsidR="005F50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5051" w:rsidRPr="005F5051">
        <w:rPr>
          <w:rFonts w:ascii="Times New Roman" w:hAnsi="Times New Roman" w:cs="Times New Roman"/>
          <w:bCs/>
          <w:sz w:val="28"/>
          <w:szCs w:val="28"/>
        </w:rPr>
        <w:t>интеллектуальный</w:t>
      </w:r>
      <w:r w:rsidR="005F50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5051" w:rsidRPr="005F5051">
        <w:rPr>
          <w:rFonts w:ascii="Times New Roman" w:hAnsi="Times New Roman" w:cs="Times New Roman"/>
          <w:bCs/>
          <w:sz w:val="28"/>
          <w:szCs w:val="28"/>
        </w:rPr>
        <w:t>и</w:t>
      </w:r>
      <w:r w:rsidR="005F50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5051" w:rsidRPr="005F5051">
        <w:rPr>
          <w:rFonts w:ascii="Times New Roman" w:hAnsi="Times New Roman" w:cs="Times New Roman"/>
          <w:bCs/>
          <w:sz w:val="28"/>
          <w:szCs w:val="28"/>
        </w:rPr>
        <w:t>творческий</w:t>
      </w:r>
      <w:r w:rsidR="005F50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5051" w:rsidRPr="005F5051">
        <w:rPr>
          <w:rFonts w:ascii="Times New Roman" w:hAnsi="Times New Roman" w:cs="Times New Roman"/>
          <w:bCs/>
          <w:sz w:val="28"/>
          <w:szCs w:val="28"/>
        </w:rPr>
        <w:t>потенциалы</w:t>
      </w:r>
      <w:r w:rsidR="005F505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13DA8">
        <w:rPr>
          <w:rFonts w:ascii="Times New Roman" w:hAnsi="Times New Roman" w:cs="Times New Roman"/>
          <w:bCs/>
          <w:sz w:val="28"/>
          <w:szCs w:val="28"/>
        </w:rPr>
        <w:t xml:space="preserve">увидел дополнительные ресурсы профессиональной деятельности, сумел </w:t>
      </w:r>
      <w:r w:rsidR="00013DA8" w:rsidRPr="0000703C">
        <w:rPr>
          <w:rFonts w:ascii="Times New Roman" w:hAnsi="Times New Roman" w:cs="Times New Roman"/>
          <w:bCs/>
          <w:sz w:val="28"/>
          <w:szCs w:val="28"/>
        </w:rPr>
        <w:t>с большей четкостью отследить ход</w:t>
      </w:r>
      <w:r w:rsidR="00013D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DA8" w:rsidRPr="0000703C">
        <w:rPr>
          <w:rFonts w:ascii="Times New Roman" w:hAnsi="Times New Roman" w:cs="Times New Roman"/>
          <w:bCs/>
          <w:sz w:val="28"/>
          <w:szCs w:val="28"/>
        </w:rPr>
        <w:t>движения идеи от начала ее претворения в жизнь до логического завершения</w:t>
      </w:r>
      <w:r w:rsidR="00013DA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CC5C322" w14:textId="1C0F89A1" w:rsidR="0000703C" w:rsidRDefault="00EB49D0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Активно шел п</w:t>
      </w:r>
      <w:r w:rsidRPr="00EB49D0">
        <w:rPr>
          <w:rFonts w:ascii="Times New Roman" w:hAnsi="Times New Roman" w:cs="Times New Roman"/>
          <w:bCs/>
          <w:sz w:val="28"/>
          <w:szCs w:val="28"/>
        </w:rPr>
        <w:t>роцесс осмысления и практического</w:t>
      </w:r>
      <w:r w:rsidR="00E55D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49D0">
        <w:rPr>
          <w:rFonts w:ascii="Times New Roman" w:hAnsi="Times New Roman" w:cs="Times New Roman"/>
          <w:bCs/>
          <w:sz w:val="28"/>
          <w:szCs w:val="28"/>
        </w:rPr>
        <w:t>грамотного применения инноваций в своей профессиональной деятельности.</w:t>
      </w:r>
    </w:p>
    <w:p w14:paraId="2DA5C6CA" w14:textId="70FBFD2A" w:rsidR="0000703C" w:rsidRDefault="00013DA8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Промежуточный анализ деятельности дал возможность </w:t>
      </w:r>
      <w:r w:rsidRPr="0000703C">
        <w:rPr>
          <w:rFonts w:ascii="Times New Roman" w:hAnsi="Times New Roman" w:cs="Times New Roman"/>
          <w:bCs/>
          <w:sz w:val="28"/>
          <w:szCs w:val="28"/>
        </w:rPr>
        <w:t>увидеть и оценить результаты выполняемых работ</w:t>
      </w:r>
      <w:r w:rsidR="005F5051">
        <w:rPr>
          <w:rFonts w:ascii="Times New Roman" w:hAnsi="Times New Roman" w:cs="Times New Roman"/>
          <w:bCs/>
          <w:sz w:val="28"/>
          <w:szCs w:val="28"/>
        </w:rPr>
        <w:t>, увидеть дополнительные риски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внести коррективы в процесс реализации. </w:t>
      </w:r>
    </w:p>
    <w:p w14:paraId="0E2C36B6" w14:textId="671ED167" w:rsidR="005F5051" w:rsidRDefault="005F5051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 были разработаны авторские программы тематических каникул,</w:t>
      </w:r>
      <w:r w:rsidR="00EB49D0">
        <w:rPr>
          <w:rFonts w:ascii="Times New Roman" w:hAnsi="Times New Roman" w:cs="Times New Roman"/>
          <w:bCs/>
          <w:sz w:val="28"/>
          <w:szCs w:val="28"/>
        </w:rPr>
        <w:t xml:space="preserve"> в содержание которых включены инновационные и традиционные формы мероприятий.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59834C7" w14:textId="77777777" w:rsidR="00E55D91" w:rsidRDefault="00EB49D0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Включение в тематические программы инновационных форм досуговой деятельности,</w:t>
      </w:r>
      <w:r w:rsidRPr="005F5051">
        <w:rPr>
          <w:rFonts w:ascii="Times New Roman" w:hAnsi="Times New Roman" w:cs="Times New Roman"/>
          <w:bCs/>
          <w:sz w:val="28"/>
          <w:szCs w:val="28"/>
        </w:rPr>
        <w:t xml:space="preserve"> способствует развитию творческого потенциала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у всех участников проекта</w:t>
      </w:r>
      <w:r w:rsidRPr="005F5051">
        <w:rPr>
          <w:rFonts w:ascii="Times New Roman" w:hAnsi="Times New Roman" w:cs="Times New Roman"/>
          <w:bCs/>
          <w:sz w:val="28"/>
          <w:szCs w:val="28"/>
        </w:rPr>
        <w:t>, способности действовать в команде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051">
        <w:rPr>
          <w:rFonts w:ascii="Times New Roman" w:hAnsi="Times New Roman" w:cs="Times New Roman"/>
          <w:bCs/>
          <w:sz w:val="28"/>
          <w:szCs w:val="28"/>
        </w:rPr>
        <w:t>принимать правильные решения,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развитию </w:t>
      </w:r>
      <w:r w:rsidRPr="005F5051">
        <w:rPr>
          <w:rFonts w:ascii="Times New Roman" w:hAnsi="Times New Roman" w:cs="Times New Roman"/>
          <w:bCs/>
          <w:sz w:val="28"/>
          <w:szCs w:val="28"/>
        </w:rPr>
        <w:t>коммуникабельности и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ак </w:t>
      </w:r>
      <w:r w:rsidRPr="005F5051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алее</w:t>
      </w:r>
      <w:r w:rsidRPr="005F505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769220E" w14:textId="1B1F94B2" w:rsidR="00EB49D0" w:rsidRPr="00EB49D0" w:rsidRDefault="00EB49D0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051">
        <w:rPr>
          <w:rFonts w:ascii="Times New Roman" w:hAnsi="Times New Roman" w:cs="Times New Roman"/>
          <w:bCs/>
          <w:sz w:val="28"/>
          <w:szCs w:val="28"/>
        </w:rPr>
        <w:t xml:space="preserve">Например, при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реализации всех тематических программ используются формы, которые пользуются успехом среди детей разного возраста - различные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5F5051">
        <w:rPr>
          <w:rFonts w:ascii="Times New Roman" w:hAnsi="Times New Roman" w:cs="Times New Roman"/>
          <w:bCs/>
          <w:sz w:val="28"/>
          <w:szCs w:val="28"/>
        </w:rPr>
        <w:t>вестории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F5051">
        <w:rPr>
          <w:rFonts w:ascii="Times New Roman" w:hAnsi="Times New Roman" w:cs="Times New Roman"/>
          <w:bCs/>
          <w:sz w:val="28"/>
          <w:szCs w:val="28"/>
        </w:rPr>
        <w:t xml:space="preserve">квест </w:t>
      </w:r>
      <w:proofErr w:type="spellStart"/>
      <w:r w:rsidRPr="005F5051">
        <w:rPr>
          <w:rFonts w:ascii="Times New Roman" w:hAnsi="Times New Roman" w:cs="Times New Roman"/>
          <w:bCs/>
          <w:sz w:val="28"/>
          <w:szCs w:val="28"/>
        </w:rPr>
        <w:t>румы</w:t>
      </w:r>
      <w:proofErr w:type="spellEnd"/>
      <w:r w:rsidRPr="005F5051">
        <w:rPr>
          <w:rFonts w:ascii="Times New Roman" w:hAnsi="Times New Roman" w:cs="Times New Roman"/>
          <w:bCs/>
          <w:sz w:val="28"/>
          <w:szCs w:val="28"/>
        </w:rPr>
        <w:t xml:space="preserve">, квесты в реальности, </w:t>
      </w:r>
      <w:proofErr w:type="spellStart"/>
      <w:r w:rsidRPr="005F5051">
        <w:rPr>
          <w:rFonts w:ascii="Times New Roman" w:hAnsi="Times New Roman" w:cs="Times New Roman"/>
          <w:bCs/>
          <w:sz w:val="28"/>
          <w:szCs w:val="28"/>
        </w:rPr>
        <w:t>квизы</w:t>
      </w:r>
      <w:proofErr w:type="spellEnd"/>
      <w:r w:rsidRPr="005F505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B47671">
        <w:rPr>
          <w:rFonts w:ascii="Times New Roman" w:hAnsi="Times New Roman" w:cs="Times New Roman"/>
          <w:bCs/>
          <w:sz w:val="28"/>
          <w:szCs w:val="28"/>
        </w:rPr>
        <w:t>скейп</w:t>
      </w:r>
      <w:proofErr w:type="spellEnd"/>
      <w:r w:rsidRPr="00B476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B47671">
        <w:rPr>
          <w:rFonts w:ascii="Times New Roman" w:hAnsi="Times New Roman" w:cs="Times New Roman"/>
          <w:bCs/>
          <w:sz w:val="28"/>
          <w:szCs w:val="28"/>
        </w:rPr>
        <w:t>ум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F5051">
        <w:rPr>
          <w:rFonts w:ascii="Times New Roman" w:hAnsi="Times New Roman" w:cs="Times New Roman"/>
          <w:bCs/>
          <w:sz w:val="28"/>
          <w:szCs w:val="28"/>
        </w:rPr>
        <w:t>тимбилдинги</w:t>
      </w:r>
      <w:proofErr w:type="spellEnd"/>
      <w:r w:rsidRPr="005F5051">
        <w:rPr>
          <w:rFonts w:ascii="Times New Roman" w:hAnsi="Times New Roman" w:cs="Times New Roman"/>
          <w:bCs/>
          <w:sz w:val="28"/>
          <w:szCs w:val="28"/>
        </w:rPr>
        <w:t>, флешмобы,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B47671">
        <w:rPr>
          <w:rFonts w:ascii="Times New Roman" w:hAnsi="Times New Roman" w:cs="Times New Roman"/>
          <w:bCs/>
          <w:sz w:val="28"/>
          <w:szCs w:val="28"/>
        </w:rPr>
        <w:t>ерформанс</w:t>
      </w:r>
      <w:r>
        <w:rPr>
          <w:rFonts w:ascii="Times New Roman" w:hAnsi="Times New Roman" w:cs="Times New Roman"/>
          <w:bCs/>
          <w:sz w:val="28"/>
          <w:szCs w:val="28"/>
        </w:rPr>
        <w:t>ы, э</w:t>
      </w:r>
      <w:r w:rsidRPr="00B47671">
        <w:rPr>
          <w:rFonts w:ascii="Times New Roman" w:hAnsi="Times New Roman" w:cs="Times New Roman"/>
          <w:bCs/>
          <w:sz w:val="28"/>
          <w:szCs w:val="28"/>
        </w:rPr>
        <w:t xml:space="preserve">кшн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5F5051">
        <w:rPr>
          <w:rFonts w:ascii="Times New Roman" w:hAnsi="Times New Roman" w:cs="Times New Roman"/>
          <w:bCs/>
          <w:sz w:val="28"/>
          <w:szCs w:val="28"/>
        </w:rPr>
        <w:t>интеллектуальные игры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(настольные и интерактивные), эко-мастерские и другие. </w:t>
      </w:r>
      <w:r w:rsidRPr="005F5051">
        <w:rPr>
          <w:rFonts w:ascii="Times New Roman" w:hAnsi="Times New Roman" w:cs="Times New Roman"/>
          <w:bCs/>
          <w:sz w:val="28"/>
          <w:szCs w:val="28"/>
        </w:rPr>
        <w:t>Такое времяпрепровождение вызывает интерес и надолго откладывается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051">
        <w:rPr>
          <w:rFonts w:ascii="Times New Roman" w:hAnsi="Times New Roman" w:cs="Times New Roman"/>
          <w:bCs/>
          <w:sz w:val="28"/>
          <w:szCs w:val="28"/>
        </w:rPr>
        <w:t>памяти участников.</w:t>
      </w:r>
    </w:p>
    <w:p w14:paraId="04300808" w14:textId="78E354DD" w:rsidR="00EB49D0" w:rsidRPr="00EB49D0" w:rsidRDefault="00EB49D0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9D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Современное оснащение Центра досуга и народного творчества позволяет использование новых технологий для реализации проекта. Это - медийная поддержка проведения массовых мероприятий: коммуникационные каналы распространения информации, в том числе </w:t>
      </w:r>
      <w:r w:rsidR="00E55D91">
        <w:rPr>
          <w:rFonts w:ascii="Times New Roman" w:hAnsi="Times New Roman" w:cs="Times New Roman"/>
          <w:bCs/>
          <w:sz w:val="28"/>
          <w:szCs w:val="28"/>
        </w:rPr>
        <w:t>и</w:t>
      </w:r>
      <w:r w:rsidRPr="00EB49D0">
        <w:rPr>
          <w:rFonts w:ascii="Times New Roman" w:hAnsi="Times New Roman" w:cs="Times New Roman"/>
          <w:bCs/>
          <w:sz w:val="28"/>
          <w:szCs w:val="28"/>
        </w:rPr>
        <w:t>нтернет-ресурс.</w:t>
      </w:r>
    </w:p>
    <w:p w14:paraId="044B45D6" w14:textId="77777777" w:rsidR="00E55D91" w:rsidRDefault="00EB49D0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9D0">
        <w:rPr>
          <w:rFonts w:ascii="Times New Roman" w:hAnsi="Times New Roman" w:cs="Times New Roman"/>
          <w:bCs/>
          <w:sz w:val="28"/>
          <w:szCs w:val="28"/>
        </w:rPr>
        <w:t>При необходимости мероприятия сопровождаются электронными презентациями, слайд-экскурсиями, фильмами, фото и видео материалами, что сделает их более зрелищными, яркими и привлекательными для детей.</w:t>
      </w:r>
    </w:p>
    <w:p w14:paraId="341317FE" w14:textId="62EB9F4D" w:rsidR="00EB49D0" w:rsidRPr="00EB49D0" w:rsidRDefault="00EB49D0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9D0">
        <w:rPr>
          <w:rFonts w:ascii="Times New Roman" w:hAnsi="Times New Roman" w:cs="Times New Roman"/>
          <w:bCs/>
          <w:sz w:val="28"/>
          <w:szCs w:val="28"/>
        </w:rPr>
        <w:t xml:space="preserve">Также для детей были организованы творческие мастерские и мастер-классы. Особое внимание уделено организации сюжетно-ролевых игр с опорой на региональный компонент.  </w:t>
      </w:r>
    </w:p>
    <w:p w14:paraId="6BFDE378" w14:textId="190F681E" w:rsidR="00EB49D0" w:rsidRDefault="00EB49D0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9D0">
        <w:rPr>
          <w:rFonts w:ascii="Times New Roman" w:hAnsi="Times New Roman" w:cs="Times New Roman"/>
          <w:bCs/>
          <w:sz w:val="28"/>
          <w:szCs w:val="28"/>
        </w:rPr>
        <w:t xml:space="preserve">В проекте достаточно полно интегрированы все виды детской деятельности, которые способствуют более успешному осуществлению проекта, а использование театрализации, сценических костюмов, декораций, свето- и </w:t>
      </w:r>
      <w:proofErr w:type="spellStart"/>
      <w:r w:rsidRPr="00EB49D0">
        <w:rPr>
          <w:rFonts w:ascii="Times New Roman" w:hAnsi="Times New Roman" w:cs="Times New Roman"/>
          <w:bCs/>
          <w:sz w:val="28"/>
          <w:szCs w:val="28"/>
        </w:rPr>
        <w:t>звукооформления</w:t>
      </w:r>
      <w:proofErr w:type="spellEnd"/>
      <w:r w:rsidRPr="00EB49D0">
        <w:rPr>
          <w:rFonts w:ascii="Times New Roman" w:hAnsi="Times New Roman" w:cs="Times New Roman"/>
          <w:bCs/>
          <w:sz w:val="28"/>
          <w:szCs w:val="28"/>
        </w:rPr>
        <w:t xml:space="preserve"> создают эффект полного погружения в выбранную тему и правильный эмоциональный настрой.</w:t>
      </w:r>
    </w:p>
    <w:p w14:paraId="21C110E5" w14:textId="385AA418" w:rsidR="00EB49D0" w:rsidRPr="005F5051" w:rsidRDefault="00EB49D0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1FC">
        <w:rPr>
          <w:rFonts w:ascii="Times New Roman" w:hAnsi="Times New Roman" w:cs="Times New Roman"/>
          <w:bCs/>
          <w:sz w:val="28"/>
          <w:szCs w:val="28"/>
        </w:rPr>
        <w:t xml:space="preserve">В планах реализации программ предусмотрены участие детей в различных акциях. Школьники приняли участие во 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>Всероссийск</w:t>
      </w:r>
      <w:r w:rsidR="000F61FC">
        <w:rPr>
          <w:rFonts w:ascii="Times New Roman" w:hAnsi="Times New Roman" w:cs="Times New Roman"/>
          <w:bCs/>
          <w:sz w:val="28"/>
          <w:szCs w:val="28"/>
        </w:rPr>
        <w:t>ой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 xml:space="preserve"> акци</w:t>
      </w:r>
      <w:r w:rsidR="000F61FC">
        <w:rPr>
          <w:rFonts w:ascii="Times New Roman" w:hAnsi="Times New Roman" w:cs="Times New Roman"/>
          <w:bCs/>
          <w:sz w:val="28"/>
          <w:szCs w:val="28"/>
        </w:rPr>
        <w:t>и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 xml:space="preserve"> «День театра», Всероссийск</w:t>
      </w:r>
      <w:r w:rsidR="000F61FC">
        <w:rPr>
          <w:rFonts w:ascii="Times New Roman" w:hAnsi="Times New Roman" w:cs="Times New Roman"/>
          <w:bCs/>
          <w:sz w:val="28"/>
          <w:szCs w:val="28"/>
        </w:rPr>
        <w:t>ой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 xml:space="preserve"> акци</w:t>
      </w:r>
      <w:r w:rsidR="000F61FC">
        <w:rPr>
          <w:rFonts w:ascii="Times New Roman" w:hAnsi="Times New Roman" w:cs="Times New Roman"/>
          <w:bCs/>
          <w:sz w:val="28"/>
          <w:szCs w:val="28"/>
        </w:rPr>
        <w:t>и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 xml:space="preserve"> «Будь здоров!</w:t>
      </w:r>
      <w:r w:rsidR="0046396F" w:rsidRPr="000F61FC">
        <w:rPr>
          <w:rFonts w:ascii="Times New Roman" w:hAnsi="Times New Roman" w:cs="Times New Roman"/>
          <w:bCs/>
          <w:sz w:val="28"/>
          <w:szCs w:val="28"/>
        </w:rPr>
        <w:t>», Всероссийской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 xml:space="preserve"> акци</w:t>
      </w:r>
      <w:r w:rsidR="000F61FC">
        <w:rPr>
          <w:rFonts w:ascii="Times New Roman" w:hAnsi="Times New Roman" w:cs="Times New Roman"/>
          <w:bCs/>
          <w:sz w:val="28"/>
          <w:szCs w:val="28"/>
        </w:rPr>
        <w:t>и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1FC">
        <w:rPr>
          <w:rFonts w:ascii="Times New Roman" w:hAnsi="Times New Roman" w:cs="Times New Roman"/>
          <w:bCs/>
          <w:sz w:val="28"/>
          <w:szCs w:val="28"/>
        </w:rPr>
        <w:t>«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 xml:space="preserve">Марафон </w:t>
      </w:r>
      <w:proofErr w:type="spellStart"/>
      <w:r w:rsidR="000F61FC" w:rsidRPr="000F61FC">
        <w:rPr>
          <w:rFonts w:ascii="Times New Roman" w:hAnsi="Times New Roman" w:cs="Times New Roman"/>
          <w:bCs/>
          <w:sz w:val="28"/>
          <w:szCs w:val="28"/>
        </w:rPr>
        <w:t>ЭкоГТО</w:t>
      </w:r>
      <w:proofErr w:type="spellEnd"/>
      <w:r w:rsidR="000F61FC">
        <w:rPr>
          <w:rFonts w:ascii="Times New Roman" w:hAnsi="Times New Roman" w:cs="Times New Roman"/>
          <w:bCs/>
          <w:sz w:val="28"/>
          <w:szCs w:val="28"/>
        </w:rPr>
        <w:t>»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>, Всероссийск</w:t>
      </w:r>
      <w:r w:rsidR="000F61FC">
        <w:rPr>
          <w:rFonts w:ascii="Times New Roman" w:hAnsi="Times New Roman" w:cs="Times New Roman"/>
          <w:bCs/>
          <w:sz w:val="28"/>
          <w:szCs w:val="28"/>
        </w:rPr>
        <w:t>ом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 xml:space="preserve"> экологическ</w:t>
      </w:r>
      <w:r w:rsidR="000F61FC">
        <w:rPr>
          <w:rFonts w:ascii="Times New Roman" w:hAnsi="Times New Roman" w:cs="Times New Roman"/>
          <w:bCs/>
          <w:sz w:val="28"/>
          <w:szCs w:val="28"/>
        </w:rPr>
        <w:t>ом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 xml:space="preserve"> субботник</w:t>
      </w:r>
      <w:r w:rsidR="000F61FC">
        <w:rPr>
          <w:rFonts w:ascii="Times New Roman" w:hAnsi="Times New Roman" w:cs="Times New Roman"/>
          <w:bCs/>
          <w:sz w:val="28"/>
          <w:szCs w:val="28"/>
        </w:rPr>
        <w:t>е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1FC">
        <w:rPr>
          <w:rFonts w:ascii="Times New Roman" w:hAnsi="Times New Roman" w:cs="Times New Roman"/>
          <w:bCs/>
          <w:sz w:val="28"/>
          <w:szCs w:val="28"/>
        </w:rPr>
        <w:t>«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>Убери за собой</w:t>
      </w:r>
      <w:r w:rsidR="000F61FC">
        <w:rPr>
          <w:rFonts w:ascii="Times New Roman" w:hAnsi="Times New Roman" w:cs="Times New Roman"/>
          <w:bCs/>
          <w:sz w:val="28"/>
          <w:szCs w:val="28"/>
        </w:rPr>
        <w:t>»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>, Всероссийск</w:t>
      </w:r>
      <w:r w:rsidR="000F61FC">
        <w:rPr>
          <w:rFonts w:ascii="Times New Roman" w:hAnsi="Times New Roman" w:cs="Times New Roman"/>
          <w:bCs/>
          <w:sz w:val="28"/>
          <w:szCs w:val="28"/>
        </w:rPr>
        <w:t>ой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 xml:space="preserve"> акци</w:t>
      </w:r>
      <w:r w:rsidR="000F61FC">
        <w:rPr>
          <w:rFonts w:ascii="Times New Roman" w:hAnsi="Times New Roman" w:cs="Times New Roman"/>
          <w:bCs/>
          <w:sz w:val="28"/>
          <w:szCs w:val="28"/>
        </w:rPr>
        <w:t>и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1FC">
        <w:rPr>
          <w:rFonts w:ascii="Times New Roman" w:hAnsi="Times New Roman" w:cs="Times New Roman"/>
          <w:bCs/>
          <w:sz w:val="28"/>
          <w:szCs w:val="28"/>
        </w:rPr>
        <w:t>«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>Синичкин день</w:t>
      </w:r>
      <w:r w:rsidR="000F61FC">
        <w:rPr>
          <w:rFonts w:ascii="Times New Roman" w:hAnsi="Times New Roman" w:cs="Times New Roman"/>
          <w:bCs/>
          <w:sz w:val="28"/>
          <w:szCs w:val="28"/>
        </w:rPr>
        <w:t>» и других</w:t>
      </w:r>
      <w:r w:rsidR="000F61FC" w:rsidRPr="000F61F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190F54" w14:textId="77777777" w:rsidR="00EB49D0" w:rsidRPr="005F5051" w:rsidRDefault="00EB49D0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F5051">
        <w:rPr>
          <w:rFonts w:ascii="Times New Roman" w:hAnsi="Times New Roman" w:cs="Times New Roman"/>
          <w:b/>
          <w:sz w:val="28"/>
          <w:szCs w:val="28"/>
        </w:rPr>
        <w:t>ведения о бюджете проекта</w:t>
      </w:r>
    </w:p>
    <w:p w14:paraId="236E03A7" w14:textId="77777777" w:rsidR="00EB49D0" w:rsidRDefault="00EB49D0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Каждая программа сезонных каникул, реализованная в рамках проекта, имеет отдельную смету расходов в соответствии с запланированными мероприятиями. </w:t>
      </w:r>
    </w:p>
    <w:p w14:paraId="7A40750E" w14:textId="4050397A" w:rsidR="0051006E" w:rsidRPr="0046396F" w:rsidRDefault="00EB49D0" w:rsidP="0046396F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этом, основными источниками финансирования является </w:t>
      </w:r>
      <w:bookmarkStart w:id="12" w:name="_Hlk159241354"/>
      <w:r>
        <w:rPr>
          <w:rFonts w:ascii="Times New Roman" w:hAnsi="Times New Roman" w:cs="Times New Roman"/>
          <w:bCs/>
          <w:sz w:val="28"/>
          <w:szCs w:val="28"/>
        </w:rPr>
        <w:t>местный бюджет и средства населения</w:t>
      </w:r>
      <w:bookmarkEnd w:id="12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C761D07" w14:textId="2AB5C9B1" w:rsidR="0051006E" w:rsidRPr="006E262C" w:rsidRDefault="00EB49D0" w:rsidP="006E262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49D0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 </w:t>
      </w:r>
    </w:p>
    <w:p w14:paraId="7B02D523" w14:textId="612A3C29" w:rsidR="00C073B9" w:rsidRPr="00C073B9" w:rsidRDefault="00C073B9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3B9">
        <w:rPr>
          <w:rFonts w:ascii="Times New Roman" w:hAnsi="Times New Roman" w:cs="Times New Roman"/>
          <w:bCs/>
          <w:sz w:val="28"/>
          <w:szCs w:val="28"/>
        </w:rPr>
        <w:t>Поставленные задачи проекта достиг</w:t>
      </w:r>
      <w:r w:rsidR="00EB49D0">
        <w:rPr>
          <w:rFonts w:ascii="Times New Roman" w:hAnsi="Times New Roman" w:cs="Times New Roman"/>
          <w:bCs/>
          <w:sz w:val="28"/>
          <w:szCs w:val="28"/>
        </w:rPr>
        <w:t xml:space="preserve">нуты в полном объеме. </w:t>
      </w:r>
      <w:r w:rsidRPr="00C073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A70EF4C" w14:textId="3AEFD8E7" w:rsidR="00C073B9" w:rsidRDefault="00EB49D0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C073B9" w:rsidRPr="00C073B9">
        <w:rPr>
          <w:rFonts w:ascii="Times New Roman" w:hAnsi="Times New Roman" w:cs="Times New Roman"/>
          <w:bCs/>
          <w:sz w:val="28"/>
          <w:szCs w:val="28"/>
        </w:rPr>
        <w:t>еализаци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C073B9" w:rsidRPr="00C073B9">
        <w:rPr>
          <w:rFonts w:ascii="Times New Roman" w:hAnsi="Times New Roman" w:cs="Times New Roman"/>
          <w:bCs/>
          <w:sz w:val="28"/>
          <w:szCs w:val="28"/>
        </w:rPr>
        <w:t xml:space="preserve"> проекта «</w:t>
      </w:r>
      <w:r>
        <w:rPr>
          <w:rFonts w:ascii="Times New Roman" w:hAnsi="Times New Roman" w:cs="Times New Roman"/>
          <w:bCs/>
          <w:sz w:val="28"/>
          <w:szCs w:val="28"/>
        </w:rPr>
        <w:t>Золотые каникулы</w:t>
      </w:r>
      <w:r w:rsidR="00C073B9" w:rsidRPr="00C073B9">
        <w:rPr>
          <w:rFonts w:ascii="Times New Roman" w:hAnsi="Times New Roman" w:cs="Times New Roman"/>
          <w:bCs/>
          <w:sz w:val="28"/>
          <w:szCs w:val="28"/>
        </w:rPr>
        <w:t>» послужи</w:t>
      </w:r>
      <w:r>
        <w:rPr>
          <w:rFonts w:ascii="Times New Roman" w:hAnsi="Times New Roman" w:cs="Times New Roman"/>
          <w:bCs/>
          <w:sz w:val="28"/>
          <w:szCs w:val="28"/>
        </w:rPr>
        <w:t>ла</w:t>
      </w:r>
      <w:r w:rsidR="00C073B9" w:rsidRPr="00C073B9">
        <w:rPr>
          <w:rFonts w:ascii="Times New Roman" w:hAnsi="Times New Roman" w:cs="Times New Roman"/>
          <w:bCs/>
          <w:sz w:val="28"/>
          <w:szCs w:val="28"/>
        </w:rPr>
        <w:t xml:space="preserve"> хорошим стимулом </w:t>
      </w:r>
      <w:r w:rsidR="00C073B9" w:rsidRPr="00EB49D0">
        <w:rPr>
          <w:rFonts w:ascii="Times New Roman" w:hAnsi="Times New Roman" w:cs="Times New Roman"/>
          <w:bCs/>
          <w:sz w:val="28"/>
          <w:szCs w:val="28"/>
        </w:rPr>
        <w:t xml:space="preserve">для творческого поиска новых форм работы в индивидуальной и массовой деятельности. </w:t>
      </w:r>
    </w:p>
    <w:p w14:paraId="1E60DED3" w14:textId="094ED769" w:rsidR="002B5D0B" w:rsidRPr="00EB49D0" w:rsidRDefault="002B5D0B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Участники проекта р</w:t>
      </w:r>
      <w:r w:rsidRPr="004732B0">
        <w:rPr>
          <w:rFonts w:ascii="Times New Roman" w:hAnsi="Times New Roman" w:cs="Times New Roman"/>
          <w:bCs/>
          <w:sz w:val="28"/>
          <w:szCs w:val="28"/>
        </w:rPr>
        <w:t>асшири</w:t>
      </w:r>
      <w:r>
        <w:rPr>
          <w:rFonts w:ascii="Times New Roman" w:hAnsi="Times New Roman" w:cs="Times New Roman"/>
          <w:bCs/>
          <w:sz w:val="28"/>
          <w:szCs w:val="28"/>
        </w:rPr>
        <w:t>ли</w:t>
      </w:r>
      <w:r w:rsidRPr="004732B0">
        <w:rPr>
          <w:rFonts w:ascii="Times New Roman" w:hAnsi="Times New Roman" w:cs="Times New Roman"/>
          <w:bCs/>
          <w:sz w:val="28"/>
          <w:szCs w:val="28"/>
        </w:rPr>
        <w:t xml:space="preserve"> круг интересов, увеличи</w:t>
      </w:r>
      <w:r>
        <w:rPr>
          <w:rFonts w:ascii="Times New Roman" w:hAnsi="Times New Roman" w:cs="Times New Roman"/>
          <w:bCs/>
          <w:sz w:val="28"/>
          <w:szCs w:val="28"/>
        </w:rPr>
        <w:t>ли</w:t>
      </w:r>
      <w:r w:rsidRPr="004732B0">
        <w:rPr>
          <w:rFonts w:ascii="Times New Roman" w:hAnsi="Times New Roman" w:cs="Times New Roman"/>
          <w:bCs/>
          <w:sz w:val="28"/>
          <w:szCs w:val="28"/>
        </w:rPr>
        <w:t xml:space="preserve"> набор прикладных навыков</w:t>
      </w:r>
      <w:r>
        <w:rPr>
          <w:rFonts w:ascii="Times New Roman" w:hAnsi="Times New Roman" w:cs="Times New Roman"/>
          <w:bCs/>
          <w:sz w:val="28"/>
          <w:szCs w:val="28"/>
        </w:rPr>
        <w:t>, получили позитивный опыт межличностного и коллективного общения. Стали активными участниками различных мероприятий профилактического характера и были в</w:t>
      </w:r>
      <w:r w:rsidRPr="006A7E29">
        <w:rPr>
          <w:rFonts w:ascii="Times New Roman" w:hAnsi="Times New Roman" w:cs="Times New Roman"/>
          <w:bCs/>
          <w:sz w:val="28"/>
          <w:szCs w:val="28"/>
        </w:rPr>
        <w:t>овлеч</w:t>
      </w:r>
      <w:r>
        <w:rPr>
          <w:rFonts w:ascii="Times New Roman" w:hAnsi="Times New Roman" w:cs="Times New Roman"/>
          <w:bCs/>
          <w:sz w:val="28"/>
          <w:szCs w:val="28"/>
        </w:rPr>
        <w:t>ены</w:t>
      </w:r>
      <w:r w:rsidRPr="006A7E29">
        <w:rPr>
          <w:rFonts w:ascii="Times New Roman" w:hAnsi="Times New Roman" w:cs="Times New Roman"/>
          <w:bCs/>
          <w:sz w:val="28"/>
          <w:szCs w:val="28"/>
        </w:rPr>
        <w:t xml:space="preserve"> в интересную общественно-полезную деятельность</w:t>
      </w:r>
      <w:r>
        <w:rPr>
          <w:rFonts w:ascii="Times New Roman" w:hAnsi="Times New Roman" w:cs="Times New Roman"/>
          <w:bCs/>
          <w:sz w:val="28"/>
          <w:szCs w:val="28"/>
        </w:rPr>
        <w:t>. Ребята получили возможность проявления лидерских качеств.</w:t>
      </w:r>
    </w:p>
    <w:p w14:paraId="6F6A2BD5" w14:textId="19ECA678" w:rsidR="00EB49D0" w:rsidRDefault="00C073B9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3B9">
        <w:rPr>
          <w:rFonts w:ascii="Times New Roman" w:hAnsi="Times New Roman" w:cs="Times New Roman"/>
          <w:bCs/>
          <w:sz w:val="28"/>
          <w:szCs w:val="28"/>
        </w:rPr>
        <w:t xml:space="preserve">В результате методическая копилка </w:t>
      </w:r>
      <w:r w:rsidR="00EB49D0">
        <w:rPr>
          <w:rFonts w:ascii="Times New Roman" w:hAnsi="Times New Roman" w:cs="Times New Roman"/>
          <w:bCs/>
          <w:sz w:val="28"/>
          <w:szCs w:val="28"/>
        </w:rPr>
        <w:t>ЦД и НТ</w:t>
      </w:r>
      <w:r w:rsidRPr="00C073B9">
        <w:rPr>
          <w:rFonts w:ascii="Times New Roman" w:hAnsi="Times New Roman" w:cs="Times New Roman"/>
          <w:bCs/>
          <w:sz w:val="28"/>
          <w:szCs w:val="28"/>
        </w:rPr>
        <w:t xml:space="preserve"> пополни</w:t>
      </w:r>
      <w:r w:rsidR="00EB49D0">
        <w:rPr>
          <w:rFonts w:ascii="Times New Roman" w:hAnsi="Times New Roman" w:cs="Times New Roman"/>
          <w:bCs/>
          <w:sz w:val="28"/>
          <w:szCs w:val="28"/>
        </w:rPr>
        <w:t>лась</w:t>
      </w:r>
      <w:r w:rsidRPr="00C073B9">
        <w:rPr>
          <w:rFonts w:ascii="Times New Roman" w:hAnsi="Times New Roman" w:cs="Times New Roman"/>
          <w:bCs/>
          <w:sz w:val="28"/>
          <w:szCs w:val="28"/>
        </w:rPr>
        <w:t xml:space="preserve"> интересными и </w:t>
      </w:r>
      <w:r w:rsidRPr="00EB49D0">
        <w:rPr>
          <w:rFonts w:ascii="Times New Roman" w:hAnsi="Times New Roman" w:cs="Times New Roman"/>
          <w:bCs/>
          <w:sz w:val="28"/>
          <w:szCs w:val="28"/>
        </w:rPr>
        <w:t xml:space="preserve">эффективными формами мероприятий. </w:t>
      </w:r>
      <w:r w:rsidR="00EB49D0" w:rsidRPr="00C073B9">
        <w:rPr>
          <w:rFonts w:ascii="Times New Roman" w:hAnsi="Times New Roman" w:cs="Times New Roman"/>
          <w:bCs/>
          <w:sz w:val="28"/>
          <w:szCs w:val="28"/>
        </w:rPr>
        <w:t xml:space="preserve">Вся деятельность проекта </w:t>
      </w:r>
      <w:r w:rsidR="00EB49D0">
        <w:rPr>
          <w:rFonts w:ascii="Times New Roman" w:hAnsi="Times New Roman" w:cs="Times New Roman"/>
          <w:bCs/>
          <w:sz w:val="28"/>
          <w:szCs w:val="28"/>
        </w:rPr>
        <w:t xml:space="preserve">«Золотые каникулы» широко освещалась </w:t>
      </w:r>
      <w:r w:rsidR="00EB49D0" w:rsidRPr="00C073B9">
        <w:rPr>
          <w:rFonts w:ascii="Times New Roman" w:hAnsi="Times New Roman" w:cs="Times New Roman"/>
          <w:bCs/>
          <w:sz w:val="28"/>
          <w:szCs w:val="28"/>
        </w:rPr>
        <w:t>в СМИ.</w:t>
      </w:r>
    </w:p>
    <w:p w14:paraId="71DB670F" w14:textId="77777777" w:rsidR="00EB49D0" w:rsidRDefault="00EB49D0" w:rsidP="0051006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«Золотые каникулы» носит долгосрочный характер и является инновационной деятельностью позволяющей и</w:t>
      </w:r>
      <w:r w:rsidRPr="005F5051">
        <w:rPr>
          <w:rFonts w:ascii="Times New Roman" w:hAnsi="Times New Roman" w:cs="Times New Roman"/>
          <w:bCs/>
          <w:sz w:val="28"/>
          <w:szCs w:val="28"/>
        </w:rPr>
        <w:t>спользование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051">
        <w:rPr>
          <w:rFonts w:ascii="Times New Roman" w:hAnsi="Times New Roman" w:cs="Times New Roman"/>
          <w:bCs/>
          <w:sz w:val="28"/>
          <w:szCs w:val="28"/>
        </w:rPr>
        <w:t>успешного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051">
        <w:rPr>
          <w:rFonts w:ascii="Times New Roman" w:hAnsi="Times New Roman" w:cs="Times New Roman"/>
          <w:bCs/>
          <w:sz w:val="28"/>
          <w:szCs w:val="28"/>
        </w:rPr>
        <w:t>опыта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других учреждений культуры через адаптацию под конкретные условия. </w:t>
      </w:r>
    </w:p>
    <w:sectPr w:rsidR="00EB49D0" w:rsidSect="006E262C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3571A"/>
    <w:multiLevelType w:val="hybridMultilevel"/>
    <w:tmpl w:val="CB34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60E2"/>
    <w:multiLevelType w:val="hybridMultilevel"/>
    <w:tmpl w:val="AFE0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974AF"/>
    <w:multiLevelType w:val="hybridMultilevel"/>
    <w:tmpl w:val="981C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69"/>
    <w:rsid w:val="0000703C"/>
    <w:rsid w:val="0001269B"/>
    <w:rsid w:val="00013DA8"/>
    <w:rsid w:val="00060BE3"/>
    <w:rsid w:val="000F61FC"/>
    <w:rsid w:val="001217EA"/>
    <w:rsid w:val="00122C53"/>
    <w:rsid w:val="001313B7"/>
    <w:rsid w:val="00146B1E"/>
    <w:rsid w:val="00156A54"/>
    <w:rsid w:val="00176921"/>
    <w:rsid w:val="00210034"/>
    <w:rsid w:val="00221AB9"/>
    <w:rsid w:val="00234B08"/>
    <w:rsid w:val="00254F87"/>
    <w:rsid w:val="0026487B"/>
    <w:rsid w:val="00287F6D"/>
    <w:rsid w:val="002B5D0B"/>
    <w:rsid w:val="002D0A69"/>
    <w:rsid w:val="002F630F"/>
    <w:rsid w:val="00376046"/>
    <w:rsid w:val="003932B7"/>
    <w:rsid w:val="003A6C9E"/>
    <w:rsid w:val="003E5D15"/>
    <w:rsid w:val="003F225F"/>
    <w:rsid w:val="004175BC"/>
    <w:rsid w:val="0046396F"/>
    <w:rsid w:val="004732B0"/>
    <w:rsid w:val="004C3159"/>
    <w:rsid w:val="004C454A"/>
    <w:rsid w:val="004D2FB8"/>
    <w:rsid w:val="004D3C80"/>
    <w:rsid w:val="0051006E"/>
    <w:rsid w:val="00537090"/>
    <w:rsid w:val="005C43C1"/>
    <w:rsid w:val="005C5F11"/>
    <w:rsid w:val="005F5051"/>
    <w:rsid w:val="0064054F"/>
    <w:rsid w:val="006A7E29"/>
    <w:rsid w:val="006E262C"/>
    <w:rsid w:val="00797D99"/>
    <w:rsid w:val="007B2386"/>
    <w:rsid w:val="00831805"/>
    <w:rsid w:val="00873EF3"/>
    <w:rsid w:val="008C72A2"/>
    <w:rsid w:val="00925824"/>
    <w:rsid w:val="00926C87"/>
    <w:rsid w:val="00974261"/>
    <w:rsid w:val="009766D5"/>
    <w:rsid w:val="00993640"/>
    <w:rsid w:val="009E1280"/>
    <w:rsid w:val="009F7278"/>
    <w:rsid w:val="00A0373E"/>
    <w:rsid w:val="00A070BF"/>
    <w:rsid w:val="00A94F4D"/>
    <w:rsid w:val="00A962FC"/>
    <w:rsid w:val="00B47671"/>
    <w:rsid w:val="00B960C6"/>
    <w:rsid w:val="00B97569"/>
    <w:rsid w:val="00BD40B6"/>
    <w:rsid w:val="00C073B9"/>
    <w:rsid w:val="00C1258D"/>
    <w:rsid w:val="00C426BC"/>
    <w:rsid w:val="00D16970"/>
    <w:rsid w:val="00D54180"/>
    <w:rsid w:val="00DE59FF"/>
    <w:rsid w:val="00E55D91"/>
    <w:rsid w:val="00E811CF"/>
    <w:rsid w:val="00EB20FA"/>
    <w:rsid w:val="00EB49D0"/>
    <w:rsid w:val="00ED3B6A"/>
    <w:rsid w:val="00EE7B06"/>
    <w:rsid w:val="00F06697"/>
    <w:rsid w:val="00F32477"/>
    <w:rsid w:val="00F92401"/>
    <w:rsid w:val="00FB458A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2B20"/>
  <w15:chartTrackingRefBased/>
  <w15:docId w15:val="{20D9B2E3-FCB3-47C2-A3AE-B9F5AA47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2477"/>
    <w:rPr>
      <w:rFonts w:ascii="Times New Roman" w:eastAsia="Times New Roman" w:hAnsi="Times New Roman" w:cs="Times New Roman"/>
      <w:color w:val="222223"/>
      <w:sz w:val="26"/>
      <w:szCs w:val="26"/>
    </w:rPr>
  </w:style>
  <w:style w:type="paragraph" w:customStyle="1" w:styleId="1">
    <w:name w:val="Основной текст1"/>
    <w:basedOn w:val="a"/>
    <w:link w:val="a3"/>
    <w:rsid w:val="00F32477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color w:val="222223"/>
      <w:sz w:val="26"/>
      <w:szCs w:val="26"/>
    </w:rPr>
  </w:style>
  <w:style w:type="character" w:customStyle="1" w:styleId="2">
    <w:name w:val="Основной текст (2)_"/>
    <w:basedOn w:val="a0"/>
    <w:link w:val="20"/>
    <w:rsid w:val="00F32477"/>
    <w:rPr>
      <w:rFonts w:ascii="Times New Roman" w:eastAsia="Times New Roman" w:hAnsi="Times New Roman" w:cs="Times New Roman"/>
      <w:b/>
      <w:bCs/>
      <w:color w:val="222223"/>
      <w:sz w:val="17"/>
      <w:szCs w:val="17"/>
    </w:rPr>
  </w:style>
  <w:style w:type="character" w:customStyle="1" w:styleId="a4">
    <w:name w:val="Подпись к таблице_"/>
    <w:basedOn w:val="a0"/>
    <w:link w:val="a5"/>
    <w:rsid w:val="00F32477"/>
    <w:rPr>
      <w:rFonts w:ascii="Times New Roman" w:eastAsia="Times New Roman" w:hAnsi="Times New Roman" w:cs="Times New Roman"/>
      <w:color w:val="222223"/>
      <w:sz w:val="17"/>
      <w:szCs w:val="17"/>
    </w:rPr>
  </w:style>
  <w:style w:type="character" w:customStyle="1" w:styleId="a6">
    <w:name w:val="Другое_"/>
    <w:basedOn w:val="a0"/>
    <w:link w:val="a7"/>
    <w:rsid w:val="00F32477"/>
    <w:rPr>
      <w:rFonts w:ascii="Times New Roman" w:eastAsia="Times New Roman" w:hAnsi="Times New Roman" w:cs="Times New Roman"/>
      <w:color w:val="222223"/>
      <w:sz w:val="26"/>
      <w:szCs w:val="26"/>
    </w:rPr>
  </w:style>
  <w:style w:type="paragraph" w:customStyle="1" w:styleId="20">
    <w:name w:val="Основной текст (2)"/>
    <w:basedOn w:val="a"/>
    <w:link w:val="2"/>
    <w:rsid w:val="00F32477"/>
    <w:pPr>
      <w:widowControl w:val="0"/>
      <w:spacing w:after="220" w:line="300" w:lineRule="auto"/>
      <w:ind w:left="140"/>
    </w:pPr>
    <w:rPr>
      <w:rFonts w:ascii="Times New Roman" w:eastAsia="Times New Roman" w:hAnsi="Times New Roman" w:cs="Times New Roman"/>
      <w:b/>
      <w:bCs/>
      <w:color w:val="222223"/>
      <w:sz w:val="17"/>
      <w:szCs w:val="17"/>
    </w:rPr>
  </w:style>
  <w:style w:type="paragraph" w:customStyle="1" w:styleId="a5">
    <w:name w:val="Подпись к таблице"/>
    <w:basedOn w:val="a"/>
    <w:link w:val="a4"/>
    <w:rsid w:val="00F32477"/>
    <w:pPr>
      <w:widowControl w:val="0"/>
      <w:spacing w:after="0" w:line="295" w:lineRule="auto"/>
      <w:ind w:firstLine="700"/>
    </w:pPr>
    <w:rPr>
      <w:rFonts w:ascii="Times New Roman" w:eastAsia="Times New Roman" w:hAnsi="Times New Roman" w:cs="Times New Roman"/>
      <w:color w:val="222223"/>
      <w:sz w:val="17"/>
      <w:szCs w:val="17"/>
    </w:rPr>
  </w:style>
  <w:style w:type="paragraph" w:customStyle="1" w:styleId="a7">
    <w:name w:val="Другое"/>
    <w:basedOn w:val="a"/>
    <w:link w:val="a6"/>
    <w:rsid w:val="00F32477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color w:val="222223"/>
      <w:sz w:val="26"/>
      <w:szCs w:val="26"/>
    </w:rPr>
  </w:style>
  <w:style w:type="character" w:styleId="a8">
    <w:name w:val="Hyperlink"/>
    <w:basedOn w:val="a0"/>
    <w:uiPriority w:val="99"/>
    <w:unhideWhenUsed/>
    <w:rsid w:val="00F324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247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73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4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1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-tenka@inbox.ru" TargetMode="External"/><Relationship Id="rId5" Type="http://schemas.openxmlformats.org/officeDocument/2006/relationships/hyperlink" Target="https://tenkin-cd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участников программ "золотые каникулы"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2021 - 2022 уч. Год</c:v>
                </c:pt>
                <c:pt idx="1">
                  <c:v>2022-2023 уч. Год</c:v>
                </c:pt>
                <c:pt idx="2">
                  <c:v>2023-2024 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18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0E-4846-B813-06C2BA35C1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зима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2021 - 2022 уч. Год</c:v>
                </c:pt>
                <c:pt idx="1">
                  <c:v>2022-2023 уч. Год</c:v>
                </c:pt>
                <c:pt idx="2">
                  <c:v>2023-2024 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0E-4846-B813-06C2BA35C12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весна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2021 - 2022 уч. Год</c:v>
                </c:pt>
                <c:pt idx="1">
                  <c:v>2022-2023 уч. Год</c:v>
                </c:pt>
                <c:pt idx="2">
                  <c:v>2023-2024 уч.год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25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0E-4846-B813-06C2BA35C1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212046655"/>
        <c:axId val="1212044575"/>
        <c:axId val="0"/>
      </c:bar3DChart>
      <c:catAx>
        <c:axId val="12120466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2044575"/>
        <c:crosses val="autoZero"/>
        <c:auto val="1"/>
        <c:lblAlgn val="ctr"/>
        <c:lblOffset val="100"/>
        <c:noMultiLvlLbl val="0"/>
      </c:catAx>
      <c:valAx>
        <c:axId val="1212044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12046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1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Rukodelie</cp:lastModifiedBy>
  <cp:revision>77</cp:revision>
  <dcterms:created xsi:type="dcterms:W3CDTF">2024-02-17T23:05:00Z</dcterms:created>
  <dcterms:modified xsi:type="dcterms:W3CDTF">2024-11-13T00:28:00Z</dcterms:modified>
</cp:coreProperties>
</file>