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0AF" w:rsidRDefault="00D96534" w:rsidP="00E04B5C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04B5C">
        <w:rPr>
          <w:rFonts w:ascii="Arial" w:hAnsi="Arial" w:cs="Arial"/>
          <w:sz w:val="24"/>
          <w:szCs w:val="24"/>
        </w:rPr>
        <w:t>Описание проекта</w:t>
      </w:r>
    </w:p>
    <w:p w:rsidR="00E6502A" w:rsidRPr="00E04B5C" w:rsidRDefault="00E6502A" w:rsidP="00E04B5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4B5C" w:rsidRPr="00E04B5C" w:rsidRDefault="00E04B5C" w:rsidP="00E04B5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04B5C">
        <w:rPr>
          <w:rFonts w:ascii="Arial" w:hAnsi="Arial" w:cs="Arial"/>
          <w:sz w:val="24"/>
          <w:szCs w:val="24"/>
        </w:rPr>
        <w:t xml:space="preserve">Муниципальное автономное учреждение дополнительного образования «Голышмановский молодежный центр», оказывает услуги в сфере дополнительного образования и молодежной политики. </w:t>
      </w:r>
    </w:p>
    <w:p w:rsidR="00E04B5C" w:rsidRPr="00E04B5C" w:rsidRDefault="00E04B5C" w:rsidP="000106E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04B5C">
        <w:rPr>
          <w:rFonts w:ascii="Arial" w:hAnsi="Arial" w:cs="Arial"/>
          <w:sz w:val="24"/>
          <w:szCs w:val="24"/>
        </w:rPr>
        <w:t xml:space="preserve">Образовательный процесс в Молодежном центре осуществляется по пяти направлениям: художественному, социально-педагогическому, техническому, </w:t>
      </w:r>
      <w:proofErr w:type="spellStart"/>
      <w:r w:rsidRPr="00E04B5C">
        <w:rPr>
          <w:rFonts w:ascii="Arial" w:hAnsi="Arial" w:cs="Arial"/>
          <w:sz w:val="24"/>
          <w:szCs w:val="24"/>
        </w:rPr>
        <w:t>туристко</w:t>
      </w:r>
      <w:proofErr w:type="spellEnd"/>
      <w:r w:rsidRPr="00E04B5C">
        <w:rPr>
          <w:rFonts w:ascii="Arial" w:hAnsi="Arial" w:cs="Arial"/>
          <w:sz w:val="24"/>
          <w:szCs w:val="24"/>
        </w:rPr>
        <w:t xml:space="preserve"> – краеведческому, естественнонаучному. </w:t>
      </w:r>
    </w:p>
    <w:p w:rsidR="00E04B5C" w:rsidRPr="00E04B5C" w:rsidRDefault="00E04B5C" w:rsidP="00E04B5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04B5C">
        <w:rPr>
          <w:rFonts w:ascii="Arial" w:hAnsi="Arial" w:cs="Arial"/>
          <w:sz w:val="24"/>
          <w:szCs w:val="24"/>
        </w:rPr>
        <w:t xml:space="preserve">МАУ ДО «Голышмановский МЦ», является опорным пунктом по развитию дополнительного образования в рамках проекта «Доступное дополнительное образование для детей» на территории Голышмановского городского округа. </w:t>
      </w:r>
    </w:p>
    <w:p w:rsidR="00ED52C5" w:rsidRPr="00E04B5C" w:rsidRDefault="00ED52C5" w:rsidP="008E7C8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04B5C">
        <w:rPr>
          <w:rFonts w:ascii="Arial" w:hAnsi="Arial" w:cs="Arial"/>
          <w:sz w:val="24"/>
          <w:szCs w:val="24"/>
        </w:rPr>
        <w:t xml:space="preserve">Молодежный центр курирует и координирует деятельность 10 специализированных групп добровольной подготовки к военной службе с общим количеством слушателей 180 человек и 4 отрядов юнармейцев 80 человек. </w:t>
      </w:r>
      <w:r>
        <w:rPr>
          <w:rFonts w:ascii="Arial" w:hAnsi="Arial" w:cs="Arial"/>
          <w:sz w:val="24"/>
          <w:szCs w:val="24"/>
        </w:rPr>
        <w:t>О</w:t>
      </w:r>
      <w:r w:rsidRPr="00E04B5C">
        <w:rPr>
          <w:rFonts w:ascii="Arial" w:hAnsi="Arial" w:cs="Arial"/>
          <w:sz w:val="24"/>
          <w:szCs w:val="24"/>
        </w:rPr>
        <w:t>рганизует и направляет СГДПВС на различные мероприятия:</w:t>
      </w:r>
      <w:r w:rsidRPr="00ED52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сп</w:t>
      </w:r>
      <w:r w:rsidRPr="00E04B5C">
        <w:rPr>
          <w:rFonts w:ascii="Arial" w:hAnsi="Arial" w:cs="Arial"/>
          <w:sz w:val="24"/>
          <w:szCs w:val="24"/>
        </w:rPr>
        <w:t>артакиад</w:t>
      </w:r>
      <w:r>
        <w:rPr>
          <w:rFonts w:ascii="Arial" w:hAnsi="Arial" w:cs="Arial"/>
          <w:sz w:val="24"/>
          <w:szCs w:val="24"/>
        </w:rPr>
        <w:t>а</w:t>
      </w:r>
      <w:r w:rsidRPr="00E04B5C">
        <w:rPr>
          <w:rFonts w:ascii="Arial" w:hAnsi="Arial" w:cs="Arial"/>
          <w:sz w:val="24"/>
          <w:szCs w:val="24"/>
        </w:rPr>
        <w:t xml:space="preserve"> среди допризывной молодёжи Тюменской области</w:t>
      </w:r>
      <w:r w:rsidRPr="00ED52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E04B5C">
        <w:rPr>
          <w:rFonts w:ascii="Arial" w:hAnsi="Arial" w:cs="Arial"/>
          <w:sz w:val="24"/>
          <w:szCs w:val="24"/>
        </w:rPr>
        <w:t xml:space="preserve">февраль 2019г. </w:t>
      </w:r>
      <w:proofErr w:type="spellStart"/>
      <w:r w:rsidRPr="00E04B5C">
        <w:rPr>
          <w:rFonts w:ascii="Arial" w:hAnsi="Arial" w:cs="Arial"/>
          <w:sz w:val="24"/>
          <w:szCs w:val="24"/>
        </w:rPr>
        <w:t>г</w:t>
      </w:r>
      <w:proofErr w:type="gramStart"/>
      <w:r w:rsidRPr="00E04B5C">
        <w:rPr>
          <w:rFonts w:ascii="Arial" w:hAnsi="Arial" w:cs="Arial"/>
          <w:sz w:val="24"/>
          <w:szCs w:val="24"/>
        </w:rPr>
        <w:t>.З</w:t>
      </w:r>
      <w:proofErr w:type="gramEnd"/>
      <w:r w:rsidRPr="00E04B5C">
        <w:rPr>
          <w:rFonts w:ascii="Arial" w:hAnsi="Arial" w:cs="Arial"/>
          <w:sz w:val="24"/>
          <w:szCs w:val="24"/>
        </w:rPr>
        <w:t>аводоуковск</w:t>
      </w:r>
      <w:proofErr w:type="spellEnd"/>
      <w:r w:rsidRPr="00ED52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завоевали </w:t>
      </w:r>
      <w:r w:rsidRPr="00E04B5C">
        <w:rPr>
          <w:rFonts w:ascii="Arial" w:hAnsi="Arial" w:cs="Arial"/>
          <w:sz w:val="24"/>
          <w:szCs w:val="24"/>
        </w:rPr>
        <w:t>золото</w:t>
      </w:r>
      <w:r w:rsidRPr="00ED52C5">
        <w:rPr>
          <w:rFonts w:ascii="Arial" w:hAnsi="Arial" w:cs="Arial"/>
          <w:sz w:val="24"/>
          <w:szCs w:val="24"/>
        </w:rPr>
        <w:t xml:space="preserve"> </w:t>
      </w:r>
      <w:r w:rsidRPr="00E04B5C">
        <w:rPr>
          <w:rFonts w:ascii="Arial" w:hAnsi="Arial" w:cs="Arial"/>
          <w:sz w:val="24"/>
          <w:szCs w:val="24"/>
        </w:rPr>
        <w:t>в лыжной гонке на 5-10 км</w:t>
      </w:r>
      <w:r>
        <w:rPr>
          <w:rFonts w:ascii="Arial" w:hAnsi="Arial" w:cs="Arial"/>
          <w:sz w:val="24"/>
          <w:szCs w:val="24"/>
        </w:rPr>
        <w:t xml:space="preserve">., </w:t>
      </w:r>
      <w:r w:rsidRPr="00E04B5C">
        <w:rPr>
          <w:rFonts w:ascii="Arial" w:hAnsi="Arial" w:cs="Arial"/>
          <w:sz w:val="24"/>
          <w:szCs w:val="24"/>
        </w:rPr>
        <w:t>2-е место</w:t>
      </w:r>
      <w:r>
        <w:rPr>
          <w:rFonts w:ascii="Arial" w:hAnsi="Arial" w:cs="Arial"/>
          <w:sz w:val="24"/>
          <w:szCs w:val="24"/>
        </w:rPr>
        <w:t xml:space="preserve"> -</w:t>
      </w:r>
      <w:r w:rsidRPr="00E04B5C">
        <w:rPr>
          <w:rFonts w:ascii="Arial" w:hAnsi="Arial" w:cs="Arial"/>
          <w:sz w:val="24"/>
          <w:szCs w:val="24"/>
        </w:rPr>
        <w:t xml:space="preserve">"Зимний </w:t>
      </w:r>
      <w:proofErr w:type="spellStart"/>
      <w:r w:rsidRPr="00E04B5C">
        <w:rPr>
          <w:rFonts w:ascii="Arial" w:hAnsi="Arial" w:cs="Arial"/>
          <w:sz w:val="24"/>
          <w:szCs w:val="24"/>
        </w:rPr>
        <w:t>полиатлон</w:t>
      </w:r>
      <w:proofErr w:type="spellEnd"/>
      <w:r>
        <w:rPr>
          <w:rFonts w:ascii="Arial" w:hAnsi="Arial" w:cs="Arial"/>
          <w:sz w:val="24"/>
          <w:szCs w:val="24"/>
        </w:rPr>
        <w:t xml:space="preserve">»);  </w:t>
      </w:r>
      <w:r w:rsidRPr="00E04B5C">
        <w:rPr>
          <w:rFonts w:ascii="Arial" w:hAnsi="Arial" w:cs="Arial"/>
          <w:sz w:val="24"/>
          <w:szCs w:val="24"/>
        </w:rPr>
        <w:t>областн</w:t>
      </w:r>
      <w:r>
        <w:rPr>
          <w:rFonts w:ascii="Arial" w:hAnsi="Arial" w:cs="Arial"/>
          <w:sz w:val="24"/>
          <w:szCs w:val="24"/>
        </w:rPr>
        <w:t>ая</w:t>
      </w:r>
      <w:r w:rsidRPr="00E04B5C">
        <w:rPr>
          <w:rFonts w:ascii="Arial" w:hAnsi="Arial" w:cs="Arial"/>
          <w:sz w:val="24"/>
          <w:szCs w:val="24"/>
        </w:rPr>
        <w:t xml:space="preserve"> спартакиад</w:t>
      </w:r>
      <w:r>
        <w:rPr>
          <w:rFonts w:ascii="Arial" w:hAnsi="Arial" w:cs="Arial"/>
          <w:sz w:val="24"/>
          <w:szCs w:val="24"/>
        </w:rPr>
        <w:t>а</w:t>
      </w:r>
      <w:r w:rsidRPr="00E04B5C">
        <w:rPr>
          <w:rFonts w:ascii="Arial" w:hAnsi="Arial" w:cs="Arial"/>
          <w:sz w:val="24"/>
          <w:szCs w:val="24"/>
        </w:rPr>
        <w:t xml:space="preserve"> среди допризывной молодежи Тюменской области (май 2019г.</w:t>
      </w:r>
      <w:r w:rsidRPr="00ED52C5">
        <w:rPr>
          <w:rFonts w:ascii="Arial" w:hAnsi="Arial" w:cs="Arial"/>
          <w:sz w:val="24"/>
          <w:szCs w:val="24"/>
        </w:rPr>
        <w:t xml:space="preserve"> </w:t>
      </w:r>
      <w:r w:rsidRPr="00E04B5C">
        <w:rPr>
          <w:rFonts w:ascii="Arial" w:hAnsi="Arial" w:cs="Arial"/>
          <w:sz w:val="24"/>
          <w:szCs w:val="24"/>
        </w:rPr>
        <w:t>Кузнецов</w:t>
      </w:r>
      <w:r>
        <w:rPr>
          <w:rFonts w:ascii="Arial" w:hAnsi="Arial" w:cs="Arial"/>
          <w:sz w:val="24"/>
          <w:szCs w:val="24"/>
        </w:rPr>
        <w:t xml:space="preserve"> Д. -1 место и </w:t>
      </w:r>
      <w:r w:rsidRPr="00E04B5C">
        <w:rPr>
          <w:rFonts w:ascii="Arial" w:hAnsi="Arial" w:cs="Arial"/>
          <w:sz w:val="24"/>
          <w:szCs w:val="24"/>
        </w:rPr>
        <w:t xml:space="preserve">Пронин </w:t>
      </w:r>
      <w:r>
        <w:rPr>
          <w:rFonts w:ascii="Arial" w:hAnsi="Arial" w:cs="Arial"/>
          <w:sz w:val="24"/>
          <w:szCs w:val="24"/>
        </w:rPr>
        <w:t xml:space="preserve">Е. - </w:t>
      </w:r>
      <w:r w:rsidRPr="00E04B5C">
        <w:rPr>
          <w:rFonts w:ascii="Arial" w:hAnsi="Arial" w:cs="Arial"/>
          <w:sz w:val="24"/>
          <w:szCs w:val="24"/>
        </w:rPr>
        <w:t>2 место)</w:t>
      </w:r>
      <w:r>
        <w:rPr>
          <w:rFonts w:ascii="Arial" w:hAnsi="Arial" w:cs="Arial"/>
          <w:sz w:val="24"/>
          <w:szCs w:val="24"/>
        </w:rPr>
        <w:t>.</w:t>
      </w:r>
      <w:r w:rsidRPr="00E04B5C">
        <w:rPr>
          <w:rFonts w:ascii="Arial" w:hAnsi="Arial" w:cs="Arial"/>
          <w:sz w:val="24"/>
          <w:szCs w:val="24"/>
        </w:rPr>
        <w:t xml:space="preserve"> Эти ребята выполнили норматив кандидата в мастера спорта по военно-прикладному спорту</w:t>
      </w:r>
      <w:r w:rsidR="008E7C8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В 2019 году с</w:t>
      </w:r>
      <w:r w:rsidRPr="00E04B5C">
        <w:rPr>
          <w:rFonts w:ascii="Arial" w:hAnsi="Arial" w:cs="Arial"/>
          <w:sz w:val="24"/>
          <w:szCs w:val="24"/>
        </w:rPr>
        <w:t xml:space="preserve">лушатели СГ ДПВС по итогам Областной спартакиады допризывной молодежи вошли в состав команды Тюменской области для участия во Всероссийской спартакиаде допризывной молодежи в г. Смоленск. Это серьезное и достойное достижение. </w:t>
      </w:r>
    </w:p>
    <w:p w:rsidR="00156D15" w:rsidRDefault="008E7C8C" w:rsidP="008E7C8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04B5C">
        <w:rPr>
          <w:rFonts w:ascii="Arial" w:hAnsi="Arial" w:cs="Arial"/>
          <w:sz w:val="24"/>
          <w:szCs w:val="24"/>
        </w:rPr>
        <w:t xml:space="preserve">Еще одним направлением работы Молодежного центра является </w:t>
      </w:r>
      <w:proofErr w:type="spellStart"/>
      <w:r w:rsidRPr="00E04B5C">
        <w:rPr>
          <w:rFonts w:ascii="Arial" w:hAnsi="Arial" w:cs="Arial"/>
          <w:sz w:val="24"/>
          <w:szCs w:val="24"/>
        </w:rPr>
        <w:t>туристко</w:t>
      </w:r>
      <w:proofErr w:type="spellEnd"/>
      <w:r w:rsidRPr="00E04B5C">
        <w:rPr>
          <w:rFonts w:ascii="Arial" w:hAnsi="Arial" w:cs="Arial"/>
          <w:sz w:val="24"/>
          <w:szCs w:val="24"/>
        </w:rPr>
        <w:t xml:space="preserve">- краеведческое. </w:t>
      </w:r>
      <w:r w:rsidR="00156D15">
        <w:rPr>
          <w:rFonts w:ascii="Arial" w:hAnsi="Arial" w:cs="Arial"/>
          <w:sz w:val="24"/>
          <w:szCs w:val="24"/>
        </w:rPr>
        <w:t xml:space="preserve">Руководитель Объединения «Школа туризма» - инструктор детско-юношеского туризма. 11 педагогов – судьи 3 категории по </w:t>
      </w:r>
      <w:r w:rsidR="001F3384">
        <w:rPr>
          <w:rFonts w:ascii="Arial" w:hAnsi="Arial" w:cs="Arial"/>
          <w:sz w:val="24"/>
          <w:szCs w:val="24"/>
        </w:rPr>
        <w:t>спортивному туризму</w:t>
      </w:r>
      <w:r w:rsidR="00156D15">
        <w:rPr>
          <w:rFonts w:ascii="Arial" w:hAnsi="Arial" w:cs="Arial"/>
          <w:sz w:val="24"/>
          <w:szCs w:val="24"/>
        </w:rPr>
        <w:t xml:space="preserve">. </w:t>
      </w:r>
    </w:p>
    <w:p w:rsidR="00E04B5C" w:rsidRPr="00E04B5C" w:rsidRDefault="008E7C8C" w:rsidP="008E7C8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04B5C">
        <w:rPr>
          <w:rFonts w:ascii="Arial" w:hAnsi="Arial" w:cs="Arial"/>
          <w:sz w:val="24"/>
          <w:szCs w:val="24"/>
        </w:rPr>
        <w:t>Обучающиеся Центра являются постоянными участниками областных мероприятий:</w:t>
      </w:r>
      <w:r>
        <w:rPr>
          <w:rFonts w:ascii="Arial" w:hAnsi="Arial" w:cs="Arial"/>
          <w:sz w:val="24"/>
          <w:szCs w:val="24"/>
        </w:rPr>
        <w:t xml:space="preserve"> </w:t>
      </w:r>
      <w:r w:rsidRPr="00E04B5C">
        <w:rPr>
          <w:rFonts w:ascii="Arial" w:hAnsi="Arial" w:cs="Arial"/>
          <w:sz w:val="24"/>
          <w:szCs w:val="24"/>
        </w:rPr>
        <w:t xml:space="preserve">22 Спартакиада учащихся ТО </w:t>
      </w:r>
      <w:r w:rsidR="000106E1" w:rsidRPr="00E04B5C">
        <w:rPr>
          <w:rFonts w:ascii="Arial" w:hAnsi="Arial" w:cs="Arial"/>
          <w:sz w:val="24"/>
          <w:szCs w:val="24"/>
        </w:rPr>
        <w:t xml:space="preserve">по спортивному туризму </w:t>
      </w:r>
      <w:r w:rsidRPr="00E04B5C">
        <w:rPr>
          <w:rFonts w:ascii="Arial" w:hAnsi="Arial" w:cs="Arial"/>
          <w:sz w:val="24"/>
          <w:szCs w:val="24"/>
        </w:rPr>
        <w:t>- 2 место, 8 участникам присвоен 1 юношеский разряд</w:t>
      </w:r>
      <w:r>
        <w:rPr>
          <w:rFonts w:ascii="Arial" w:hAnsi="Arial" w:cs="Arial"/>
          <w:sz w:val="24"/>
          <w:szCs w:val="24"/>
        </w:rPr>
        <w:t xml:space="preserve">; </w:t>
      </w:r>
      <w:r w:rsidRPr="00E04B5C">
        <w:rPr>
          <w:rFonts w:ascii="Arial" w:hAnsi="Arial" w:cs="Arial"/>
          <w:sz w:val="24"/>
          <w:szCs w:val="24"/>
        </w:rPr>
        <w:t>открытые областные соревнования «Школа безоп</w:t>
      </w:r>
      <w:r>
        <w:rPr>
          <w:rFonts w:ascii="Arial" w:hAnsi="Arial" w:cs="Arial"/>
          <w:sz w:val="24"/>
          <w:szCs w:val="24"/>
        </w:rPr>
        <w:t xml:space="preserve">асности» на Кубок Героя России </w:t>
      </w:r>
      <w:proofErr w:type="spellStart"/>
      <w:r w:rsidR="000106E1">
        <w:rPr>
          <w:rFonts w:ascii="Arial" w:hAnsi="Arial" w:cs="Arial"/>
          <w:sz w:val="24"/>
          <w:szCs w:val="24"/>
        </w:rPr>
        <w:t>Шарпатова</w:t>
      </w:r>
      <w:proofErr w:type="spellEnd"/>
      <w:r w:rsidR="000106E1">
        <w:rPr>
          <w:rFonts w:ascii="Arial" w:hAnsi="Arial" w:cs="Arial"/>
          <w:sz w:val="24"/>
          <w:szCs w:val="24"/>
        </w:rPr>
        <w:t xml:space="preserve"> - 4 место</w:t>
      </w:r>
      <w:r w:rsidRPr="00E04B5C">
        <w:rPr>
          <w:rFonts w:ascii="Arial" w:hAnsi="Arial" w:cs="Arial"/>
          <w:sz w:val="24"/>
          <w:szCs w:val="24"/>
        </w:rPr>
        <w:t>. В рамках данного направления Молодежный центр организует и проводит мероприятия: соревнования по зимнему ориентированию, Окружной Слет – сор</w:t>
      </w:r>
      <w:r w:rsidR="000106E1">
        <w:rPr>
          <w:rFonts w:ascii="Arial" w:hAnsi="Arial" w:cs="Arial"/>
          <w:sz w:val="24"/>
          <w:szCs w:val="24"/>
        </w:rPr>
        <w:t>евнования «Гражданин России</w:t>
      </w:r>
      <w:r w:rsidRPr="00E04B5C">
        <w:rPr>
          <w:rFonts w:ascii="Arial" w:hAnsi="Arial" w:cs="Arial"/>
          <w:sz w:val="24"/>
          <w:szCs w:val="24"/>
        </w:rPr>
        <w:t xml:space="preserve">», </w:t>
      </w:r>
      <w:r w:rsidR="000106E1">
        <w:rPr>
          <w:rFonts w:ascii="Arial" w:hAnsi="Arial" w:cs="Arial"/>
          <w:sz w:val="24"/>
          <w:szCs w:val="24"/>
        </w:rPr>
        <w:t xml:space="preserve">в </w:t>
      </w:r>
      <w:r w:rsidRPr="00E04B5C">
        <w:rPr>
          <w:rFonts w:ascii="Arial" w:hAnsi="Arial" w:cs="Arial"/>
          <w:sz w:val="24"/>
          <w:szCs w:val="24"/>
        </w:rPr>
        <w:t>рамках открытого фестиваля туристов и путешественников (более 4</w:t>
      </w:r>
      <w:r w:rsidR="000106E1">
        <w:rPr>
          <w:rFonts w:ascii="Arial" w:hAnsi="Arial" w:cs="Arial"/>
          <w:sz w:val="24"/>
          <w:szCs w:val="24"/>
        </w:rPr>
        <w:t>5</w:t>
      </w:r>
      <w:r w:rsidRPr="00E04B5C">
        <w:rPr>
          <w:rFonts w:ascii="Arial" w:hAnsi="Arial" w:cs="Arial"/>
          <w:sz w:val="24"/>
          <w:szCs w:val="24"/>
        </w:rPr>
        <w:t xml:space="preserve">0 участников); окружной конкурс «Турист года». На протяжении учебного </w:t>
      </w:r>
      <w:r w:rsidR="000106E1">
        <w:rPr>
          <w:rFonts w:ascii="Arial" w:hAnsi="Arial" w:cs="Arial"/>
          <w:sz w:val="24"/>
          <w:szCs w:val="24"/>
        </w:rPr>
        <w:t xml:space="preserve">2019-2020 </w:t>
      </w:r>
      <w:r w:rsidRPr="00E04B5C">
        <w:rPr>
          <w:rFonts w:ascii="Arial" w:hAnsi="Arial" w:cs="Arial"/>
          <w:sz w:val="24"/>
          <w:szCs w:val="24"/>
        </w:rPr>
        <w:t xml:space="preserve">года проведено 6 </w:t>
      </w:r>
      <w:proofErr w:type="spellStart"/>
      <w:r w:rsidRPr="00E04B5C">
        <w:rPr>
          <w:rFonts w:ascii="Arial" w:hAnsi="Arial" w:cs="Arial"/>
          <w:sz w:val="24"/>
          <w:szCs w:val="24"/>
        </w:rPr>
        <w:t>некатегорийных</w:t>
      </w:r>
      <w:proofErr w:type="spellEnd"/>
      <w:r w:rsidRPr="00E04B5C">
        <w:rPr>
          <w:rFonts w:ascii="Arial" w:hAnsi="Arial" w:cs="Arial"/>
          <w:sz w:val="24"/>
          <w:szCs w:val="24"/>
        </w:rPr>
        <w:t xml:space="preserve"> туристических походов двухдневных и более. Из них 2 комбинированных (Омутинский район), 1 лыжный, 3 пешеходных (Голышмановский округ). </w:t>
      </w:r>
      <w:r w:rsidR="00E04B5C" w:rsidRPr="00E04B5C">
        <w:rPr>
          <w:rFonts w:ascii="Arial" w:hAnsi="Arial" w:cs="Arial"/>
          <w:sz w:val="24"/>
          <w:szCs w:val="24"/>
        </w:rPr>
        <w:t xml:space="preserve">На базе спортивного комплекса ГАПОУ ТО «Голышмановский агропедагогический колледж» в рамках сетевого взаимодействия оборудован туристический зал, для занятий объединения «Школа туризма». </w:t>
      </w:r>
    </w:p>
    <w:p w:rsidR="00E04B5C" w:rsidRPr="00E04B5C" w:rsidRDefault="00E04B5C" w:rsidP="008E7C8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04B5C">
        <w:rPr>
          <w:rFonts w:ascii="Arial" w:hAnsi="Arial" w:cs="Arial"/>
          <w:sz w:val="24"/>
          <w:szCs w:val="24"/>
        </w:rPr>
        <w:t xml:space="preserve">Коллектив Молодежного центра – это молодые, творческие, перспективные сотрудники, которые активно принимают участие в общественных, спортивных, культурных мероприятиях Голышмановского городского округа. </w:t>
      </w:r>
    </w:p>
    <w:p w:rsidR="00E04B5C" w:rsidRPr="00E04B5C" w:rsidRDefault="00E04B5C" w:rsidP="008E7C8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04B5C">
        <w:rPr>
          <w:rFonts w:ascii="Arial" w:hAnsi="Arial" w:cs="Arial"/>
          <w:sz w:val="24"/>
          <w:szCs w:val="24"/>
        </w:rPr>
        <w:t xml:space="preserve">Оценивая перспективы развития учреждения необходимо отметить следующие приоритетные позиции: </w:t>
      </w:r>
    </w:p>
    <w:p w:rsidR="00E04B5C" w:rsidRPr="00E04B5C" w:rsidRDefault="00E04B5C" w:rsidP="00E04B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4B5C">
        <w:rPr>
          <w:rFonts w:ascii="Arial" w:hAnsi="Arial" w:cs="Arial"/>
          <w:sz w:val="24"/>
          <w:szCs w:val="24"/>
        </w:rPr>
        <w:lastRenderedPageBreak/>
        <w:t>- разработка и реализация программ дополнит</w:t>
      </w:r>
      <w:r w:rsidR="000106E1">
        <w:rPr>
          <w:rFonts w:ascii="Arial" w:hAnsi="Arial" w:cs="Arial"/>
          <w:sz w:val="24"/>
          <w:szCs w:val="24"/>
        </w:rPr>
        <w:t>ельного образования в сетевом вз</w:t>
      </w:r>
      <w:r w:rsidRPr="00E04B5C">
        <w:rPr>
          <w:rFonts w:ascii="Arial" w:hAnsi="Arial" w:cs="Arial"/>
          <w:sz w:val="24"/>
          <w:szCs w:val="24"/>
        </w:rPr>
        <w:t xml:space="preserve">аимодействии; </w:t>
      </w:r>
    </w:p>
    <w:p w:rsidR="00E04B5C" w:rsidRPr="00E04B5C" w:rsidRDefault="00E04B5C" w:rsidP="00E04B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4B5C">
        <w:rPr>
          <w:rFonts w:ascii="Arial" w:hAnsi="Arial" w:cs="Arial"/>
          <w:sz w:val="24"/>
          <w:szCs w:val="24"/>
        </w:rPr>
        <w:t>- внедрение эффективных программ и методик по развитию технического и естественнонаучного</w:t>
      </w:r>
      <w:r w:rsidR="000106E1">
        <w:rPr>
          <w:rFonts w:ascii="Arial" w:hAnsi="Arial" w:cs="Arial"/>
          <w:sz w:val="24"/>
          <w:szCs w:val="24"/>
        </w:rPr>
        <w:t xml:space="preserve"> </w:t>
      </w:r>
      <w:r w:rsidRPr="00E04B5C">
        <w:rPr>
          <w:rFonts w:ascii="Arial" w:hAnsi="Arial" w:cs="Arial"/>
          <w:sz w:val="24"/>
          <w:szCs w:val="24"/>
        </w:rPr>
        <w:t xml:space="preserve"> направления; </w:t>
      </w:r>
    </w:p>
    <w:p w:rsidR="00E04B5C" w:rsidRPr="00E04B5C" w:rsidRDefault="00E04B5C" w:rsidP="00E04B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4B5C">
        <w:rPr>
          <w:rFonts w:ascii="Arial" w:hAnsi="Arial" w:cs="Arial"/>
          <w:sz w:val="24"/>
          <w:szCs w:val="24"/>
        </w:rPr>
        <w:t xml:space="preserve">-повышение социальной активности граждан путем вовлечения в позитивные формы досуговой занятости, проектную, волонтерскую деятельность. </w:t>
      </w:r>
    </w:p>
    <w:p w:rsidR="00E04B5C" w:rsidRPr="00E04B5C" w:rsidRDefault="00E04B5C" w:rsidP="00E04B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C4B93" w:rsidRPr="008C4B93" w:rsidRDefault="008C4B93" w:rsidP="008C4B9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C4B93">
        <w:rPr>
          <w:rFonts w:ascii="Arial" w:hAnsi="Arial" w:cs="Arial"/>
          <w:sz w:val="24"/>
          <w:szCs w:val="24"/>
        </w:rPr>
        <w:t xml:space="preserve">В Федеральном законе «О физической культуре и спорте в Российской Федерации» отмечается, что в силу своей специфики спорт и физическая культура обладают огромным воспитательным потенциалом, являются мощнейшим механизмом в формировании таких мировоззренческих оснований личности, как гражданственность и патриотизм. </w:t>
      </w:r>
    </w:p>
    <w:p w:rsidR="00560533" w:rsidRDefault="008C4B93" w:rsidP="0056053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C4B93">
        <w:rPr>
          <w:rFonts w:ascii="Arial" w:hAnsi="Arial" w:cs="Arial"/>
          <w:sz w:val="24"/>
          <w:szCs w:val="24"/>
        </w:rPr>
        <w:t>Одн</w:t>
      </w:r>
      <w:r w:rsidR="00F21582">
        <w:rPr>
          <w:rFonts w:ascii="Arial" w:hAnsi="Arial" w:cs="Arial"/>
          <w:sz w:val="24"/>
          <w:szCs w:val="24"/>
        </w:rPr>
        <w:t>о</w:t>
      </w:r>
      <w:r w:rsidRPr="008C4B93">
        <w:rPr>
          <w:rFonts w:ascii="Arial" w:hAnsi="Arial" w:cs="Arial"/>
          <w:sz w:val="24"/>
          <w:szCs w:val="24"/>
        </w:rPr>
        <w:t xml:space="preserve"> из важных направлений в спорте </w:t>
      </w:r>
      <w:r w:rsidR="00697F48">
        <w:rPr>
          <w:rFonts w:ascii="Arial" w:hAnsi="Arial" w:cs="Arial"/>
          <w:sz w:val="24"/>
          <w:szCs w:val="24"/>
        </w:rPr>
        <w:t>–</w:t>
      </w:r>
      <w:r w:rsidRPr="008C4B93">
        <w:rPr>
          <w:rFonts w:ascii="Arial" w:hAnsi="Arial" w:cs="Arial"/>
          <w:sz w:val="24"/>
          <w:szCs w:val="24"/>
        </w:rPr>
        <w:t xml:space="preserve"> </w:t>
      </w:r>
      <w:r w:rsidR="00697F48">
        <w:rPr>
          <w:rFonts w:ascii="Arial" w:hAnsi="Arial" w:cs="Arial"/>
          <w:sz w:val="24"/>
          <w:szCs w:val="24"/>
        </w:rPr>
        <w:t>детско-юношеский</w:t>
      </w:r>
      <w:r w:rsidR="00546699">
        <w:rPr>
          <w:rFonts w:ascii="Arial" w:hAnsi="Arial" w:cs="Arial"/>
          <w:sz w:val="24"/>
          <w:szCs w:val="24"/>
        </w:rPr>
        <w:t xml:space="preserve"> туризм</w:t>
      </w:r>
      <w:r w:rsidRPr="008C4B93">
        <w:rPr>
          <w:rFonts w:ascii="Arial" w:hAnsi="Arial" w:cs="Arial"/>
          <w:sz w:val="24"/>
          <w:szCs w:val="24"/>
        </w:rPr>
        <w:t xml:space="preserve">. </w:t>
      </w:r>
      <w:r w:rsidR="00546699" w:rsidRPr="00546699">
        <w:rPr>
          <w:rFonts w:ascii="Arial" w:hAnsi="Arial" w:cs="Arial"/>
          <w:sz w:val="24"/>
          <w:szCs w:val="24"/>
        </w:rPr>
        <w:t xml:space="preserve">Он является эффективным средством духовного и физического развития личности, </w:t>
      </w:r>
      <w:r w:rsidR="00560533" w:rsidRPr="00560533">
        <w:rPr>
          <w:rFonts w:ascii="Arial" w:hAnsi="Arial" w:cs="Arial"/>
          <w:sz w:val="24"/>
          <w:szCs w:val="24"/>
        </w:rPr>
        <w:t>патриотического воспитания и познани</w:t>
      </w:r>
      <w:r w:rsidR="00560533">
        <w:rPr>
          <w:rFonts w:ascii="Arial" w:hAnsi="Arial" w:cs="Arial"/>
          <w:sz w:val="24"/>
          <w:szCs w:val="24"/>
        </w:rPr>
        <w:t xml:space="preserve">я, </w:t>
      </w:r>
      <w:r w:rsidR="00546699" w:rsidRPr="00546699">
        <w:rPr>
          <w:rFonts w:ascii="Arial" w:hAnsi="Arial" w:cs="Arial"/>
          <w:sz w:val="24"/>
          <w:szCs w:val="24"/>
        </w:rPr>
        <w:t>воспитания бережного отношения к природе, в</w:t>
      </w:r>
      <w:r w:rsidR="00560533">
        <w:rPr>
          <w:rFonts w:ascii="Arial" w:hAnsi="Arial" w:cs="Arial"/>
          <w:sz w:val="24"/>
          <w:szCs w:val="24"/>
        </w:rPr>
        <w:t>заимопонимания и взаимоуважения. Туризм</w:t>
      </w:r>
      <w:r w:rsidR="00560533" w:rsidRPr="00546699">
        <w:rPr>
          <w:rFonts w:ascii="Arial" w:hAnsi="Arial" w:cs="Arial"/>
          <w:sz w:val="24"/>
          <w:szCs w:val="24"/>
        </w:rPr>
        <w:t xml:space="preserve"> несет в себе </w:t>
      </w:r>
      <w:r w:rsidR="00560533" w:rsidRPr="00560533">
        <w:rPr>
          <w:rFonts w:ascii="Arial" w:hAnsi="Arial" w:cs="Arial"/>
          <w:sz w:val="24"/>
          <w:szCs w:val="24"/>
        </w:rPr>
        <w:t>оздоровительную</w:t>
      </w:r>
      <w:r w:rsidR="00560533" w:rsidRPr="00546699">
        <w:rPr>
          <w:rFonts w:ascii="Arial" w:hAnsi="Arial" w:cs="Arial"/>
          <w:sz w:val="24"/>
          <w:szCs w:val="24"/>
        </w:rPr>
        <w:t xml:space="preserve">, образовательную </w:t>
      </w:r>
      <w:r w:rsidR="00560533" w:rsidRPr="00560533">
        <w:rPr>
          <w:rFonts w:ascii="Arial" w:hAnsi="Arial" w:cs="Arial"/>
          <w:sz w:val="24"/>
          <w:szCs w:val="24"/>
        </w:rPr>
        <w:t>(познавательную)</w:t>
      </w:r>
      <w:r w:rsidR="00560533" w:rsidRPr="00546699">
        <w:rPr>
          <w:rFonts w:ascii="Arial" w:hAnsi="Arial" w:cs="Arial"/>
          <w:sz w:val="24"/>
          <w:szCs w:val="24"/>
        </w:rPr>
        <w:t xml:space="preserve"> и </w:t>
      </w:r>
      <w:r w:rsidR="00560533" w:rsidRPr="00560533">
        <w:rPr>
          <w:rFonts w:ascii="Arial" w:hAnsi="Arial" w:cs="Arial"/>
          <w:sz w:val="24"/>
          <w:szCs w:val="24"/>
        </w:rPr>
        <w:t>воспитательную ценность</w:t>
      </w:r>
      <w:r w:rsidR="00560533" w:rsidRPr="00546699">
        <w:rPr>
          <w:rFonts w:ascii="Arial" w:hAnsi="Arial" w:cs="Arial"/>
          <w:sz w:val="24"/>
          <w:szCs w:val="24"/>
        </w:rPr>
        <w:t xml:space="preserve">, сочетает в себе элементы морально-нравственного, трудового и эстетического </w:t>
      </w:r>
      <w:r w:rsidR="00560533" w:rsidRPr="00560533">
        <w:rPr>
          <w:rFonts w:ascii="Arial" w:hAnsi="Arial" w:cs="Arial"/>
          <w:sz w:val="24"/>
          <w:szCs w:val="24"/>
        </w:rPr>
        <w:t>воспитания</w:t>
      </w:r>
      <w:r w:rsidR="00560533" w:rsidRPr="00546699">
        <w:rPr>
          <w:rFonts w:ascii="Arial" w:hAnsi="Arial" w:cs="Arial"/>
          <w:sz w:val="24"/>
          <w:szCs w:val="24"/>
        </w:rPr>
        <w:t xml:space="preserve">, расширяет исторический кругозор и обогащает духовную жизнь </w:t>
      </w:r>
      <w:r w:rsidR="00560533">
        <w:rPr>
          <w:rFonts w:ascii="Arial" w:hAnsi="Arial" w:cs="Arial"/>
          <w:sz w:val="24"/>
          <w:szCs w:val="24"/>
        </w:rPr>
        <w:t>подростков</w:t>
      </w:r>
      <w:r w:rsidR="00560533" w:rsidRPr="00546699">
        <w:rPr>
          <w:rFonts w:ascii="Arial" w:hAnsi="Arial" w:cs="Arial"/>
          <w:sz w:val="24"/>
          <w:szCs w:val="24"/>
        </w:rPr>
        <w:t xml:space="preserve">. В </w:t>
      </w:r>
      <w:r w:rsidR="00560533" w:rsidRPr="00560533">
        <w:rPr>
          <w:rFonts w:ascii="Arial" w:hAnsi="Arial" w:cs="Arial"/>
          <w:sz w:val="24"/>
          <w:szCs w:val="24"/>
        </w:rPr>
        <w:t>туристическом</w:t>
      </w:r>
      <w:r w:rsidR="00560533" w:rsidRPr="00546699">
        <w:rPr>
          <w:rFonts w:ascii="Arial" w:hAnsi="Arial" w:cs="Arial"/>
          <w:sz w:val="24"/>
          <w:szCs w:val="24"/>
        </w:rPr>
        <w:t xml:space="preserve"> походе вырабатывается умение преодолевать трудности, помогать друг другу.</w:t>
      </w:r>
      <w:r w:rsidR="00560533">
        <w:rPr>
          <w:rFonts w:ascii="Arial" w:hAnsi="Arial" w:cs="Arial"/>
          <w:sz w:val="24"/>
          <w:szCs w:val="24"/>
        </w:rPr>
        <w:t xml:space="preserve"> Физическая нагрузка </w:t>
      </w:r>
      <w:r w:rsidR="00560533" w:rsidRPr="00546699">
        <w:rPr>
          <w:rFonts w:ascii="Arial" w:hAnsi="Arial" w:cs="Arial"/>
          <w:sz w:val="24"/>
          <w:szCs w:val="24"/>
        </w:rPr>
        <w:t xml:space="preserve">способствует развитию таких качеств, как сила воли, выносливость, ответственность, настойчивость, упорство. </w:t>
      </w:r>
      <w:r w:rsidR="00312B7A" w:rsidRPr="00312B7A">
        <w:rPr>
          <w:rFonts w:ascii="Arial" w:hAnsi="Arial" w:cs="Arial"/>
          <w:sz w:val="24"/>
          <w:szCs w:val="24"/>
        </w:rPr>
        <w:t>Проект отличают инновационность, социальная значимость и актуальность, рациональность, реалистичность, целостность, адресность и практическая значимость.</w:t>
      </w:r>
    </w:p>
    <w:p w:rsidR="000106E1" w:rsidRDefault="00546699" w:rsidP="0054669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46699">
        <w:rPr>
          <w:rFonts w:ascii="Arial" w:hAnsi="Arial" w:cs="Arial"/>
          <w:sz w:val="24"/>
          <w:szCs w:val="24"/>
        </w:rPr>
        <w:t xml:space="preserve">Актуальность данного проекта определена тем, что </w:t>
      </w:r>
      <w:r w:rsidR="00697F48">
        <w:rPr>
          <w:rFonts w:ascii="Arial" w:hAnsi="Arial" w:cs="Arial"/>
          <w:sz w:val="24"/>
          <w:szCs w:val="24"/>
        </w:rPr>
        <w:t xml:space="preserve">детско-юношеский </w:t>
      </w:r>
      <w:r w:rsidRPr="00546699">
        <w:rPr>
          <w:rFonts w:ascii="Arial" w:hAnsi="Arial" w:cs="Arial"/>
          <w:sz w:val="24"/>
          <w:szCs w:val="24"/>
        </w:rPr>
        <w:t xml:space="preserve">туризм является неотъемлемой частью жизни определенной части населения Голышмановского городского округа. </w:t>
      </w:r>
      <w:r w:rsidR="000106E1" w:rsidRPr="00546699">
        <w:rPr>
          <w:rFonts w:ascii="Arial" w:hAnsi="Arial" w:cs="Arial"/>
          <w:sz w:val="24"/>
          <w:szCs w:val="24"/>
        </w:rPr>
        <w:t>Подтверждением этого служат мероприяти</w:t>
      </w:r>
      <w:r w:rsidR="000106E1">
        <w:rPr>
          <w:rFonts w:ascii="Arial" w:hAnsi="Arial" w:cs="Arial"/>
          <w:sz w:val="24"/>
          <w:szCs w:val="24"/>
        </w:rPr>
        <w:t>я</w:t>
      </w:r>
      <w:r w:rsidR="000106E1" w:rsidRPr="00546699">
        <w:rPr>
          <w:rFonts w:ascii="Arial" w:hAnsi="Arial" w:cs="Arial"/>
          <w:sz w:val="24"/>
          <w:szCs w:val="24"/>
        </w:rPr>
        <w:t xml:space="preserve">, которые проводятся на территории округа и собирают большое количество детей и подростов. Хорошим примером служит ежегодный </w:t>
      </w:r>
      <w:proofErr w:type="gramStart"/>
      <w:r w:rsidR="000106E1" w:rsidRPr="00546699">
        <w:rPr>
          <w:rFonts w:ascii="Arial" w:hAnsi="Arial" w:cs="Arial"/>
          <w:sz w:val="24"/>
          <w:szCs w:val="24"/>
        </w:rPr>
        <w:t>слет-соревнований</w:t>
      </w:r>
      <w:proofErr w:type="gramEnd"/>
      <w:r w:rsidR="000106E1" w:rsidRPr="00546699">
        <w:rPr>
          <w:rFonts w:ascii="Arial" w:hAnsi="Arial" w:cs="Arial"/>
          <w:sz w:val="24"/>
          <w:szCs w:val="24"/>
        </w:rPr>
        <w:t xml:space="preserve"> "Гражданин России" (в 2021 году пройдет юбилейный 25 слет), количество участников 450-500 человек.</w:t>
      </w:r>
      <w:r w:rsidR="000106E1">
        <w:rPr>
          <w:rFonts w:ascii="Arial" w:hAnsi="Arial" w:cs="Arial"/>
          <w:sz w:val="24"/>
          <w:szCs w:val="24"/>
        </w:rPr>
        <w:t xml:space="preserve"> Слет - соревнований пройдет на туристическом полигоне «Медведево».</w:t>
      </w:r>
    </w:p>
    <w:p w:rsidR="00546699" w:rsidRPr="00546699" w:rsidRDefault="00A14A5A" w:rsidP="0054669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 всех школах Голышмановского городского округа созданы команды, которые принимают активное участие в туристических и патриотических мероприятиях. </w:t>
      </w:r>
      <w:r w:rsidR="000106E1" w:rsidRPr="000106E1">
        <w:rPr>
          <w:rFonts w:ascii="Arial" w:hAnsi="Arial" w:cs="Arial"/>
          <w:sz w:val="24"/>
          <w:szCs w:val="24"/>
        </w:rPr>
        <w:t xml:space="preserve">Особое внимание вовлечению в туристическую деятельность уделяется  подросткам,   находящимся в социально опасном положении. Уже имеется положительная динамика: 43 подростка, состоящих в банке данных семей и несовершеннолетних </w:t>
      </w:r>
      <w:proofErr w:type="gramStart"/>
      <w:r w:rsidR="000106E1" w:rsidRPr="000106E1">
        <w:rPr>
          <w:rFonts w:ascii="Arial" w:hAnsi="Arial" w:cs="Arial"/>
          <w:sz w:val="24"/>
          <w:szCs w:val="24"/>
        </w:rPr>
        <w:t>сняты</w:t>
      </w:r>
      <w:proofErr w:type="gramEnd"/>
      <w:r w:rsidR="000106E1" w:rsidRPr="000106E1">
        <w:rPr>
          <w:rFonts w:ascii="Arial" w:hAnsi="Arial" w:cs="Arial"/>
          <w:sz w:val="24"/>
          <w:szCs w:val="24"/>
        </w:rPr>
        <w:t xml:space="preserve"> с учета в 2019 году.</w:t>
      </w:r>
      <w:r w:rsidRPr="00546699">
        <w:rPr>
          <w:rFonts w:ascii="Arial" w:hAnsi="Arial" w:cs="Arial"/>
          <w:sz w:val="24"/>
          <w:szCs w:val="24"/>
        </w:rPr>
        <w:t xml:space="preserve"> </w:t>
      </w:r>
    </w:p>
    <w:p w:rsidR="006954C2" w:rsidRDefault="00517C80" w:rsidP="00F2158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Основная проблема, которую мы видим</w:t>
      </w:r>
      <w:r w:rsidR="0036359A">
        <w:rPr>
          <w:rFonts w:ascii="Arial" w:hAnsi="Arial" w:cs="Arial"/>
          <w:sz w:val="24"/>
          <w:szCs w:val="24"/>
        </w:rPr>
        <w:t xml:space="preserve"> – </w:t>
      </w:r>
      <w:r w:rsidR="006954C2">
        <w:rPr>
          <w:rFonts w:ascii="Arial" w:hAnsi="Arial" w:cs="Arial"/>
          <w:sz w:val="24"/>
          <w:szCs w:val="24"/>
        </w:rPr>
        <w:t>необходимость повышать уровень профессиональной подготовки турорганизаторов образовательных учреждений, для более качественного обучения д</w:t>
      </w:r>
      <w:r w:rsidR="000106E1">
        <w:rPr>
          <w:rFonts w:ascii="Arial" w:hAnsi="Arial" w:cs="Arial"/>
          <w:sz w:val="24"/>
          <w:szCs w:val="24"/>
        </w:rPr>
        <w:t xml:space="preserve">етей и </w:t>
      </w:r>
      <w:r w:rsidR="0036359A">
        <w:rPr>
          <w:rFonts w:ascii="Arial" w:hAnsi="Arial" w:cs="Arial"/>
          <w:sz w:val="24"/>
          <w:szCs w:val="24"/>
        </w:rPr>
        <w:t>подростков,</w:t>
      </w:r>
      <w:r w:rsidR="000106E1">
        <w:rPr>
          <w:rFonts w:ascii="Arial" w:hAnsi="Arial" w:cs="Arial"/>
          <w:sz w:val="24"/>
          <w:szCs w:val="24"/>
        </w:rPr>
        <w:t xml:space="preserve"> увлекающихся туризмом</w:t>
      </w:r>
      <w:r w:rsidR="00F21582">
        <w:rPr>
          <w:rFonts w:ascii="Arial" w:hAnsi="Arial" w:cs="Arial"/>
          <w:sz w:val="24"/>
          <w:szCs w:val="24"/>
        </w:rPr>
        <w:t xml:space="preserve">. </w:t>
      </w:r>
    </w:p>
    <w:p w:rsidR="008E7C8C" w:rsidRPr="005D171A" w:rsidRDefault="000106E1" w:rsidP="00E13A5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ходе</w:t>
      </w:r>
      <w:r w:rsidR="00517C80">
        <w:rPr>
          <w:rFonts w:ascii="Arial" w:hAnsi="Arial" w:cs="Arial"/>
          <w:sz w:val="24"/>
          <w:szCs w:val="24"/>
        </w:rPr>
        <w:t xml:space="preserve"> реализации проекта</w:t>
      </w:r>
      <w:r w:rsidR="00F215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будут проведены</w:t>
      </w:r>
      <w:r w:rsidR="00517C80">
        <w:rPr>
          <w:rFonts w:ascii="Arial" w:hAnsi="Arial" w:cs="Arial"/>
          <w:sz w:val="24"/>
          <w:szCs w:val="24"/>
        </w:rPr>
        <w:t xml:space="preserve"> обучающие семинары для </w:t>
      </w:r>
      <w:r>
        <w:rPr>
          <w:rFonts w:ascii="Arial" w:hAnsi="Arial" w:cs="Arial"/>
          <w:sz w:val="24"/>
          <w:szCs w:val="24"/>
        </w:rPr>
        <w:t>турорганизаторов образовательных учреждений Голышмановского городского округа</w:t>
      </w:r>
      <w:r w:rsidR="00F21582">
        <w:rPr>
          <w:rFonts w:ascii="Arial" w:hAnsi="Arial" w:cs="Arial"/>
          <w:sz w:val="24"/>
          <w:szCs w:val="24"/>
        </w:rPr>
        <w:t xml:space="preserve"> (с привлечением специалистов из других городов)</w:t>
      </w:r>
      <w:r w:rsidR="0036359A">
        <w:rPr>
          <w:rFonts w:ascii="Arial" w:hAnsi="Arial" w:cs="Arial"/>
          <w:sz w:val="24"/>
          <w:szCs w:val="24"/>
        </w:rPr>
        <w:t xml:space="preserve">. Для детей и подростков будет организована </w:t>
      </w:r>
      <w:r w:rsidR="005D171A">
        <w:rPr>
          <w:rFonts w:ascii="Arial" w:hAnsi="Arial" w:cs="Arial"/>
          <w:sz w:val="24"/>
          <w:szCs w:val="24"/>
        </w:rPr>
        <w:t>«Школ</w:t>
      </w:r>
      <w:r w:rsidR="0036359A">
        <w:rPr>
          <w:rFonts w:ascii="Arial" w:hAnsi="Arial" w:cs="Arial"/>
          <w:sz w:val="24"/>
          <w:szCs w:val="24"/>
        </w:rPr>
        <w:t>а</w:t>
      </w:r>
      <w:r w:rsidR="008C1ADA">
        <w:rPr>
          <w:rFonts w:ascii="Arial" w:hAnsi="Arial" w:cs="Arial"/>
          <w:sz w:val="24"/>
          <w:szCs w:val="24"/>
        </w:rPr>
        <w:t xml:space="preserve"> туризма»</w:t>
      </w:r>
      <w:r w:rsidR="0036359A">
        <w:rPr>
          <w:rFonts w:ascii="Arial" w:hAnsi="Arial" w:cs="Arial"/>
          <w:sz w:val="24"/>
          <w:szCs w:val="24"/>
        </w:rPr>
        <w:t xml:space="preserve">. Занятия будут проходить </w:t>
      </w:r>
      <w:r w:rsidR="008C1ADA">
        <w:rPr>
          <w:rFonts w:ascii="Arial" w:hAnsi="Arial" w:cs="Arial"/>
          <w:sz w:val="24"/>
          <w:szCs w:val="24"/>
        </w:rPr>
        <w:t xml:space="preserve">как на базе </w:t>
      </w:r>
      <w:r w:rsidR="008C1ADA">
        <w:rPr>
          <w:rFonts w:ascii="Arial" w:hAnsi="Arial" w:cs="Arial"/>
          <w:sz w:val="24"/>
          <w:szCs w:val="24"/>
        </w:rPr>
        <w:lastRenderedPageBreak/>
        <w:t>Голышмановского молодежного центра, так</w:t>
      </w:r>
      <w:r w:rsidR="00F21582">
        <w:rPr>
          <w:rFonts w:ascii="Arial" w:hAnsi="Arial" w:cs="Arial"/>
          <w:sz w:val="24"/>
          <w:szCs w:val="24"/>
        </w:rPr>
        <w:t xml:space="preserve"> и </w:t>
      </w:r>
      <w:r w:rsidR="0036359A">
        <w:rPr>
          <w:rFonts w:ascii="Arial" w:hAnsi="Arial" w:cs="Arial"/>
          <w:sz w:val="24"/>
          <w:szCs w:val="24"/>
        </w:rPr>
        <w:t xml:space="preserve">в школах Голышмановского городского округа. </w:t>
      </w:r>
      <w:r w:rsidR="006954C2">
        <w:rPr>
          <w:rFonts w:ascii="Arial" w:hAnsi="Arial" w:cs="Arial"/>
          <w:sz w:val="24"/>
          <w:szCs w:val="24"/>
        </w:rPr>
        <w:t xml:space="preserve">Свои навыки ребята будут совершенствовать на базе туристического зала и </w:t>
      </w:r>
      <w:proofErr w:type="spellStart"/>
      <w:r w:rsidR="006954C2">
        <w:rPr>
          <w:rFonts w:ascii="Arial" w:hAnsi="Arial" w:cs="Arial"/>
          <w:sz w:val="24"/>
          <w:szCs w:val="24"/>
        </w:rPr>
        <w:t>скаладрома</w:t>
      </w:r>
      <w:proofErr w:type="spellEnd"/>
      <w:r w:rsidR="006954C2">
        <w:rPr>
          <w:rFonts w:ascii="Arial" w:hAnsi="Arial" w:cs="Arial"/>
          <w:sz w:val="24"/>
          <w:szCs w:val="24"/>
        </w:rPr>
        <w:t xml:space="preserve"> оборудованного на</w:t>
      </w:r>
      <w:r w:rsidR="006954C2" w:rsidRPr="006954C2">
        <w:rPr>
          <w:rFonts w:ascii="Arial" w:hAnsi="Arial" w:cs="Arial"/>
          <w:sz w:val="24"/>
          <w:szCs w:val="24"/>
        </w:rPr>
        <w:t xml:space="preserve"> базе спортивного комплекса ГАПОУ ТО «Голышмановский агропедагогический колледж»</w:t>
      </w:r>
      <w:r w:rsidR="006954C2">
        <w:rPr>
          <w:rFonts w:ascii="Arial" w:hAnsi="Arial" w:cs="Arial"/>
          <w:sz w:val="24"/>
          <w:szCs w:val="24"/>
        </w:rPr>
        <w:t xml:space="preserve">. В течении года будут </w:t>
      </w:r>
      <w:proofErr w:type="gramStart"/>
      <w:r w:rsidR="006954C2">
        <w:rPr>
          <w:rFonts w:ascii="Arial" w:hAnsi="Arial" w:cs="Arial"/>
          <w:sz w:val="24"/>
          <w:szCs w:val="24"/>
        </w:rPr>
        <w:t>проводится</w:t>
      </w:r>
      <w:proofErr w:type="gramEnd"/>
      <w:r w:rsidR="006954C2">
        <w:rPr>
          <w:rFonts w:ascii="Arial" w:hAnsi="Arial" w:cs="Arial"/>
          <w:sz w:val="24"/>
          <w:szCs w:val="24"/>
        </w:rPr>
        <w:t xml:space="preserve"> промежуточные соревнования.</w:t>
      </w:r>
      <w:r w:rsidR="006954C2" w:rsidRPr="006954C2">
        <w:t xml:space="preserve"> </w:t>
      </w:r>
      <w:r w:rsidR="006954C2" w:rsidRPr="006954C2">
        <w:rPr>
          <w:rFonts w:ascii="Arial" w:hAnsi="Arial" w:cs="Arial"/>
          <w:sz w:val="24"/>
          <w:szCs w:val="24"/>
        </w:rPr>
        <w:t>Итоговым мероприятием станет юбилейный слет – соревнований «Гражданин России»</w:t>
      </w:r>
      <w:r w:rsidR="00E13A56">
        <w:rPr>
          <w:rFonts w:ascii="Arial" w:hAnsi="Arial" w:cs="Arial"/>
          <w:sz w:val="24"/>
          <w:szCs w:val="24"/>
        </w:rPr>
        <w:t>. В него войдут с</w:t>
      </w:r>
      <w:r w:rsidR="00E13A56" w:rsidRPr="00E13A56">
        <w:rPr>
          <w:rFonts w:ascii="Arial" w:hAnsi="Arial" w:cs="Arial"/>
          <w:sz w:val="24"/>
          <w:szCs w:val="24"/>
        </w:rPr>
        <w:t>оревнования по спортивному туризму</w:t>
      </w:r>
      <w:r w:rsidR="00E13A56">
        <w:rPr>
          <w:rFonts w:ascii="Arial" w:hAnsi="Arial" w:cs="Arial"/>
          <w:sz w:val="24"/>
          <w:szCs w:val="24"/>
        </w:rPr>
        <w:t>, п</w:t>
      </w:r>
      <w:r w:rsidR="00E13A56" w:rsidRPr="00E13A56">
        <w:rPr>
          <w:rFonts w:ascii="Arial" w:hAnsi="Arial" w:cs="Arial"/>
          <w:sz w:val="24"/>
          <w:szCs w:val="24"/>
        </w:rPr>
        <w:t>оисково-спасательный маршрут</w:t>
      </w:r>
      <w:r w:rsidR="00E13A56">
        <w:rPr>
          <w:rFonts w:ascii="Arial" w:hAnsi="Arial" w:cs="Arial"/>
          <w:sz w:val="24"/>
          <w:szCs w:val="24"/>
        </w:rPr>
        <w:t>, о</w:t>
      </w:r>
      <w:r w:rsidR="00E13A56" w:rsidRPr="00E13A56">
        <w:rPr>
          <w:rFonts w:ascii="Arial" w:hAnsi="Arial" w:cs="Arial"/>
          <w:sz w:val="24"/>
          <w:szCs w:val="24"/>
        </w:rPr>
        <w:t>риентирование по выбору</w:t>
      </w:r>
      <w:r w:rsidR="00E13A56">
        <w:rPr>
          <w:rFonts w:ascii="Arial" w:hAnsi="Arial" w:cs="Arial"/>
          <w:sz w:val="24"/>
          <w:szCs w:val="24"/>
        </w:rPr>
        <w:t>, п</w:t>
      </w:r>
      <w:r w:rsidR="00E13A56" w:rsidRPr="00E13A56">
        <w:rPr>
          <w:rFonts w:ascii="Arial" w:hAnsi="Arial" w:cs="Arial"/>
          <w:sz w:val="24"/>
          <w:szCs w:val="24"/>
        </w:rPr>
        <w:t>ожарная эстафета</w:t>
      </w:r>
      <w:r w:rsidR="00E13A56">
        <w:rPr>
          <w:rFonts w:ascii="Arial" w:hAnsi="Arial" w:cs="Arial"/>
          <w:sz w:val="24"/>
          <w:szCs w:val="24"/>
        </w:rPr>
        <w:t>, с</w:t>
      </w:r>
      <w:r w:rsidR="00E13A56" w:rsidRPr="00E13A56">
        <w:rPr>
          <w:rFonts w:ascii="Arial" w:hAnsi="Arial" w:cs="Arial"/>
          <w:sz w:val="24"/>
          <w:szCs w:val="24"/>
        </w:rPr>
        <w:t>трелковая подготовка</w:t>
      </w:r>
      <w:r w:rsidR="00E13A56">
        <w:rPr>
          <w:rFonts w:ascii="Arial" w:hAnsi="Arial" w:cs="Arial"/>
          <w:sz w:val="24"/>
          <w:szCs w:val="24"/>
        </w:rPr>
        <w:t>, с</w:t>
      </w:r>
      <w:r w:rsidR="00E13A56" w:rsidRPr="00E13A56">
        <w:rPr>
          <w:rFonts w:ascii="Arial" w:hAnsi="Arial" w:cs="Arial"/>
          <w:sz w:val="24"/>
          <w:szCs w:val="24"/>
        </w:rPr>
        <w:t>мотр строя и песни</w:t>
      </w:r>
      <w:r w:rsidR="00E13A56">
        <w:rPr>
          <w:rFonts w:ascii="Arial" w:hAnsi="Arial" w:cs="Arial"/>
          <w:sz w:val="24"/>
          <w:szCs w:val="24"/>
        </w:rPr>
        <w:t>, велокросс, к</w:t>
      </w:r>
      <w:r w:rsidR="00E13A56" w:rsidRPr="00E13A56">
        <w:rPr>
          <w:rFonts w:ascii="Arial" w:hAnsi="Arial" w:cs="Arial"/>
          <w:sz w:val="24"/>
          <w:szCs w:val="24"/>
        </w:rPr>
        <w:t>росс</w:t>
      </w:r>
      <w:r w:rsidR="00E13A56">
        <w:rPr>
          <w:rFonts w:ascii="Arial" w:hAnsi="Arial" w:cs="Arial"/>
          <w:sz w:val="24"/>
          <w:szCs w:val="24"/>
        </w:rPr>
        <w:t>, в</w:t>
      </w:r>
      <w:r w:rsidR="00E13A56" w:rsidRPr="00E13A56">
        <w:rPr>
          <w:rFonts w:ascii="Arial" w:hAnsi="Arial" w:cs="Arial"/>
          <w:sz w:val="24"/>
          <w:szCs w:val="24"/>
        </w:rPr>
        <w:t>одный туризм</w:t>
      </w:r>
      <w:r w:rsidR="00E13A56">
        <w:rPr>
          <w:rFonts w:ascii="Arial" w:hAnsi="Arial" w:cs="Arial"/>
          <w:sz w:val="24"/>
          <w:szCs w:val="24"/>
        </w:rPr>
        <w:t>, т</w:t>
      </w:r>
      <w:r w:rsidR="00E13A56" w:rsidRPr="00E13A56">
        <w:rPr>
          <w:rFonts w:ascii="Arial" w:hAnsi="Arial" w:cs="Arial"/>
          <w:sz w:val="24"/>
          <w:szCs w:val="24"/>
        </w:rPr>
        <w:t>ропа «</w:t>
      </w:r>
      <w:proofErr w:type="spellStart"/>
      <w:r w:rsidR="00E13A56" w:rsidRPr="00E13A56">
        <w:rPr>
          <w:rFonts w:ascii="Arial" w:hAnsi="Arial" w:cs="Arial"/>
          <w:sz w:val="24"/>
          <w:szCs w:val="24"/>
        </w:rPr>
        <w:t>Туристята</w:t>
      </w:r>
      <w:proofErr w:type="spellEnd"/>
      <w:r w:rsidR="00E13A56" w:rsidRPr="00E13A56">
        <w:rPr>
          <w:rFonts w:ascii="Arial" w:hAnsi="Arial" w:cs="Arial"/>
          <w:sz w:val="24"/>
          <w:szCs w:val="24"/>
        </w:rPr>
        <w:t>»</w:t>
      </w:r>
      <w:r w:rsidR="00E13A5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13A56">
        <w:rPr>
          <w:rFonts w:ascii="Arial" w:hAnsi="Arial" w:cs="Arial"/>
          <w:sz w:val="24"/>
          <w:szCs w:val="24"/>
        </w:rPr>
        <w:t>ф</w:t>
      </w:r>
      <w:r w:rsidR="00E13A56" w:rsidRPr="00E13A56">
        <w:rPr>
          <w:rFonts w:ascii="Arial" w:hAnsi="Arial" w:cs="Arial"/>
          <w:sz w:val="24"/>
          <w:szCs w:val="24"/>
        </w:rPr>
        <w:t>рироуп</w:t>
      </w:r>
      <w:proofErr w:type="spellEnd"/>
      <w:r w:rsidR="00E13A56">
        <w:rPr>
          <w:rFonts w:ascii="Arial" w:hAnsi="Arial" w:cs="Arial"/>
          <w:sz w:val="24"/>
          <w:szCs w:val="24"/>
        </w:rPr>
        <w:t>, конкурс туристического быта, к</w:t>
      </w:r>
      <w:r w:rsidR="00E13A56" w:rsidRPr="00E13A56">
        <w:rPr>
          <w:rFonts w:ascii="Arial" w:hAnsi="Arial" w:cs="Arial"/>
          <w:sz w:val="24"/>
          <w:szCs w:val="24"/>
        </w:rPr>
        <w:t>онкурс на лучшее туристическое путешествие</w:t>
      </w:r>
      <w:r w:rsidR="00E13A56">
        <w:rPr>
          <w:rFonts w:ascii="Arial" w:hAnsi="Arial" w:cs="Arial"/>
          <w:sz w:val="24"/>
          <w:szCs w:val="24"/>
        </w:rPr>
        <w:t>, к</w:t>
      </w:r>
      <w:r w:rsidR="00E13A56" w:rsidRPr="00E13A56">
        <w:rPr>
          <w:rFonts w:ascii="Arial" w:hAnsi="Arial" w:cs="Arial"/>
          <w:sz w:val="24"/>
          <w:szCs w:val="24"/>
        </w:rPr>
        <w:t>онкурс «Песни у костра»</w:t>
      </w:r>
      <w:r w:rsidR="00E13A56">
        <w:rPr>
          <w:rFonts w:ascii="Arial" w:hAnsi="Arial" w:cs="Arial"/>
          <w:sz w:val="24"/>
          <w:szCs w:val="24"/>
        </w:rPr>
        <w:t>, со</w:t>
      </w:r>
      <w:r w:rsidR="00E13A56" w:rsidRPr="00E13A56">
        <w:rPr>
          <w:rFonts w:ascii="Arial" w:hAnsi="Arial" w:cs="Arial"/>
          <w:sz w:val="24"/>
          <w:szCs w:val="24"/>
        </w:rPr>
        <w:t>ревнования отрядов ВДЮВПОД «</w:t>
      </w:r>
      <w:proofErr w:type="spellStart"/>
      <w:r w:rsidR="00E13A56" w:rsidRPr="00E13A56">
        <w:rPr>
          <w:rFonts w:ascii="Arial" w:hAnsi="Arial" w:cs="Arial"/>
          <w:sz w:val="24"/>
          <w:szCs w:val="24"/>
        </w:rPr>
        <w:t>Юнармия</w:t>
      </w:r>
      <w:proofErr w:type="spellEnd"/>
      <w:r w:rsidR="00E13A56" w:rsidRPr="00E13A56">
        <w:rPr>
          <w:rFonts w:ascii="Arial" w:hAnsi="Arial" w:cs="Arial"/>
          <w:sz w:val="24"/>
          <w:szCs w:val="24"/>
        </w:rPr>
        <w:t>»</w:t>
      </w:r>
      <w:r w:rsidR="00E13A56">
        <w:rPr>
          <w:rFonts w:ascii="Arial" w:hAnsi="Arial" w:cs="Arial"/>
          <w:sz w:val="24"/>
          <w:szCs w:val="24"/>
        </w:rPr>
        <w:t xml:space="preserve"> и другие. В</w:t>
      </w:r>
      <w:r w:rsidR="00E13A56" w:rsidRPr="00E13A56">
        <w:rPr>
          <w:rFonts w:ascii="Arial" w:hAnsi="Arial" w:cs="Arial"/>
          <w:sz w:val="24"/>
          <w:szCs w:val="24"/>
        </w:rPr>
        <w:t xml:space="preserve"> соревнованиях при</w:t>
      </w:r>
      <w:r w:rsidR="00E13A56">
        <w:rPr>
          <w:rFonts w:ascii="Arial" w:hAnsi="Arial" w:cs="Arial"/>
          <w:sz w:val="24"/>
          <w:szCs w:val="24"/>
        </w:rPr>
        <w:t>му</w:t>
      </w:r>
      <w:r w:rsidR="00E13A56" w:rsidRPr="00E13A56">
        <w:rPr>
          <w:rFonts w:ascii="Arial" w:hAnsi="Arial" w:cs="Arial"/>
          <w:sz w:val="24"/>
          <w:szCs w:val="24"/>
        </w:rPr>
        <w:t>т участие</w:t>
      </w:r>
      <w:r w:rsidR="009074B7">
        <w:rPr>
          <w:rFonts w:ascii="Arial" w:hAnsi="Arial" w:cs="Arial"/>
          <w:sz w:val="24"/>
          <w:szCs w:val="24"/>
        </w:rPr>
        <w:t xml:space="preserve"> команды из 1</w:t>
      </w:r>
      <w:r w:rsidR="000E65D7">
        <w:rPr>
          <w:rFonts w:ascii="Arial" w:hAnsi="Arial" w:cs="Arial"/>
          <w:sz w:val="24"/>
          <w:szCs w:val="24"/>
        </w:rPr>
        <w:t>7</w:t>
      </w:r>
      <w:r w:rsidR="009074B7">
        <w:rPr>
          <w:rFonts w:ascii="Arial" w:hAnsi="Arial" w:cs="Arial"/>
          <w:sz w:val="24"/>
          <w:szCs w:val="24"/>
        </w:rPr>
        <w:t xml:space="preserve"> учебных заведений округа, </w:t>
      </w:r>
      <w:r w:rsidR="009074B7" w:rsidRPr="00E13A56">
        <w:rPr>
          <w:rFonts w:ascii="Arial" w:hAnsi="Arial" w:cs="Arial"/>
          <w:sz w:val="24"/>
          <w:szCs w:val="24"/>
        </w:rPr>
        <w:t>команды отрядов «</w:t>
      </w:r>
      <w:proofErr w:type="spellStart"/>
      <w:r w:rsidR="009074B7" w:rsidRPr="00E13A56">
        <w:rPr>
          <w:rFonts w:ascii="Arial" w:hAnsi="Arial" w:cs="Arial"/>
          <w:sz w:val="24"/>
          <w:szCs w:val="24"/>
        </w:rPr>
        <w:t>Юнармия</w:t>
      </w:r>
      <w:proofErr w:type="spellEnd"/>
      <w:r w:rsidR="009074B7" w:rsidRPr="00E13A56">
        <w:rPr>
          <w:rFonts w:ascii="Arial" w:hAnsi="Arial" w:cs="Arial"/>
          <w:sz w:val="24"/>
          <w:szCs w:val="24"/>
        </w:rPr>
        <w:t>», творчески</w:t>
      </w:r>
      <w:r w:rsidR="009074B7">
        <w:rPr>
          <w:rFonts w:ascii="Arial" w:hAnsi="Arial" w:cs="Arial"/>
          <w:sz w:val="24"/>
          <w:szCs w:val="24"/>
        </w:rPr>
        <w:t xml:space="preserve">е </w:t>
      </w:r>
      <w:r w:rsidR="009074B7" w:rsidRPr="00E13A56">
        <w:rPr>
          <w:rFonts w:ascii="Arial" w:hAnsi="Arial" w:cs="Arial"/>
          <w:sz w:val="24"/>
          <w:szCs w:val="24"/>
        </w:rPr>
        <w:t xml:space="preserve"> молодёж</w:t>
      </w:r>
      <w:r w:rsidR="009074B7">
        <w:rPr>
          <w:rFonts w:ascii="Arial" w:hAnsi="Arial" w:cs="Arial"/>
          <w:sz w:val="24"/>
          <w:szCs w:val="24"/>
        </w:rPr>
        <w:t>ные объединения</w:t>
      </w:r>
      <w:r w:rsidR="009074B7" w:rsidRPr="00E13A56">
        <w:rPr>
          <w:rFonts w:ascii="Arial" w:hAnsi="Arial" w:cs="Arial"/>
          <w:sz w:val="24"/>
          <w:szCs w:val="24"/>
        </w:rPr>
        <w:t>, трудовы</w:t>
      </w:r>
      <w:r w:rsidR="009074B7">
        <w:rPr>
          <w:rFonts w:ascii="Arial" w:hAnsi="Arial" w:cs="Arial"/>
          <w:sz w:val="24"/>
          <w:szCs w:val="24"/>
        </w:rPr>
        <w:t>е</w:t>
      </w:r>
      <w:r w:rsidR="009074B7" w:rsidRPr="00E13A5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074B7" w:rsidRPr="00E13A56">
        <w:rPr>
          <w:rFonts w:ascii="Arial" w:hAnsi="Arial" w:cs="Arial"/>
          <w:sz w:val="24"/>
          <w:szCs w:val="24"/>
        </w:rPr>
        <w:t>коллектив</w:t>
      </w:r>
      <w:r w:rsidR="009074B7">
        <w:rPr>
          <w:rFonts w:ascii="Arial" w:hAnsi="Arial" w:cs="Arial"/>
          <w:sz w:val="24"/>
          <w:szCs w:val="24"/>
        </w:rPr>
        <w:t>ы</w:t>
      </w:r>
      <w:proofErr w:type="gramEnd"/>
      <w:r w:rsidR="009074B7">
        <w:rPr>
          <w:rFonts w:ascii="Arial" w:hAnsi="Arial" w:cs="Arial"/>
          <w:sz w:val="24"/>
          <w:szCs w:val="24"/>
        </w:rPr>
        <w:t xml:space="preserve"> </w:t>
      </w:r>
      <w:r w:rsidR="009074B7" w:rsidRPr="00E13A56">
        <w:rPr>
          <w:rFonts w:ascii="Arial" w:hAnsi="Arial" w:cs="Arial"/>
          <w:sz w:val="24"/>
          <w:szCs w:val="24"/>
        </w:rPr>
        <w:t>заинтересованны</w:t>
      </w:r>
      <w:r w:rsidR="009074B7">
        <w:rPr>
          <w:rFonts w:ascii="Arial" w:hAnsi="Arial" w:cs="Arial"/>
          <w:sz w:val="24"/>
          <w:szCs w:val="24"/>
        </w:rPr>
        <w:t>е</w:t>
      </w:r>
      <w:r w:rsidR="009074B7" w:rsidRPr="00E13A56">
        <w:rPr>
          <w:rFonts w:ascii="Arial" w:hAnsi="Arial" w:cs="Arial"/>
          <w:sz w:val="24"/>
          <w:szCs w:val="24"/>
        </w:rPr>
        <w:t xml:space="preserve"> в развитии спортивно-туристского движения</w:t>
      </w:r>
      <w:r w:rsidR="009074B7">
        <w:rPr>
          <w:rFonts w:ascii="Arial" w:hAnsi="Arial" w:cs="Arial"/>
          <w:sz w:val="24"/>
          <w:szCs w:val="24"/>
        </w:rPr>
        <w:t xml:space="preserve"> (свыше 450 участников)</w:t>
      </w:r>
      <w:r w:rsidR="00E13A56">
        <w:rPr>
          <w:rFonts w:ascii="Arial" w:hAnsi="Arial" w:cs="Arial"/>
          <w:sz w:val="24"/>
          <w:szCs w:val="24"/>
        </w:rPr>
        <w:t xml:space="preserve">. </w:t>
      </w:r>
      <w:r w:rsidR="009074B7">
        <w:rPr>
          <w:rFonts w:ascii="Arial" w:hAnsi="Arial" w:cs="Arial"/>
          <w:sz w:val="24"/>
          <w:szCs w:val="24"/>
        </w:rPr>
        <w:t>Команды участники получат грамоты и ценные призы (палатка).</w:t>
      </w:r>
    </w:p>
    <w:p w:rsidR="008E7C8C" w:rsidRPr="00312B7A" w:rsidRDefault="00312B7A" w:rsidP="00312B7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12B7A">
        <w:rPr>
          <w:rFonts w:ascii="Arial" w:hAnsi="Arial" w:cs="Arial"/>
          <w:sz w:val="24"/>
          <w:szCs w:val="24"/>
        </w:rPr>
        <w:t xml:space="preserve">Проект будет освещаться в газете "Голышмановский вестник", муниципальном телевидении и </w:t>
      </w:r>
      <w:proofErr w:type="gramStart"/>
      <w:r w:rsidRPr="00312B7A">
        <w:rPr>
          <w:rFonts w:ascii="Arial" w:hAnsi="Arial" w:cs="Arial"/>
          <w:sz w:val="24"/>
          <w:szCs w:val="24"/>
        </w:rPr>
        <w:t>радио студии</w:t>
      </w:r>
      <w:proofErr w:type="gramEnd"/>
      <w:r w:rsidRPr="00312B7A">
        <w:rPr>
          <w:rFonts w:ascii="Arial" w:hAnsi="Arial" w:cs="Arial"/>
          <w:sz w:val="24"/>
          <w:szCs w:val="24"/>
        </w:rPr>
        <w:t xml:space="preserve"> "ЛТР", на официальных страницах ВК Голышмановского МЦ, Голышмановского городского округа, Добровольческого движения Голышмановского городского округа. Команда проекта готова делиться своими разработками, приглашать заинтересованных лиц на свои мероприятия для обмена опытом.</w:t>
      </w:r>
    </w:p>
    <w:p w:rsidR="00E13A56" w:rsidRPr="00E13A56" w:rsidRDefault="00E13A56" w:rsidP="00E13A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3A56">
        <w:rPr>
          <w:rFonts w:ascii="Arial" w:hAnsi="Arial" w:cs="Arial"/>
          <w:sz w:val="24"/>
          <w:szCs w:val="24"/>
          <w:u w:val="single"/>
        </w:rPr>
        <w:t>Цели</w:t>
      </w:r>
      <w:r w:rsidR="007632D9" w:rsidRPr="00E13A56">
        <w:rPr>
          <w:rFonts w:ascii="Arial" w:hAnsi="Arial" w:cs="Arial"/>
          <w:sz w:val="24"/>
          <w:szCs w:val="24"/>
          <w:u w:val="single"/>
        </w:rPr>
        <w:t xml:space="preserve"> проекта:</w:t>
      </w:r>
      <w:r w:rsidR="00697F48">
        <w:rPr>
          <w:rFonts w:ascii="Arial" w:hAnsi="Arial" w:cs="Arial"/>
          <w:sz w:val="24"/>
          <w:szCs w:val="24"/>
        </w:rPr>
        <w:t xml:space="preserve"> Р</w:t>
      </w:r>
      <w:r w:rsidR="00F21582" w:rsidRPr="00F21582">
        <w:rPr>
          <w:rFonts w:ascii="Arial" w:hAnsi="Arial" w:cs="Arial"/>
          <w:sz w:val="24"/>
          <w:szCs w:val="24"/>
        </w:rPr>
        <w:t>азвитие гражданственности, патриотизма как важнейших духовно-нравственных и социальных ценностей</w:t>
      </w:r>
      <w:r w:rsidR="00697F48">
        <w:rPr>
          <w:rFonts w:ascii="Arial" w:hAnsi="Arial" w:cs="Arial"/>
          <w:sz w:val="24"/>
          <w:szCs w:val="24"/>
        </w:rPr>
        <w:t xml:space="preserve"> через занятия туризмом.</w:t>
      </w:r>
      <w:r w:rsidRPr="00E13A56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13A56">
        <w:rPr>
          <w:rFonts w:ascii="Arial" w:hAnsi="Arial" w:cs="Arial"/>
          <w:sz w:val="24"/>
          <w:szCs w:val="24"/>
        </w:rPr>
        <w:t>Пропаганда туризма, как комплексного средства воспитания личности</w:t>
      </w:r>
      <w:r>
        <w:rPr>
          <w:rFonts w:ascii="Arial" w:hAnsi="Arial" w:cs="Arial"/>
          <w:sz w:val="24"/>
          <w:szCs w:val="24"/>
        </w:rPr>
        <w:t>.</w:t>
      </w:r>
      <w:r w:rsidRPr="00E13A56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E13A56">
        <w:rPr>
          <w:rFonts w:ascii="Arial" w:hAnsi="Arial" w:cs="Arial"/>
          <w:sz w:val="24"/>
          <w:szCs w:val="24"/>
        </w:rPr>
        <w:t>Предупреждение правонарушений в подростковой среде.</w:t>
      </w:r>
    </w:p>
    <w:p w:rsidR="00697F48" w:rsidRPr="00E13A56" w:rsidRDefault="00697F48" w:rsidP="00E04B5C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E13A56">
        <w:rPr>
          <w:rFonts w:ascii="Arial" w:hAnsi="Arial" w:cs="Arial"/>
          <w:sz w:val="24"/>
          <w:szCs w:val="24"/>
          <w:u w:val="single"/>
        </w:rPr>
        <w:t>Задачи проекта:</w:t>
      </w:r>
    </w:p>
    <w:p w:rsidR="00697F48" w:rsidRDefault="00697F48" w:rsidP="00697F48">
      <w:pPr>
        <w:pStyle w:val="a3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Организовать и провести обучающие семинары для </w:t>
      </w:r>
      <w:r w:rsidR="00526861">
        <w:rPr>
          <w:rFonts w:ascii="Arial" w:hAnsi="Arial" w:cs="Arial"/>
          <w:sz w:val="24"/>
          <w:szCs w:val="24"/>
        </w:rPr>
        <w:t xml:space="preserve">руководителей </w:t>
      </w:r>
      <w:r w:rsidR="00CE2A34">
        <w:rPr>
          <w:rFonts w:ascii="Arial" w:hAnsi="Arial" w:cs="Arial"/>
          <w:sz w:val="24"/>
          <w:szCs w:val="24"/>
        </w:rPr>
        <w:t xml:space="preserve">туристических </w:t>
      </w:r>
      <w:r w:rsidR="003A74EF">
        <w:rPr>
          <w:rFonts w:ascii="Arial" w:hAnsi="Arial" w:cs="Arial"/>
          <w:sz w:val="24"/>
          <w:szCs w:val="24"/>
        </w:rPr>
        <w:t>классов.</w:t>
      </w:r>
    </w:p>
    <w:p w:rsidR="00697F48" w:rsidRDefault="00697F48" w:rsidP="00697F48">
      <w:pPr>
        <w:pStyle w:val="a3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Организовать и обеспечить работу «Школы туризма» для обучающихся школ Голышмановского городского округа.</w:t>
      </w:r>
    </w:p>
    <w:p w:rsidR="00697F48" w:rsidRPr="00697F48" w:rsidRDefault="00697F48" w:rsidP="00697F48">
      <w:pPr>
        <w:pStyle w:val="a3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Привлечь большее количество детей и молодежи к занятиям туризмом.</w:t>
      </w:r>
    </w:p>
    <w:p w:rsidR="00F21582" w:rsidRDefault="00F21582" w:rsidP="00E04B5C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D96534" w:rsidRPr="00E6502A" w:rsidRDefault="00E6502A" w:rsidP="00E6502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Рабочий план реализации проекта</w:t>
      </w: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543"/>
        <w:gridCol w:w="2684"/>
        <w:gridCol w:w="1417"/>
        <w:gridCol w:w="1985"/>
        <w:gridCol w:w="1984"/>
        <w:gridCol w:w="1843"/>
      </w:tblGrid>
      <w:tr w:rsidR="005F5990" w:rsidTr="005F5990">
        <w:trPr>
          <w:trHeight w:hRule="exact" w:val="590"/>
        </w:trPr>
        <w:tc>
          <w:tcPr>
            <w:tcW w:w="543" w:type="dxa"/>
          </w:tcPr>
          <w:p w:rsidR="005F5990" w:rsidRDefault="005F5990" w:rsidP="00E04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684" w:type="dxa"/>
          </w:tcPr>
          <w:p w:rsidR="005F5990" w:rsidRDefault="005F5990" w:rsidP="00E04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417" w:type="dxa"/>
          </w:tcPr>
          <w:p w:rsidR="005F5990" w:rsidRDefault="005F5990" w:rsidP="00E04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Сроки проведения</w:t>
            </w:r>
          </w:p>
        </w:tc>
        <w:tc>
          <w:tcPr>
            <w:tcW w:w="1985" w:type="dxa"/>
          </w:tcPr>
          <w:p w:rsidR="005F5990" w:rsidRDefault="005F5990" w:rsidP="00E04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ФИО ответственного</w:t>
            </w:r>
          </w:p>
        </w:tc>
        <w:tc>
          <w:tcPr>
            <w:tcW w:w="1984" w:type="dxa"/>
          </w:tcPr>
          <w:p w:rsidR="005F5990" w:rsidRDefault="005F5990" w:rsidP="00E04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</w:tcPr>
          <w:p w:rsidR="005F5990" w:rsidRDefault="005F5990" w:rsidP="00E04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</w:tr>
      <w:tr w:rsidR="005F5990" w:rsidTr="005F5990">
        <w:tc>
          <w:tcPr>
            <w:tcW w:w="543" w:type="dxa"/>
          </w:tcPr>
          <w:p w:rsidR="005F5990" w:rsidRDefault="005F5990" w:rsidP="00E04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84" w:type="dxa"/>
          </w:tcPr>
          <w:p w:rsidR="005F5990" w:rsidRDefault="005F5990" w:rsidP="005F59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Организационный сбор (руководители, инициативная группа проекта) </w:t>
            </w:r>
          </w:p>
        </w:tc>
        <w:tc>
          <w:tcPr>
            <w:tcW w:w="1417" w:type="dxa"/>
          </w:tcPr>
          <w:p w:rsidR="005F5990" w:rsidRDefault="005F5990" w:rsidP="00E04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 2020</w:t>
            </w:r>
          </w:p>
        </w:tc>
        <w:tc>
          <w:tcPr>
            <w:tcW w:w="1985" w:type="dxa"/>
          </w:tcPr>
          <w:p w:rsidR="005F5990" w:rsidRDefault="005F5990" w:rsidP="00E04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Степанова Н.С.</w:t>
            </w:r>
          </w:p>
          <w:p w:rsidR="005F5990" w:rsidRDefault="005F5990" w:rsidP="00E04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Дьяченко Е.Н.</w:t>
            </w:r>
          </w:p>
        </w:tc>
        <w:tc>
          <w:tcPr>
            <w:tcW w:w="1984" w:type="dxa"/>
          </w:tcPr>
          <w:p w:rsidR="005F5990" w:rsidRDefault="005F5990" w:rsidP="00E04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МАУ ДО «Голышмановский МЦ»</w:t>
            </w:r>
          </w:p>
        </w:tc>
        <w:tc>
          <w:tcPr>
            <w:tcW w:w="1843" w:type="dxa"/>
          </w:tcPr>
          <w:p w:rsidR="005F5990" w:rsidRDefault="005F5990" w:rsidP="00E04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Собственные средства</w:t>
            </w:r>
          </w:p>
        </w:tc>
      </w:tr>
      <w:tr w:rsidR="005F5990" w:rsidTr="005F5990">
        <w:tc>
          <w:tcPr>
            <w:tcW w:w="543" w:type="dxa"/>
          </w:tcPr>
          <w:p w:rsidR="005F5990" w:rsidRDefault="005F5990" w:rsidP="00E04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84" w:type="dxa"/>
          </w:tcPr>
          <w:p w:rsidR="005F5990" w:rsidRDefault="005F5990" w:rsidP="005F59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Обучающий семинар</w:t>
            </w:r>
            <w:r>
              <w:t xml:space="preserve"> «</w:t>
            </w:r>
            <w:r w:rsidRPr="005F5990">
              <w:rPr>
                <w:rFonts w:ascii="Arial" w:hAnsi="Arial" w:cs="Arial"/>
                <w:sz w:val="24"/>
                <w:szCs w:val="24"/>
              </w:rPr>
              <w:t>Туристическая работа в школе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F5990" w:rsidRDefault="005F5990" w:rsidP="00E04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 2020</w:t>
            </w:r>
          </w:p>
        </w:tc>
        <w:tc>
          <w:tcPr>
            <w:tcW w:w="1985" w:type="dxa"/>
          </w:tcPr>
          <w:p w:rsidR="005F5990" w:rsidRDefault="005F5990" w:rsidP="00E04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Дьяченко Е.Н.</w:t>
            </w:r>
          </w:p>
        </w:tc>
        <w:tc>
          <w:tcPr>
            <w:tcW w:w="1984" w:type="dxa"/>
          </w:tcPr>
          <w:p w:rsidR="005F5990" w:rsidRDefault="005F5990" w:rsidP="00E04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МАУ ДО «Голышмановский МЦ»</w:t>
            </w:r>
          </w:p>
        </w:tc>
        <w:tc>
          <w:tcPr>
            <w:tcW w:w="1843" w:type="dxa"/>
          </w:tcPr>
          <w:p w:rsidR="005F5990" w:rsidRDefault="005F5990" w:rsidP="00E04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Средства гранта, собственные средства</w:t>
            </w:r>
          </w:p>
        </w:tc>
      </w:tr>
      <w:tr w:rsidR="005F5990" w:rsidTr="005F5990">
        <w:tc>
          <w:tcPr>
            <w:tcW w:w="543" w:type="dxa"/>
          </w:tcPr>
          <w:p w:rsidR="005F5990" w:rsidRDefault="005F5990" w:rsidP="00CE2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84" w:type="dxa"/>
          </w:tcPr>
          <w:p w:rsidR="005F5990" w:rsidRDefault="005F5990" w:rsidP="005F59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Учеба волонтеров проекта</w:t>
            </w:r>
          </w:p>
        </w:tc>
        <w:tc>
          <w:tcPr>
            <w:tcW w:w="1417" w:type="dxa"/>
          </w:tcPr>
          <w:p w:rsidR="005F5990" w:rsidRDefault="005F5990" w:rsidP="00CE2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 2020</w:t>
            </w:r>
          </w:p>
        </w:tc>
        <w:tc>
          <w:tcPr>
            <w:tcW w:w="1985" w:type="dxa"/>
          </w:tcPr>
          <w:p w:rsidR="005F5990" w:rsidRDefault="005F5990" w:rsidP="00CE2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Степанова Н.С.</w:t>
            </w:r>
          </w:p>
          <w:p w:rsidR="005F5990" w:rsidRDefault="005F5990" w:rsidP="00CE2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5990" w:rsidRDefault="005F5990" w:rsidP="00CE2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МАУ ДО «Голышмановс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кий МЦ»</w:t>
            </w:r>
          </w:p>
        </w:tc>
        <w:tc>
          <w:tcPr>
            <w:tcW w:w="1843" w:type="dxa"/>
          </w:tcPr>
          <w:p w:rsidR="005F5990" w:rsidRDefault="005F5990" w:rsidP="00CE2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Средства гранта,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собственные средства</w:t>
            </w:r>
          </w:p>
        </w:tc>
      </w:tr>
      <w:tr w:rsidR="005F5990" w:rsidTr="005F5990">
        <w:tc>
          <w:tcPr>
            <w:tcW w:w="543" w:type="dxa"/>
          </w:tcPr>
          <w:p w:rsidR="005F5990" w:rsidRDefault="005F5990" w:rsidP="00CE2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684" w:type="dxa"/>
          </w:tcPr>
          <w:p w:rsidR="005F5990" w:rsidRPr="004360CC" w:rsidRDefault="005F5990" w:rsidP="005F59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Обучающий семинар-практикум  «</w:t>
            </w:r>
            <w:r w:rsidRPr="005F5990">
              <w:rPr>
                <w:rFonts w:ascii="Arial" w:hAnsi="Arial" w:cs="Arial"/>
                <w:sz w:val="24"/>
                <w:szCs w:val="24"/>
              </w:rPr>
              <w:t>Организация походов выходного дня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F5990" w:rsidRDefault="005F5990" w:rsidP="00CE2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</w:t>
            </w:r>
          </w:p>
          <w:p w:rsidR="005F5990" w:rsidRDefault="005F5990" w:rsidP="00CE2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5F5990" w:rsidRDefault="005F5990" w:rsidP="00CC4A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Дьяченко Е.Н. Степанова Н.С.</w:t>
            </w:r>
          </w:p>
          <w:p w:rsidR="005F5990" w:rsidRDefault="005F5990" w:rsidP="00CE2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5990" w:rsidRDefault="005F5990" w:rsidP="00CE2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МАУ ДО «Голышмановский МЦ»</w:t>
            </w:r>
          </w:p>
        </w:tc>
        <w:tc>
          <w:tcPr>
            <w:tcW w:w="1843" w:type="dxa"/>
          </w:tcPr>
          <w:p w:rsidR="005F5990" w:rsidRDefault="005F5990" w:rsidP="00CE2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Средства гранта, собственные средства</w:t>
            </w:r>
          </w:p>
        </w:tc>
      </w:tr>
      <w:tr w:rsidR="005F5990" w:rsidTr="005F5990">
        <w:tc>
          <w:tcPr>
            <w:tcW w:w="543" w:type="dxa"/>
          </w:tcPr>
          <w:p w:rsidR="005F5990" w:rsidRDefault="005F5990" w:rsidP="00CE2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84" w:type="dxa"/>
          </w:tcPr>
          <w:p w:rsidR="005F5990" w:rsidRDefault="005F5990" w:rsidP="005F59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«Школа туризма»  </w:t>
            </w:r>
          </w:p>
        </w:tc>
        <w:tc>
          <w:tcPr>
            <w:tcW w:w="1417" w:type="dxa"/>
          </w:tcPr>
          <w:p w:rsidR="005F5990" w:rsidRDefault="005F5990" w:rsidP="00CE2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</w:t>
            </w:r>
          </w:p>
          <w:p w:rsidR="005F5990" w:rsidRDefault="005F5990" w:rsidP="00CE2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5F5990" w:rsidRDefault="005F5990" w:rsidP="00CE2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Дьяченко Е.Н.</w:t>
            </w:r>
          </w:p>
        </w:tc>
        <w:tc>
          <w:tcPr>
            <w:tcW w:w="1984" w:type="dxa"/>
          </w:tcPr>
          <w:p w:rsidR="005F5990" w:rsidRDefault="005F5990" w:rsidP="00CE2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МАОУ «Голышмановская СОШ 1»</w:t>
            </w:r>
          </w:p>
        </w:tc>
        <w:tc>
          <w:tcPr>
            <w:tcW w:w="1843" w:type="dxa"/>
          </w:tcPr>
          <w:p w:rsidR="005F5990" w:rsidRDefault="005F5990" w:rsidP="00CE2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Средства гранта, собственные средства</w:t>
            </w:r>
          </w:p>
        </w:tc>
      </w:tr>
      <w:tr w:rsidR="005F5990" w:rsidTr="005F5990">
        <w:tc>
          <w:tcPr>
            <w:tcW w:w="543" w:type="dxa"/>
          </w:tcPr>
          <w:p w:rsidR="005F5990" w:rsidRDefault="005F5990" w:rsidP="00B75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84" w:type="dxa"/>
          </w:tcPr>
          <w:p w:rsidR="005F5990" w:rsidRDefault="005F5990" w:rsidP="005F59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«Школа туризма»  </w:t>
            </w:r>
          </w:p>
        </w:tc>
        <w:tc>
          <w:tcPr>
            <w:tcW w:w="1417" w:type="dxa"/>
          </w:tcPr>
          <w:p w:rsidR="005F5990" w:rsidRDefault="005F5990" w:rsidP="00B75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</w:t>
            </w:r>
          </w:p>
          <w:p w:rsidR="005F5990" w:rsidRDefault="005F5990" w:rsidP="00B75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5F5990" w:rsidRDefault="005F5990" w:rsidP="00B75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Дьяченко Е.Н.</w:t>
            </w:r>
          </w:p>
        </w:tc>
        <w:tc>
          <w:tcPr>
            <w:tcW w:w="1984" w:type="dxa"/>
          </w:tcPr>
          <w:p w:rsidR="005F5990" w:rsidRDefault="005F5990" w:rsidP="00B75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МАОУ «Малышенская СОШ»</w:t>
            </w:r>
          </w:p>
        </w:tc>
        <w:tc>
          <w:tcPr>
            <w:tcW w:w="1843" w:type="dxa"/>
          </w:tcPr>
          <w:p w:rsidR="005F5990" w:rsidRDefault="005F5990" w:rsidP="00B75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Средства гранта, собственные средства</w:t>
            </w:r>
          </w:p>
        </w:tc>
      </w:tr>
      <w:tr w:rsidR="005F5990" w:rsidTr="005F5990">
        <w:tc>
          <w:tcPr>
            <w:tcW w:w="543" w:type="dxa"/>
          </w:tcPr>
          <w:p w:rsidR="005F5990" w:rsidRDefault="005F5990" w:rsidP="00B75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84" w:type="dxa"/>
          </w:tcPr>
          <w:p w:rsidR="005F5990" w:rsidRDefault="005F5990" w:rsidP="005F59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«Школа туризма»  </w:t>
            </w:r>
          </w:p>
        </w:tc>
        <w:tc>
          <w:tcPr>
            <w:tcW w:w="1417" w:type="dxa"/>
          </w:tcPr>
          <w:p w:rsidR="005F5990" w:rsidRDefault="005F5990" w:rsidP="00B75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</w:t>
            </w:r>
          </w:p>
          <w:p w:rsidR="005F5990" w:rsidRDefault="005F5990" w:rsidP="00B75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5F5990" w:rsidRDefault="005F5990" w:rsidP="00B75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Дьяченко Е.Н.</w:t>
            </w:r>
          </w:p>
        </w:tc>
        <w:tc>
          <w:tcPr>
            <w:tcW w:w="1984" w:type="dxa"/>
          </w:tcPr>
          <w:p w:rsidR="005F5990" w:rsidRDefault="005F5990" w:rsidP="00B75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МАОУ «Голышмановская СОШ 2»</w:t>
            </w:r>
          </w:p>
        </w:tc>
        <w:tc>
          <w:tcPr>
            <w:tcW w:w="1843" w:type="dxa"/>
          </w:tcPr>
          <w:p w:rsidR="005F5990" w:rsidRDefault="005F5990" w:rsidP="00B75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Средства гранта, собственные средства</w:t>
            </w:r>
          </w:p>
        </w:tc>
      </w:tr>
      <w:tr w:rsidR="005F5990" w:rsidTr="005F5990">
        <w:tc>
          <w:tcPr>
            <w:tcW w:w="543" w:type="dxa"/>
          </w:tcPr>
          <w:p w:rsidR="005F5990" w:rsidRDefault="005F5990" w:rsidP="00B75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84" w:type="dxa"/>
          </w:tcPr>
          <w:p w:rsidR="005F5990" w:rsidRDefault="005F5990" w:rsidP="005F59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«Школа туризма»  </w:t>
            </w:r>
          </w:p>
        </w:tc>
        <w:tc>
          <w:tcPr>
            <w:tcW w:w="1417" w:type="dxa"/>
          </w:tcPr>
          <w:p w:rsidR="005F5990" w:rsidRDefault="005F5990" w:rsidP="00B75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</w:t>
            </w:r>
          </w:p>
          <w:p w:rsidR="005F5990" w:rsidRDefault="005F5990" w:rsidP="00B75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5F5990" w:rsidRDefault="005F5990" w:rsidP="00B75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Дьяченко Е.Н.</w:t>
            </w:r>
          </w:p>
        </w:tc>
        <w:tc>
          <w:tcPr>
            <w:tcW w:w="1984" w:type="dxa"/>
          </w:tcPr>
          <w:p w:rsidR="005F5990" w:rsidRDefault="005F5990" w:rsidP="00B75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МАОУ «Голышмановская СОШ 4»</w:t>
            </w:r>
          </w:p>
        </w:tc>
        <w:tc>
          <w:tcPr>
            <w:tcW w:w="1843" w:type="dxa"/>
          </w:tcPr>
          <w:p w:rsidR="005F5990" w:rsidRDefault="005F5990" w:rsidP="00B75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Средства гранта, собственные средства</w:t>
            </w:r>
          </w:p>
        </w:tc>
      </w:tr>
      <w:tr w:rsidR="005F5990" w:rsidTr="005F5990">
        <w:tc>
          <w:tcPr>
            <w:tcW w:w="543" w:type="dxa"/>
          </w:tcPr>
          <w:p w:rsidR="005F5990" w:rsidRDefault="005F5990" w:rsidP="00B75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84" w:type="dxa"/>
          </w:tcPr>
          <w:p w:rsidR="005F5990" w:rsidRDefault="005F5990" w:rsidP="005F59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Работа туристического зала и скалодрома</w:t>
            </w:r>
          </w:p>
        </w:tc>
        <w:tc>
          <w:tcPr>
            <w:tcW w:w="1417" w:type="dxa"/>
          </w:tcPr>
          <w:p w:rsidR="005F5990" w:rsidRDefault="00BE2EC4" w:rsidP="00B75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</w:tcPr>
          <w:p w:rsidR="005F5990" w:rsidRDefault="005F5990" w:rsidP="00B75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Дьяченко Е.Н. Степанова Н.С.</w:t>
            </w:r>
          </w:p>
        </w:tc>
        <w:tc>
          <w:tcPr>
            <w:tcW w:w="1984" w:type="dxa"/>
          </w:tcPr>
          <w:p w:rsidR="005F5990" w:rsidRDefault="005F5990" w:rsidP="005F59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5F5990">
              <w:rPr>
                <w:rFonts w:ascii="Arial" w:hAnsi="Arial" w:cs="Arial"/>
                <w:sz w:val="24"/>
                <w:szCs w:val="24"/>
              </w:rPr>
              <w:t>портивн</w:t>
            </w:r>
            <w:r>
              <w:rPr>
                <w:rFonts w:ascii="Arial" w:hAnsi="Arial" w:cs="Arial"/>
                <w:sz w:val="24"/>
                <w:szCs w:val="24"/>
              </w:rPr>
              <w:t>ый</w:t>
            </w:r>
            <w:r w:rsidRPr="005F5990">
              <w:rPr>
                <w:rFonts w:ascii="Arial" w:hAnsi="Arial" w:cs="Arial"/>
                <w:sz w:val="24"/>
                <w:szCs w:val="24"/>
              </w:rPr>
              <w:t xml:space="preserve"> комплекс ГАПОУ ТО «Голышмановский агропедагогический колледж»</w:t>
            </w:r>
          </w:p>
        </w:tc>
        <w:tc>
          <w:tcPr>
            <w:tcW w:w="1843" w:type="dxa"/>
          </w:tcPr>
          <w:p w:rsidR="005F5990" w:rsidRDefault="005F5990" w:rsidP="00B75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Средства гранта, собственные средства</w:t>
            </w:r>
          </w:p>
        </w:tc>
      </w:tr>
      <w:tr w:rsidR="005F5990" w:rsidTr="005F5990">
        <w:tc>
          <w:tcPr>
            <w:tcW w:w="543" w:type="dxa"/>
          </w:tcPr>
          <w:p w:rsidR="005F5990" w:rsidRDefault="005F5990" w:rsidP="00B75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84" w:type="dxa"/>
          </w:tcPr>
          <w:p w:rsidR="005F5990" w:rsidRDefault="005F5990" w:rsidP="00BE2E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Обучающий семинар - практикум «Организация туристических мероприятий» </w:t>
            </w:r>
          </w:p>
        </w:tc>
        <w:tc>
          <w:tcPr>
            <w:tcW w:w="1417" w:type="dxa"/>
          </w:tcPr>
          <w:p w:rsidR="005F5990" w:rsidRDefault="005F5990" w:rsidP="00B75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январь</w:t>
            </w:r>
          </w:p>
          <w:p w:rsidR="005F5990" w:rsidRDefault="005F5990" w:rsidP="00B75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5F5990" w:rsidRDefault="005F5990" w:rsidP="00B75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Дьяченко Е.Н.</w:t>
            </w:r>
          </w:p>
        </w:tc>
        <w:tc>
          <w:tcPr>
            <w:tcW w:w="1984" w:type="dxa"/>
          </w:tcPr>
          <w:p w:rsidR="005F5990" w:rsidRDefault="00BE2EC4" w:rsidP="00B75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МАУ ДО «Голышмановский МЦ»</w:t>
            </w:r>
          </w:p>
        </w:tc>
        <w:tc>
          <w:tcPr>
            <w:tcW w:w="1843" w:type="dxa"/>
          </w:tcPr>
          <w:p w:rsidR="005F5990" w:rsidRDefault="005F5990" w:rsidP="00B75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Средства гранта, собственные средства</w:t>
            </w:r>
          </w:p>
        </w:tc>
      </w:tr>
      <w:tr w:rsidR="00BE2EC4" w:rsidTr="005F5990">
        <w:tc>
          <w:tcPr>
            <w:tcW w:w="543" w:type="dxa"/>
          </w:tcPr>
          <w:p w:rsidR="00BE2EC4" w:rsidRDefault="00BE2EC4" w:rsidP="00B75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84" w:type="dxa"/>
          </w:tcPr>
          <w:p w:rsidR="00BE2EC4" w:rsidRDefault="00BE2EC4" w:rsidP="00974F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«Школа туризма»  </w:t>
            </w:r>
          </w:p>
        </w:tc>
        <w:tc>
          <w:tcPr>
            <w:tcW w:w="1417" w:type="dxa"/>
          </w:tcPr>
          <w:p w:rsidR="00BE2EC4" w:rsidRDefault="00BE2EC4" w:rsidP="00B75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январь</w:t>
            </w:r>
          </w:p>
          <w:p w:rsidR="00BE2EC4" w:rsidRDefault="00BE2EC4" w:rsidP="00B75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BE2EC4" w:rsidRDefault="00BE2EC4" w:rsidP="00B75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Дьяченко Е.Н.</w:t>
            </w:r>
          </w:p>
        </w:tc>
        <w:tc>
          <w:tcPr>
            <w:tcW w:w="1984" w:type="dxa"/>
          </w:tcPr>
          <w:p w:rsidR="00BE2EC4" w:rsidRDefault="00BE2EC4" w:rsidP="00FB50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МАОУ «Голышмановская СОШ 1»</w:t>
            </w:r>
          </w:p>
        </w:tc>
        <w:tc>
          <w:tcPr>
            <w:tcW w:w="1843" w:type="dxa"/>
          </w:tcPr>
          <w:p w:rsidR="00BE2EC4" w:rsidRDefault="00BE2EC4" w:rsidP="00B75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Средства гранта, собственные средства</w:t>
            </w:r>
          </w:p>
        </w:tc>
      </w:tr>
      <w:tr w:rsidR="00BE2EC4" w:rsidTr="005F5990">
        <w:tc>
          <w:tcPr>
            <w:tcW w:w="543" w:type="dxa"/>
          </w:tcPr>
          <w:p w:rsidR="00BE2EC4" w:rsidRDefault="00BE2EC4" w:rsidP="00B75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84" w:type="dxa"/>
          </w:tcPr>
          <w:p w:rsidR="00BE2EC4" w:rsidRDefault="00BE2EC4" w:rsidP="00974F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«Школа туризма»  </w:t>
            </w:r>
          </w:p>
        </w:tc>
        <w:tc>
          <w:tcPr>
            <w:tcW w:w="1417" w:type="dxa"/>
          </w:tcPr>
          <w:p w:rsidR="00BE2EC4" w:rsidRDefault="00BE2EC4" w:rsidP="00B75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январь</w:t>
            </w:r>
          </w:p>
          <w:p w:rsidR="00BE2EC4" w:rsidRDefault="00BE2EC4" w:rsidP="00B75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BE2EC4" w:rsidRDefault="00BE2EC4" w:rsidP="00B75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Дьяченко Е.Н.</w:t>
            </w:r>
          </w:p>
        </w:tc>
        <w:tc>
          <w:tcPr>
            <w:tcW w:w="1984" w:type="dxa"/>
          </w:tcPr>
          <w:p w:rsidR="00BE2EC4" w:rsidRDefault="00BE2EC4" w:rsidP="00FB50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МАОУ «Малышенская СОШ»</w:t>
            </w:r>
          </w:p>
        </w:tc>
        <w:tc>
          <w:tcPr>
            <w:tcW w:w="1843" w:type="dxa"/>
          </w:tcPr>
          <w:p w:rsidR="00BE2EC4" w:rsidRDefault="00BE2EC4" w:rsidP="00B75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Средства гранта, собственные средства</w:t>
            </w:r>
          </w:p>
        </w:tc>
      </w:tr>
      <w:tr w:rsidR="00BE2EC4" w:rsidTr="005F5990">
        <w:tc>
          <w:tcPr>
            <w:tcW w:w="543" w:type="dxa"/>
          </w:tcPr>
          <w:p w:rsidR="00BE2EC4" w:rsidRDefault="00BE2EC4" w:rsidP="00B75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84" w:type="dxa"/>
          </w:tcPr>
          <w:p w:rsidR="00BE2EC4" w:rsidRDefault="00BE2EC4" w:rsidP="00974F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«Школа туризма»  </w:t>
            </w:r>
          </w:p>
        </w:tc>
        <w:tc>
          <w:tcPr>
            <w:tcW w:w="1417" w:type="dxa"/>
          </w:tcPr>
          <w:p w:rsidR="00BE2EC4" w:rsidRDefault="00BE2EC4" w:rsidP="00B75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февраль</w:t>
            </w:r>
          </w:p>
          <w:p w:rsidR="00BE2EC4" w:rsidRDefault="00BE2EC4" w:rsidP="00B75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BE2EC4" w:rsidRDefault="00BE2EC4" w:rsidP="00B75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Дьяченко Е.Н.</w:t>
            </w:r>
          </w:p>
        </w:tc>
        <w:tc>
          <w:tcPr>
            <w:tcW w:w="1984" w:type="dxa"/>
          </w:tcPr>
          <w:p w:rsidR="00BE2EC4" w:rsidRDefault="00BE2EC4" w:rsidP="00FB50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МАОУ «Голышмановская СОШ 2»</w:t>
            </w:r>
          </w:p>
        </w:tc>
        <w:tc>
          <w:tcPr>
            <w:tcW w:w="1843" w:type="dxa"/>
          </w:tcPr>
          <w:p w:rsidR="00BE2EC4" w:rsidRDefault="00BE2EC4" w:rsidP="00B75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Средства гранта, собственные средства</w:t>
            </w:r>
          </w:p>
        </w:tc>
      </w:tr>
      <w:tr w:rsidR="00BE2EC4" w:rsidTr="005F5990">
        <w:tc>
          <w:tcPr>
            <w:tcW w:w="543" w:type="dxa"/>
          </w:tcPr>
          <w:p w:rsidR="00BE2EC4" w:rsidRDefault="00BE2EC4" w:rsidP="00B75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84" w:type="dxa"/>
          </w:tcPr>
          <w:p w:rsidR="00BE2EC4" w:rsidRDefault="00BE2EC4" w:rsidP="00974F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«Школа туризма»  </w:t>
            </w:r>
          </w:p>
        </w:tc>
        <w:tc>
          <w:tcPr>
            <w:tcW w:w="1417" w:type="dxa"/>
          </w:tcPr>
          <w:p w:rsidR="00BE2EC4" w:rsidRDefault="00BE2EC4" w:rsidP="00B75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февраль</w:t>
            </w:r>
          </w:p>
          <w:p w:rsidR="00BE2EC4" w:rsidRDefault="00BE2EC4" w:rsidP="00B75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BE2EC4" w:rsidRDefault="00BE2EC4" w:rsidP="00B75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Дьяченко Е.Н.</w:t>
            </w:r>
          </w:p>
        </w:tc>
        <w:tc>
          <w:tcPr>
            <w:tcW w:w="1984" w:type="dxa"/>
          </w:tcPr>
          <w:p w:rsidR="00BE2EC4" w:rsidRDefault="00BE2EC4" w:rsidP="00FB50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МАОУ «Голышмановская СОШ 4»</w:t>
            </w:r>
          </w:p>
        </w:tc>
        <w:tc>
          <w:tcPr>
            <w:tcW w:w="1843" w:type="dxa"/>
          </w:tcPr>
          <w:p w:rsidR="00BE2EC4" w:rsidRDefault="00BE2EC4" w:rsidP="00B75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Средства гранта, собственные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средства</w:t>
            </w:r>
          </w:p>
        </w:tc>
      </w:tr>
      <w:tr w:rsidR="00BE2EC4" w:rsidTr="005F5990">
        <w:tc>
          <w:tcPr>
            <w:tcW w:w="543" w:type="dxa"/>
          </w:tcPr>
          <w:p w:rsidR="00BE2EC4" w:rsidRDefault="00BE2EC4" w:rsidP="003876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84" w:type="dxa"/>
          </w:tcPr>
          <w:p w:rsidR="00BE2EC4" w:rsidRDefault="00BE2EC4" w:rsidP="005F59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Соревнования по зимнему туризму</w:t>
            </w:r>
          </w:p>
        </w:tc>
        <w:tc>
          <w:tcPr>
            <w:tcW w:w="1417" w:type="dxa"/>
          </w:tcPr>
          <w:p w:rsidR="00BE2EC4" w:rsidRDefault="00BE2EC4" w:rsidP="003876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Март 2020</w:t>
            </w:r>
          </w:p>
        </w:tc>
        <w:tc>
          <w:tcPr>
            <w:tcW w:w="1985" w:type="dxa"/>
          </w:tcPr>
          <w:p w:rsidR="00BE2EC4" w:rsidRDefault="00BE2EC4" w:rsidP="003876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Дьяченко Е.Н. Степанова Н.С.</w:t>
            </w:r>
          </w:p>
        </w:tc>
        <w:tc>
          <w:tcPr>
            <w:tcW w:w="1984" w:type="dxa"/>
          </w:tcPr>
          <w:p w:rsidR="00BE2EC4" w:rsidRDefault="00BE2EC4" w:rsidP="003876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Туристический полигон «Медведево»</w:t>
            </w:r>
          </w:p>
        </w:tc>
        <w:tc>
          <w:tcPr>
            <w:tcW w:w="1843" w:type="dxa"/>
          </w:tcPr>
          <w:p w:rsidR="00BE2EC4" w:rsidRDefault="00BE2EC4" w:rsidP="003876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Средства гранта, собственные средства</w:t>
            </w:r>
          </w:p>
        </w:tc>
      </w:tr>
      <w:tr w:rsidR="00BE2EC4" w:rsidTr="005F5990">
        <w:tc>
          <w:tcPr>
            <w:tcW w:w="543" w:type="dxa"/>
          </w:tcPr>
          <w:p w:rsidR="00BE2EC4" w:rsidRDefault="00BE2EC4" w:rsidP="003876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84" w:type="dxa"/>
          </w:tcPr>
          <w:p w:rsidR="00BE2EC4" w:rsidRDefault="00BE2EC4" w:rsidP="00BE2E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Обучающий семинар-практикум «Водный туризм»</w:t>
            </w:r>
          </w:p>
        </w:tc>
        <w:tc>
          <w:tcPr>
            <w:tcW w:w="1417" w:type="dxa"/>
          </w:tcPr>
          <w:p w:rsidR="00BE2EC4" w:rsidRDefault="00BE2EC4" w:rsidP="003876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</w:p>
          <w:p w:rsidR="00BE2EC4" w:rsidRDefault="00BE2EC4" w:rsidP="003876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BE2EC4" w:rsidRDefault="00BE2EC4" w:rsidP="003876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Дьяченко Е.Н.</w:t>
            </w:r>
          </w:p>
        </w:tc>
        <w:tc>
          <w:tcPr>
            <w:tcW w:w="1984" w:type="dxa"/>
          </w:tcPr>
          <w:p w:rsidR="00BE2EC4" w:rsidRDefault="00BE2EC4" w:rsidP="003876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МАУ ДО «Голышмановский МЦ»</w:t>
            </w:r>
          </w:p>
        </w:tc>
        <w:tc>
          <w:tcPr>
            <w:tcW w:w="1843" w:type="dxa"/>
          </w:tcPr>
          <w:p w:rsidR="00BE2EC4" w:rsidRDefault="00BE2EC4" w:rsidP="003876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Средства гранта, собственные средства</w:t>
            </w:r>
          </w:p>
        </w:tc>
      </w:tr>
      <w:tr w:rsidR="00BE2EC4" w:rsidTr="005F5990">
        <w:tc>
          <w:tcPr>
            <w:tcW w:w="543" w:type="dxa"/>
          </w:tcPr>
          <w:p w:rsidR="00BE2EC4" w:rsidRDefault="00BE2EC4" w:rsidP="003876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84" w:type="dxa"/>
          </w:tcPr>
          <w:p w:rsidR="00BE2EC4" w:rsidRDefault="00BE2EC4" w:rsidP="009A32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«Школа туризма»  </w:t>
            </w:r>
          </w:p>
        </w:tc>
        <w:tc>
          <w:tcPr>
            <w:tcW w:w="1417" w:type="dxa"/>
          </w:tcPr>
          <w:p w:rsidR="00BE2EC4" w:rsidRDefault="00BE2EC4" w:rsidP="003876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июнь</w:t>
            </w:r>
          </w:p>
          <w:p w:rsidR="00BE2EC4" w:rsidRDefault="00BE2EC4" w:rsidP="003876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BE2EC4" w:rsidRDefault="00BE2EC4" w:rsidP="003876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Дьяченко Е.Н.</w:t>
            </w:r>
          </w:p>
        </w:tc>
        <w:tc>
          <w:tcPr>
            <w:tcW w:w="1984" w:type="dxa"/>
          </w:tcPr>
          <w:p w:rsidR="00BE2EC4" w:rsidRDefault="00BE2EC4" w:rsidP="00E05A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МАОУ «Голышмановская СОШ 1»</w:t>
            </w:r>
          </w:p>
        </w:tc>
        <w:tc>
          <w:tcPr>
            <w:tcW w:w="1843" w:type="dxa"/>
          </w:tcPr>
          <w:p w:rsidR="00BE2EC4" w:rsidRDefault="00BE2EC4" w:rsidP="003876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Средства гранта, собственные средства</w:t>
            </w:r>
          </w:p>
        </w:tc>
      </w:tr>
      <w:tr w:rsidR="00BE2EC4" w:rsidTr="005F5990">
        <w:tc>
          <w:tcPr>
            <w:tcW w:w="543" w:type="dxa"/>
          </w:tcPr>
          <w:p w:rsidR="00BE2EC4" w:rsidRDefault="00BE2EC4" w:rsidP="003876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84" w:type="dxa"/>
          </w:tcPr>
          <w:p w:rsidR="00BE2EC4" w:rsidRDefault="00BE2EC4" w:rsidP="009A32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«Школа туризма»  </w:t>
            </w:r>
          </w:p>
        </w:tc>
        <w:tc>
          <w:tcPr>
            <w:tcW w:w="1417" w:type="dxa"/>
          </w:tcPr>
          <w:p w:rsidR="00BE2EC4" w:rsidRDefault="00BE2EC4" w:rsidP="003876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июнь</w:t>
            </w:r>
          </w:p>
          <w:p w:rsidR="00BE2EC4" w:rsidRDefault="00BE2EC4" w:rsidP="003876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BE2EC4" w:rsidRDefault="00BE2EC4" w:rsidP="003876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Дьяченко Е.Н.</w:t>
            </w:r>
          </w:p>
        </w:tc>
        <w:tc>
          <w:tcPr>
            <w:tcW w:w="1984" w:type="dxa"/>
          </w:tcPr>
          <w:p w:rsidR="00BE2EC4" w:rsidRDefault="00BE2EC4" w:rsidP="00E05A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МАОУ «Малышенская СОШ»</w:t>
            </w:r>
          </w:p>
        </w:tc>
        <w:tc>
          <w:tcPr>
            <w:tcW w:w="1843" w:type="dxa"/>
          </w:tcPr>
          <w:p w:rsidR="00BE2EC4" w:rsidRDefault="00BE2EC4" w:rsidP="003876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Средства гранта, собственные средства</w:t>
            </w:r>
          </w:p>
        </w:tc>
      </w:tr>
      <w:tr w:rsidR="00BE2EC4" w:rsidTr="005F5990">
        <w:tc>
          <w:tcPr>
            <w:tcW w:w="543" w:type="dxa"/>
          </w:tcPr>
          <w:p w:rsidR="00BE2EC4" w:rsidRDefault="00BE2EC4" w:rsidP="003876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84" w:type="dxa"/>
          </w:tcPr>
          <w:p w:rsidR="00BE2EC4" w:rsidRDefault="00BE2EC4" w:rsidP="009A32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«Школа туризма»  </w:t>
            </w:r>
          </w:p>
        </w:tc>
        <w:tc>
          <w:tcPr>
            <w:tcW w:w="1417" w:type="dxa"/>
          </w:tcPr>
          <w:p w:rsidR="00BE2EC4" w:rsidRDefault="00BE2EC4" w:rsidP="003876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июнь</w:t>
            </w:r>
          </w:p>
          <w:p w:rsidR="00BE2EC4" w:rsidRDefault="00BE2EC4" w:rsidP="003876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BE2EC4" w:rsidRDefault="00BE2EC4" w:rsidP="003876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Дьяченко Е.Н.</w:t>
            </w:r>
          </w:p>
        </w:tc>
        <w:tc>
          <w:tcPr>
            <w:tcW w:w="1984" w:type="dxa"/>
          </w:tcPr>
          <w:p w:rsidR="00BE2EC4" w:rsidRDefault="00BE2EC4" w:rsidP="00E05A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МАОУ «Голышмановская СОШ 2»</w:t>
            </w:r>
          </w:p>
        </w:tc>
        <w:tc>
          <w:tcPr>
            <w:tcW w:w="1843" w:type="dxa"/>
          </w:tcPr>
          <w:p w:rsidR="00BE2EC4" w:rsidRDefault="00BE2EC4" w:rsidP="003876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Средства гранта, собственные средства</w:t>
            </w:r>
          </w:p>
        </w:tc>
      </w:tr>
      <w:tr w:rsidR="00BE2EC4" w:rsidTr="005F5990">
        <w:tc>
          <w:tcPr>
            <w:tcW w:w="543" w:type="dxa"/>
          </w:tcPr>
          <w:p w:rsidR="00BE2EC4" w:rsidRDefault="00BE2EC4" w:rsidP="003876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84" w:type="dxa"/>
          </w:tcPr>
          <w:p w:rsidR="00BE2EC4" w:rsidRDefault="00BE2EC4" w:rsidP="009A32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«Школа туризма»  </w:t>
            </w:r>
          </w:p>
        </w:tc>
        <w:tc>
          <w:tcPr>
            <w:tcW w:w="1417" w:type="dxa"/>
          </w:tcPr>
          <w:p w:rsidR="00BE2EC4" w:rsidRDefault="00BE2EC4" w:rsidP="003876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июль</w:t>
            </w:r>
          </w:p>
          <w:p w:rsidR="00BE2EC4" w:rsidRDefault="00BE2EC4" w:rsidP="003876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BE2EC4" w:rsidRDefault="00BE2EC4" w:rsidP="003876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Дьяченко Е.Н.</w:t>
            </w:r>
          </w:p>
        </w:tc>
        <w:tc>
          <w:tcPr>
            <w:tcW w:w="1984" w:type="dxa"/>
          </w:tcPr>
          <w:p w:rsidR="00BE2EC4" w:rsidRDefault="00BE2EC4" w:rsidP="00E05A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МАОУ «Голышмановская СОШ 4»</w:t>
            </w:r>
          </w:p>
        </w:tc>
        <w:tc>
          <w:tcPr>
            <w:tcW w:w="1843" w:type="dxa"/>
          </w:tcPr>
          <w:p w:rsidR="00BE2EC4" w:rsidRDefault="00BE2EC4" w:rsidP="003876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Средства гранта, собственные средства</w:t>
            </w:r>
          </w:p>
        </w:tc>
      </w:tr>
      <w:tr w:rsidR="00BE2EC4" w:rsidTr="005F5990">
        <w:tc>
          <w:tcPr>
            <w:tcW w:w="543" w:type="dxa"/>
          </w:tcPr>
          <w:p w:rsidR="00BE2EC4" w:rsidRDefault="00BE2EC4" w:rsidP="003876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84" w:type="dxa"/>
          </w:tcPr>
          <w:p w:rsidR="00BE2EC4" w:rsidRDefault="00BE2EC4" w:rsidP="003876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Окружной слет-соревнований «Гражданин России» (итоговое мероприятие)</w:t>
            </w:r>
          </w:p>
        </w:tc>
        <w:tc>
          <w:tcPr>
            <w:tcW w:w="1417" w:type="dxa"/>
          </w:tcPr>
          <w:p w:rsidR="00BE2EC4" w:rsidRDefault="00BE2EC4" w:rsidP="003876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июль 2020</w:t>
            </w:r>
          </w:p>
        </w:tc>
        <w:tc>
          <w:tcPr>
            <w:tcW w:w="1985" w:type="dxa"/>
          </w:tcPr>
          <w:p w:rsidR="00BE2EC4" w:rsidRDefault="00BE2EC4" w:rsidP="003876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Дьяченко Е.Н. Степанова Н.С.</w:t>
            </w:r>
          </w:p>
        </w:tc>
        <w:tc>
          <w:tcPr>
            <w:tcW w:w="1984" w:type="dxa"/>
          </w:tcPr>
          <w:p w:rsidR="00BE2EC4" w:rsidRDefault="00BE2EC4" w:rsidP="003876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Туристический полигон «Медведево»</w:t>
            </w:r>
          </w:p>
        </w:tc>
        <w:tc>
          <w:tcPr>
            <w:tcW w:w="1843" w:type="dxa"/>
          </w:tcPr>
          <w:p w:rsidR="00BE2EC4" w:rsidRDefault="00BE2EC4" w:rsidP="003876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Средства гранта, собственные средства</w:t>
            </w:r>
          </w:p>
        </w:tc>
      </w:tr>
    </w:tbl>
    <w:p w:rsidR="00697F48" w:rsidRPr="00E04B5C" w:rsidRDefault="00697F48" w:rsidP="00E04B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C4A9A" w:rsidRDefault="00CC4A9A" w:rsidP="00EA124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Количественные результаты проекта:</w:t>
      </w:r>
    </w:p>
    <w:p w:rsidR="003A74EF" w:rsidRDefault="00CC4A9A" w:rsidP="00EA124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E2EC4" w:rsidRPr="00BE2EC4">
        <w:rPr>
          <w:rFonts w:ascii="Arial" w:hAnsi="Arial" w:cs="Arial"/>
          <w:sz w:val="24"/>
          <w:szCs w:val="24"/>
        </w:rPr>
        <w:t>Обучающий семинар «Туристическая работа в школе»</w:t>
      </w:r>
      <w:r w:rsidR="003A74EF">
        <w:rPr>
          <w:rFonts w:ascii="Arial" w:hAnsi="Arial" w:cs="Arial"/>
          <w:sz w:val="24"/>
          <w:szCs w:val="24"/>
        </w:rPr>
        <w:t xml:space="preserve"> - </w:t>
      </w:r>
      <w:r w:rsidR="007D58F9">
        <w:rPr>
          <w:rFonts w:ascii="Arial" w:hAnsi="Arial" w:cs="Arial"/>
          <w:sz w:val="24"/>
          <w:szCs w:val="24"/>
        </w:rPr>
        <w:t>30</w:t>
      </w:r>
      <w:r w:rsidR="00F26353">
        <w:rPr>
          <w:rFonts w:ascii="Arial" w:hAnsi="Arial" w:cs="Arial"/>
          <w:sz w:val="24"/>
          <w:szCs w:val="24"/>
        </w:rPr>
        <w:t xml:space="preserve"> педагогов</w:t>
      </w:r>
      <w:r w:rsidR="00F26353" w:rsidRPr="00F26353">
        <w:rPr>
          <w:rFonts w:ascii="Arial" w:hAnsi="Arial" w:cs="Arial"/>
          <w:sz w:val="24"/>
          <w:szCs w:val="24"/>
        </w:rPr>
        <w:t xml:space="preserve"> ответственных за туристическую работу в ОУ</w:t>
      </w:r>
      <w:r w:rsidR="003A74EF">
        <w:rPr>
          <w:rFonts w:ascii="Arial" w:hAnsi="Arial" w:cs="Arial"/>
          <w:sz w:val="24"/>
          <w:szCs w:val="24"/>
        </w:rPr>
        <w:t>.</w:t>
      </w:r>
    </w:p>
    <w:p w:rsidR="003A74EF" w:rsidRPr="003A74EF" w:rsidRDefault="003A74EF" w:rsidP="003A74E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«</w:t>
      </w:r>
      <w:r w:rsidRPr="003A74EF">
        <w:rPr>
          <w:rFonts w:ascii="Arial" w:hAnsi="Arial" w:cs="Arial"/>
          <w:sz w:val="24"/>
          <w:szCs w:val="24"/>
        </w:rPr>
        <w:t>Учеба волонтеров проекта</w:t>
      </w:r>
      <w:r>
        <w:rPr>
          <w:rFonts w:ascii="Arial" w:hAnsi="Arial" w:cs="Arial"/>
          <w:sz w:val="24"/>
          <w:szCs w:val="24"/>
        </w:rPr>
        <w:t>» - 40 волонтеров проекта.</w:t>
      </w:r>
    </w:p>
    <w:p w:rsidR="003A74EF" w:rsidRPr="003A74EF" w:rsidRDefault="003A74EF" w:rsidP="003A74E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E2EC4" w:rsidRPr="00BE2EC4">
        <w:rPr>
          <w:rFonts w:ascii="Arial" w:hAnsi="Arial" w:cs="Arial"/>
          <w:sz w:val="24"/>
          <w:szCs w:val="24"/>
        </w:rPr>
        <w:t>Обучающий семинар-практикум  «Организация походов выходного дня»</w:t>
      </w:r>
      <w:r w:rsidR="00BE2E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="007D58F9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</w:t>
      </w:r>
      <w:r w:rsidR="00F26353">
        <w:rPr>
          <w:rFonts w:ascii="Arial" w:hAnsi="Arial" w:cs="Arial"/>
          <w:sz w:val="24"/>
          <w:szCs w:val="24"/>
        </w:rPr>
        <w:t xml:space="preserve">педагогов </w:t>
      </w:r>
      <w:r w:rsidR="00F26353" w:rsidRPr="00F26353">
        <w:rPr>
          <w:rFonts w:ascii="Arial" w:hAnsi="Arial" w:cs="Arial"/>
          <w:sz w:val="24"/>
          <w:szCs w:val="24"/>
        </w:rPr>
        <w:t>ответственных за туристическую работу в ОУ</w:t>
      </w:r>
      <w:r>
        <w:rPr>
          <w:rFonts w:ascii="Arial" w:hAnsi="Arial" w:cs="Arial"/>
          <w:sz w:val="24"/>
          <w:szCs w:val="24"/>
        </w:rPr>
        <w:t>.</w:t>
      </w:r>
    </w:p>
    <w:p w:rsidR="003A74EF" w:rsidRPr="003A74EF" w:rsidRDefault="003A74EF" w:rsidP="003A74E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A74EF">
        <w:rPr>
          <w:rFonts w:ascii="Arial" w:hAnsi="Arial" w:cs="Arial"/>
          <w:sz w:val="24"/>
          <w:szCs w:val="24"/>
        </w:rPr>
        <w:t>Занятия «Школы туризма» в МАОУ «Голышмановская СОШ 1»</w:t>
      </w:r>
      <w:r>
        <w:rPr>
          <w:rFonts w:ascii="Arial" w:hAnsi="Arial" w:cs="Arial"/>
          <w:sz w:val="24"/>
          <w:szCs w:val="24"/>
        </w:rPr>
        <w:t xml:space="preserve"> - 90 обучающихся, </w:t>
      </w:r>
      <w:r w:rsidR="00F71468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руководителей.</w:t>
      </w:r>
    </w:p>
    <w:p w:rsidR="003A74EF" w:rsidRPr="003A74EF" w:rsidRDefault="003A74EF" w:rsidP="003A74E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A74EF">
        <w:rPr>
          <w:rFonts w:ascii="Arial" w:hAnsi="Arial" w:cs="Arial"/>
          <w:sz w:val="24"/>
          <w:szCs w:val="24"/>
        </w:rPr>
        <w:t xml:space="preserve">Занятия «Школы туризма» в МАОУ «Малышенская СОШ» </w:t>
      </w:r>
      <w:r>
        <w:rPr>
          <w:rFonts w:ascii="Arial" w:hAnsi="Arial" w:cs="Arial"/>
          <w:sz w:val="24"/>
          <w:szCs w:val="24"/>
        </w:rPr>
        <w:t xml:space="preserve">- 70 обучающихся, </w:t>
      </w:r>
      <w:r w:rsidR="00F71468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руководителей.</w:t>
      </w:r>
    </w:p>
    <w:p w:rsidR="003A74EF" w:rsidRPr="003A74EF" w:rsidRDefault="003A74EF" w:rsidP="003A74E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A74EF">
        <w:rPr>
          <w:rFonts w:ascii="Arial" w:hAnsi="Arial" w:cs="Arial"/>
          <w:sz w:val="24"/>
          <w:szCs w:val="24"/>
        </w:rPr>
        <w:t xml:space="preserve">Занятия «Школы туризма» в МАОУ «Голышмановская СОШ 2» </w:t>
      </w:r>
      <w:r>
        <w:rPr>
          <w:rFonts w:ascii="Arial" w:hAnsi="Arial" w:cs="Arial"/>
          <w:sz w:val="24"/>
          <w:szCs w:val="24"/>
        </w:rPr>
        <w:t xml:space="preserve">- 90 обучающихся, </w:t>
      </w:r>
      <w:r w:rsidR="00F71468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руководителей.</w:t>
      </w:r>
    </w:p>
    <w:p w:rsidR="003A74EF" w:rsidRPr="003A74EF" w:rsidRDefault="003A74EF" w:rsidP="003A74E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A74EF">
        <w:rPr>
          <w:rFonts w:ascii="Arial" w:hAnsi="Arial" w:cs="Arial"/>
          <w:sz w:val="24"/>
          <w:szCs w:val="24"/>
        </w:rPr>
        <w:t xml:space="preserve">Занятия «Школы туризма» в МАОУ «Голышмановская СОШ 4» </w:t>
      </w:r>
      <w:r>
        <w:rPr>
          <w:rFonts w:ascii="Arial" w:hAnsi="Arial" w:cs="Arial"/>
          <w:sz w:val="24"/>
          <w:szCs w:val="24"/>
        </w:rPr>
        <w:t xml:space="preserve">- 50 обучающихся, </w:t>
      </w:r>
      <w:r w:rsidR="00F7146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руководителей.</w:t>
      </w:r>
    </w:p>
    <w:p w:rsidR="003A74EF" w:rsidRPr="003A74EF" w:rsidRDefault="003A74EF" w:rsidP="003A74E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«</w:t>
      </w:r>
      <w:r w:rsidRPr="003A74EF">
        <w:rPr>
          <w:rFonts w:ascii="Arial" w:hAnsi="Arial" w:cs="Arial"/>
          <w:sz w:val="24"/>
          <w:szCs w:val="24"/>
        </w:rPr>
        <w:t>Работа туристического зала и скалодрома</w:t>
      </w:r>
      <w:r>
        <w:rPr>
          <w:rFonts w:ascii="Arial" w:hAnsi="Arial" w:cs="Arial"/>
          <w:sz w:val="24"/>
          <w:szCs w:val="24"/>
        </w:rPr>
        <w:t>» не менее 500 детей и подростков.</w:t>
      </w:r>
    </w:p>
    <w:p w:rsidR="003A74EF" w:rsidRPr="003A74EF" w:rsidRDefault="003A74EF" w:rsidP="003A74E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BE2EC4">
        <w:rPr>
          <w:rFonts w:ascii="Arial" w:hAnsi="Arial" w:cs="Arial"/>
          <w:sz w:val="24"/>
          <w:szCs w:val="24"/>
        </w:rPr>
        <w:t>Обучающий с</w:t>
      </w:r>
      <w:r w:rsidR="00F26353" w:rsidRPr="00F26353">
        <w:rPr>
          <w:rFonts w:ascii="Arial" w:hAnsi="Arial" w:cs="Arial"/>
          <w:sz w:val="24"/>
          <w:szCs w:val="24"/>
        </w:rPr>
        <w:t xml:space="preserve">еминар - практикум «Организация туристических мероприятий» </w:t>
      </w:r>
      <w:r w:rsidR="007D58F9">
        <w:rPr>
          <w:rFonts w:ascii="Arial" w:hAnsi="Arial" w:cs="Arial"/>
          <w:sz w:val="24"/>
          <w:szCs w:val="24"/>
        </w:rPr>
        <w:t>- 30</w:t>
      </w:r>
      <w:r w:rsidR="00F26353">
        <w:rPr>
          <w:rFonts w:ascii="Arial" w:hAnsi="Arial" w:cs="Arial"/>
          <w:sz w:val="24"/>
          <w:szCs w:val="24"/>
        </w:rPr>
        <w:t xml:space="preserve"> педагогов</w:t>
      </w:r>
      <w:r>
        <w:rPr>
          <w:rFonts w:ascii="Arial" w:hAnsi="Arial" w:cs="Arial"/>
          <w:sz w:val="24"/>
          <w:szCs w:val="24"/>
        </w:rPr>
        <w:t xml:space="preserve"> </w:t>
      </w:r>
      <w:r w:rsidR="00F26353" w:rsidRPr="00F26353">
        <w:rPr>
          <w:rFonts w:ascii="Arial" w:hAnsi="Arial" w:cs="Arial"/>
          <w:sz w:val="24"/>
          <w:szCs w:val="24"/>
        </w:rPr>
        <w:t>ответственных за туристическую работу в ОУ</w:t>
      </w:r>
      <w:r>
        <w:rPr>
          <w:rFonts w:ascii="Arial" w:hAnsi="Arial" w:cs="Arial"/>
          <w:sz w:val="24"/>
          <w:szCs w:val="24"/>
        </w:rPr>
        <w:t>.</w:t>
      </w:r>
    </w:p>
    <w:p w:rsidR="003A74EF" w:rsidRPr="003A74EF" w:rsidRDefault="003A74EF" w:rsidP="003A74E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A74EF">
        <w:rPr>
          <w:rFonts w:ascii="Arial" w:hAnsi="Arial" w:cs="Arial"/>
          <w:sz w:val="24"/>
          <w:szCs w:val="24"/>
        </w:rPr>
        <w:t xml:space="preserve">Занятия «Школы туризма» в МАОУ «Голышмановская СОШ 1» </w:t>
      </w:r>
      <w:r>
        <w:rPr>
          <w:rFonts w:ascii="Arial" w:hAnsi="Arial" w:cs="Arial"/>
          <w:sz w:val="24"/>
          <w:szCs w:val="24"/>
        </w:rPr>
        <w:t xml:space="preserve">- 90 обучающихся, </w:t>
      </w:r>
      <w:r w:rsidR="00F71468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руководителей.</w:t>
      </w:r>
    </w:p>
    <w:p w:rsidR="003A74EF" w:rsidRPr="003A74EF" w:rsidRDefault="00883BEC" w:rsidP="003A74E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A74EF" w:rsidRPr="003A74EF">
        <w:rPr>
          <w:rFonts w:ascii="Arial" w:hAnsi="Arial" w:cs="Arial"/>
          <w:sz w:val="24"/>
          <w:szCs w:val="24"/>
        </w:rPr>
        <w:t xml:space="preserve">Занятия «Школы туризма» в МАОУ «Малышенская СОШ» </w:t>
      </w:r>
      <w:r w:rsidR="003A74EF">
        <w:rPr>
          <w:rFonts w:ascii="Arial" w:hAnsi="Arial" w:cs="Arial"/>
          <w:sz w:val="24"/>
          <w:szCs w:val="24"/>
        </w:rPr>
        <w:t xml:space="preserve">- 70 обучающихся, </w:t>
      </w:r>
      <w:r w:rsidR="00F71468">
        <w:rPr>
          <w:rFonts w:ascii="Arial" w:hAnsi="Arial" w:cs="Arial"/>
          <w:sz w:val="24"/>
          <w:szCs w:val="24"/>
        </w:rPr>
        <w:t>10</w:t>
      </w:r>
      <w:r w:rsidR="003A74EF">
        <w:rPr>
          <w:rFonts w:ascii="Arial" w:hAnsi="Arial" w:cs="Arial"/>
          <w:sz w:val="24"/>
          <w:szCs w:val="24"/>
        </w:rPr>
        <w:t xml:space="preserve"> руководителей.</w:t>
      </w:r>
    </w:p>
    <w:p w:rsidR="003A74EF" w:rsidRPr="003A74EF" w:rsidRDefault="00883BEC" w:rsidP="003A74E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A74EF" w:rsidRPr="003A74EF">
        <w:rPr>
          <w:rFonts w:ascii="Arial" w:hAnsi="Arial" w:cs="Arial"/>
          <w:sz w:val="24"/>
          <w:szCs w:val="24"/>
        </w:rPr>
        <w:t xml:space="preserve">Занятия «Школы туризма» в МАОУ «Голышмановская СОШ 2» </w:t>
      </w:r>
      <w:r w:rsidR="003A74EF">
        <w:rPr>
          <w:rFonts w:ascii="Arial" w:hAnsi="Arial" w:cs="Arial"/>
          <w:sz w:val="24"/>
          <w:szCs w:val="24"/>
        </w:rPr>
        <w:t xml:space="preserve">- 90 обучающихся, </w:t>
      </w:r>
      <w:r w:rsidR="00F71468">
        <w:rPr>
          <w:rFonts w:ascii="Arial" w:hAnsi="Arial" w:cs="Arial"/>
          <w:sz w:val="24"/>
          <w:szCs w:val="24"/>
        </w:rPr>
        <w:t>12</w:t>
      </w:r>
      <w:r w:rsidR="003A74EF">
        <w:rPr>
          <w:rFonts w:ascii="Arial" w:hAnsi="Arial" w:cs="Arial"/>
          <w:sz w:val="24"/>
          <w:szCs w:val="24"/>
        </w:rPr>
        <w:t xml:space="preserve"> руководителей.</w:t>
      </w:r>
    </w:p>
    <w:p w:rsidR="003A74EF" w:rsidRPr="003A74EF" w:rsidRDefault="00883BEC" w:rsidP="003A74E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A74EF" w:rsidRPr="003A74EF">
        <w:rPr>
          <w:rFonts w:ascii="Arial" w:hAnsi="Arial" w:cs="Arial"/>
          <w:sz w:val="24"/>
          <w:szCs w:val="24"/>
        </w:rPr>
        <w:t xml:space="preserve">Занятия «Школы туризма» в МАОУ «Голышмановская СОШ 4» </w:t>
      </w:r>
      <w:r w:rsidR="003A74EF">
        <w:rPr>
          <w:rFonts w:ascii="Arial" w:hAnsi="Arial" w:cs="Arial"/>
          <w:sz w:val="24"/>
          <w:szCs w:val="24"/>
        </w:rPr>
        <w:t xml:space="preserve">- 50 обучающихся, </w:t>
      </w:r>
      <w:r w:rsidR="00F71468">
        <w:rPr>
          <w:rFonts w:ascii="Arial" w:hAnsi="Arial" w:cs="Arial"/>
          <w:sz w:val="24"/>
          <w:szCs w:val="24"/>
        </w:rPr>
        <w:t xml:space="preserve">8 </w:t>
      </w:r>
      <w:r w:rsidR="003A74EF">
        <w:rPr>
          <w:rFonts w:ascii="Arial" w:hAnsi="Arial" w:cs="Arial"/>
          <w:sz w:val="24"/>
          <w:szCs w:val="24"/>
        </w:rPr>
        <w:t>руководителей.</w:t>
      </w:r>
    </w:p>
    <w:p w:rsidR="003A74EF" w:rsidRPr="003A74EF" w:rsidRDefault="003A74EF" w:rsidP="003A74E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«</w:t>
      </w:r>
      <w:r w:rsidRPr="003A74EF">
        <w:rPr>
          <w:rFonts w:ascii="Arial" w:hAnsi="Arial" w:cs="Arial"/>
          <w:sz w:val="24"/>
          <w:szCs w:val="24"/>
        </w:rPr>
        <w:t>Соревнования по зимнему туризму</w:t>
      </w:r>
      <w:r>
        <w:rPr>
          <w:rFonts w:ascii="Arial" w:hAnsi="Arial" w:cs="Arial"/>
          <w:sz w:val="24"/>
          <w:szCs w:val="24"/>
        </w:rPr>
        <w:t>» - более 100 детей и подростков.</w:t>
      </w:r>
    </w:p>
    <w:p w:rsidR="00F26353" w:rsidRPr="00F26353" w:rsidRDefault="003A74EF" w:rsidP="00F2635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26353" w:rsidRPr="00F26353">
        <w:rPr>
          <w:rFonts w:ascii="Arial" w:hAnsi="Arial" w:cs="Arial"/>
          <w:sz w:val="24"/>
          <w:szCs w:val="24"/>
        </w:rPr>
        <w:t>Обучающий семинар</w:t>
      </w:r>
      <w:r w:rsidR="00BE2EC4">
        <w:rPr>
          <w:rFonts w:ascii="Arial" w:hAnsi="Arial" w:cs="Arial"/>
          <w:sz w:val="24"/>
          <w:szCs w:val="24"/>
        </w:rPr>
        <w:t>-практикум</w:t>
      </w:r>
      <w:r w:rsidR="00F26353" w:rsidRPr="00F26353">
        <w:rPr>
          <w:rFonts w:ascii="Arial" w:hAnsi="Arial" w:cs="Arial"/>
          <w:sz w:val="24"/>
          <w:szCs w:val="24"/>
        </w:rPr>
        <w:t xml:space="preserve"> «</w:t>
      </w:r>
      <w:r w:rsidR="00BE2EC4">
        <w:rPr>
          <w:rFonts w:ascii="Arial" w:hAnsi="Arial" w:cs="Arial"/>
          <w:sz w:val="24"/>
          <w:szCs w:val="24"/>
        </w:rPr>
        <w:t>Водный туризм</w:t>
      </w:r>
      <w:r w:rsidR="00F26353" w:rsidRPr="00F26353">
        <w:rPr>
          <w:rFonts w:ascii="Arial" w:hAnsi="Arial" w:cs="Arial"/>
          <w:sz w:val="24"/>
          <w:szCs w:val="24"/>
        </w:rPr>
        <w:t>»</w:t>
      </w:r>
      <w:r w:rsidR="00BE2E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="007D58F9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</w:t>
      </w:r>
      <w:r w:rsidR="00F26353" w:rsidRPr="00F26353">
        <w:rPr>
          <w:rFonts w:ascii="Arial" w:hAnsi="Arial" w:cs="Arial"/>
          <w:sz w:val="24"/>
          <w:szCs w:val="24"/>
        </w:rPr>
        <w:t>педагогов ответственных за туристическую работу в ОУ.</w:t>
      </w:r>
    </w:p>
    <w:p w:rsidR="00883BEC" w:rsidRPr="003A74EF" w:rsidRDefault="00883BEC" w:rsidP="00883BE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A74EF">
        <w:rPr>
          <w:rFonts w:ascii="Arial" w:hAnsi="Arial" w:cs="Arial"/>
          <w:sz w:val="24"/>
          <w:szCs w:val="24"/>
        </w:rPr>
        <w:t xml:space="preserve">Занятия «Школы туризма» в МАОУ «Голышмановская СОШ 1» </w:t>
      </w:r>
      <w:r>
        <w:rPr>
          <w:rFonts w:ascii="Arial" w:hAnsi="Arial" w:cs="Arial"/>
          <w:sz w:val="24"/>
          <w:szCs w:val="24"/>
        </w:rPr>
        <w:t xml:space="preserve">- 90 обучающихся, </w:t>
      </w:r>
      <w:r w:rsidR="00F71468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руководителей.</w:t>
      </w:r>
    </w:p>
    <w:p w:rsidR="00883BEC" w:rsidRPr="003A74EF" w:rsidRDefault="00883BEC" w:rsidP="00883BE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A74EF">
        <w:rPr>
          <w:rFonts w:ascii="Arial" w:hAnsi="Arial" w:cs="Arial"/>
          <w:sz w:val="24"/>
          <w:szCs w:val="24"/>
        </w:rPr>
        <w:t xml:space="preserve">Занятия «Школы туризма» в МАОУ «Малышенская СОШ» </w:t>
      </w:r>
      <w:r>
        <w:rPr>
          <w:rFonts w:ascii="Arial" w:hAnsi="Arial" w:cs="Arial"/>
          <w:sz w:val="24"/>
          <w:szCs w:val="24"/>
        </w:rPr>
        <w:t xml:space="preserve">- 70 обучающихся, </w:t>
      </w:r>
      <w:r w:rsidR="00F71468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руководителей.</w:t>
      </w:r>
    </w:p>
    <w:p w:rsidR="00883BEC" w:rsidRPr="003A74EF" w:rsidRDefault="00883BEC" w:rsidP="00883BE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A74EF">
        <w:rPr>
          <w:rFonts w:ascii="Arial" w:hAnsi="Arial" w:cs="Arial"/>
          <w:sz w:val="24"/>
          <w:szCs w:val="24"/>
        </w:rPr>
        <w:t xml:space="preserve">Занятия «Школы туризма» в МАОУ «Голышмановская СОШ 2» </w:t>
      </w:r>
      <w:r>
        <w:rPr>
          <w:rFonts w:ascii="Arial" w:hAnsi="Arial" w:cs="Arial"/>
          <w:sz w:val="24"/>
          <w:szCs w:val="24"/>
        </w:rPr>
        <w:t xml:space="preserve">- 90 обучающихся, </w:t>
      </w:r>
      <w:r w:rsidR="00F71468">
        <w:rPr>
          <w:rFonts w:ascii="Arial" w:hAnsi="Arial" w:cs="Arial"/>
          <w:sz w:val="24"/>
          <w:szCs w:val="24"/>
        </w:rPr>
        <w:t xml:space="preserve">12 </w:t>
      </w:r>
      <w:r>
        <w:rPr>
          <w:rFonts w:ascii="Arial" w:hAnsi="Arial" w:cs="Arial"/>
          <w:sz w:val="24"/>
          <w:szCs w:val="24"/>
        </w:rPr>
        <w:t>руководителей.</w:t>
      </w:r>
    </w:p>
    <w:p w:rsidR="00883BEC" w:rsidRPr="003A74EF" w:rsidRDefault="00883BEC" w:rsidP="00883BE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A74EF">
        <w:rPr>
          <w:rFonts w:ascii="Arial" w:hAnsi="Arial" w:cs="Arial"/>
          <w:sz w:val="24"/>
          <w:szCs w:val="24"/>
        </w:rPr>
        <w:t xml:space="preserve">Занятия «Школы туризма» в МАОУ «Голышмановская СОШ 4» </w:t>
      </w:r>
      <w:r>
        <w:rPr>
          <w:rFonts w:ascii="Arial" w:hAnsi="Arial" w:cs="Arial"/>
          <w:sz w:val="24"/>
          <w:szCs w:val="24"/>
        </w:rPr>
        <w:t xml:space="preserve">- 50 обучающихся, </w:t>
      </w:r>
      <w:r w:rsidR="00F7146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руководителей.</w:t>
      </w:r>
    </w:p>
    <w:p w:rsidR="00387667" w:rsidRDefault="00387667" w:rsidP="0038766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- 12 </w:t>
      </w:r>
      <w:r w:rsidRPr="00387667">
        <w:rPr>
          <w:rFonts w:ascii="Arial" w:hAnsi="Arial" w:cs="Arial"/>
          <w:sz w:val="24"/>
          <w:szCs w:val="24"/>
        </w:rPr>
        <w:t>подростк</w:t>
      </w:r>
      <w:r>
        <w:rPr>
          <w:rFonts w:ascii="Arial" w:hAnsi="Arial" w:cs="Arial"/>
          <w:sz w:val="24"/>
          <w:szCs w:val="24"/>
        </w:rPr>
        <w:t>ов,</w:t>
      </w:r>
      <w:r w:rsidRPr="00387667">
        <w:rPr>
          <w:rFonts w:ascii="Arial" w:hAnsi="Arial" w:cs="Arial"/>
          <w:sz w:val="24"/>
          <w:szCs w:val="24"/>
        </w:rPr>
        <w:t xml:space="preserve"> находящихся в социально опасном положении,</w:t>
      </w:r>
      <w:r>
        <w:rPr>
          <w:rFonts w:ascii="Arial" w:hAnsi="Arial" w:cs="Arial"/>
          <w:sz w:val="24"/>
          <w:szCs w:val="24"/>
        </w:rPr>
        <w:t xml:space="preserve"> станут активными участниками мероприятий</w:t>
      </w:r>
      <w:r w:rsidRPr="00387667">
        <w:rPr>
          <w:rFonts w:ascii="Arial" w:hAnsi="Arial" w:cs="Arial"/>
          <w:sz w:val="24"/>
          <w:szCs w:val="24"/>
        </w:rPr>
        <w:t>.</w:t>
      </w:r>
    </w:p>
    <w:p w:rsidR="00387667" w:rsidRDefault="00387667" w:rsidP="0038766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- 30 волонтеров будут задействованы в мероприятиях проекта.</w:t>
      </w:r>
    </w:p>
    <w:p w:rsidR="00387667" w:rsidRDefault="00387667" w:rsidP="0038766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итоговом мероприятии «Гражданин России» примут участие более 450 детей и подростков, 100 взрослое население (орга</w:t>
      </w:r>
      <w:r w:rsidR="00156D15">
        <w:rPr>
          <w:rFonts w:ascii="Arial" w:hAnsi="Arial" w:cs="Arial"/>
          <w:sz w:val="24"/>
          <w:szCs w:val="24"/>
        </w:rPr>
        <w:t>низаторы, руководители, судьи)</w:t>
      </w:r>
      <w:r w:rsidR="00883BEC">
        <w:rPr>
          <w:rFonts w:ascii="Arial" w:hAnsi="Arial" w:cs="Arial"/>
          <w:sz w:val="24"/>
          <w:szCs w:val="24"/>
        </w:rPr>
        <w:t>, 40 волонтеров проекта</w:t>
      </w:r>
      <w:r w:rsidR="00156D15">
        <w:rPr>
          <w:rFonts w:ascii="Arial" w:hAnsi="Arial" w:cs="Arial"/>
          <w:sz w:val="24"/>
          <w:szCs w:val="24"/>
        </w:rPr>
        <w:t>.</w:t>
      </w:r>
    </w:p>
    <w:p w:rsidR="00156D15" w:rsidRPr="00387667" w:rsidRDefault="00156D15" w:rsidP="0038766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C4A9A" w:rsidRDefault="00CC4A9A" w:rsidP="00EA124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Качественные результаты проекта:</w:t>
      </w:r>
    </w:p>
    <w:p w:rsidR="00CC4A9A" w:rsidRPr="00203D3F" w:rsidRDefault="00CC4A9A" w:rsidP="00CC4A9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203D3F">
        <w:rPr>
          <w:rFonts w:ascii="Arial" w:hAnsi="Arial" w:cs="Arial"/>
          <w:sz w:val="24"/>
          <w:szCs w:val="24"/>
        </w:rPr>
        <w:t xml:space="preserve"> Улучшение физического здоровья детей и подро</w:t>
      </w:r>
      <w:r>
        <w:rPr>
          <w:rFonts w:ascii="Arial" w:hAnsi="Arial" w:cs="Arial"/>
          <w:sz w:val="24"/>
          <w:szCs w:val="24"/>
        </w:rPr>
        <w:t>стков</w:t>
      </w:r>
      <w:r w:rsidRPr="00203D3F">
        <w:rPr>
          <w:rFonts w:ascii="Arial" w:hAnsi="Arial" w:cs="Arial"/>
          <w:sz w:val="24"/>
          <w:szCs w:val="24"/>
        </w:rPr>
        <w:t>.</w:t>
      </w:r>
    </w:p>
    <w:p w:rsidR="00CC4A9A" w:rsidRPr="00203D3F" w:rsidRDefault="00CC4A9A" w:rsidP="00CC4A9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203D3F">
        <w:rPr>
          <w:rFonts w:ascii="Arial" w:hAnsi="Arial" w:cs="Arial"/>
          <w:sz w:val="24"/>
          <w:szCs w:val="24"/>
        </w:rPr>
        <w:t xml:space="preserve">Повышение мотивации обучающихся и молодёжи к здоровому образу жизни, к занятиям </w:t>
      </w:r>
      <w:r w:rsidR="00156D15">
        <w:rPr>
          <w:rFonts w:ascii="Arial" w:hAnsi="Arial" w:cs="Arial"/>
          <w:sz w:val="24"/>
          <w:szCs w:val="24"/>
        </w:rPr>
        <w:t>туризмом</w:t>
      </w:r>
      <w:r w:rsidRPr="00203D3F">
        <w:rPr>
          <w:rFonts w:ascii="Arial" w:hAnsi="Arial" w:cs="Arial"/>
          <w:sz w:val="24"/>
          <w:szCs w:val="24"/>
        </w:rPr>
        <w:t>.</w:t>
      </w:r>
    </w:p>
    <w:p w:rsidR="00CC4A9A" w:rsidRPr="00203D3F" w:rsidRDefault="00CC4A9A" w:rsidP="00CC4A9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203D3F">
        <w:rPr>
          <w:rFonts w:ascii="Arial" w:hAnsi="Arial" w:cs="Arial"/>
          <w:sz w:val="24"/>
          <w:szCs w:val="24"/>
        </w:rPr>
        <w:t xml:space="preserve"> Снижение </w:t>
      </w:r>
      <w:r w:rsidR="000871F3">
        <w:rPr>
          <w:rFonts w:ascii="Arial" w:hAnsi="Arial" w:cs="Arial"/>
          <w:sz w:val="24"/>
          <w:szCs w:val="24"/>
        </w:rPr>
        <w:t>объема</w:t>
      </w:r>
      <w:r w:rsidR="000871F3" w:rsidRPr="00203D3F">
        <w:rPr>
          <w:rFonts w:ascii="Arial" w:hAnsi="Arial" w:cs="Arial"/>
          <w:sz w:val="24"/>
          <w:szCs w:val="24"/>
        </w:rPr>
        <w:t xml:space="preserve"> </w:t>
      </w:r>
      <w:r w:rsidRPr="00203D3F">
        <w:rPr>
          <w:rFonts w:ascii="Arial" w:hAnsi="Arial" w:cs="Arial"/>
          <w:sz w:val="24"/>
          <w:szCs w:val="24"/>
        </w:rPr>
        <w:t>правонарушений и пристрастия к вредным привычкам.</w:t>
      </w:r>
    </w:p>
    <w:p w:rsidR="00156D15" w:rsidRDefault="00156D15" w:rsidP="00156D1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Ф</w:t>
      </w:r>
      <w:r w:rsidRPr="008C4B93">
        <w:rPr>
          <w:rFonts w:ascii="Arial" w:hAnsi="Arial" w:cs="Arial"/>
          <w:sz w:val="24"/>
          <w:szCs w:val="24"/>
        </w:rPr>
        <w:t>ормирование стойкой патриотической позиции.</w:t>
      </w:r>
    </w:p>
    <w:p w:rsidR="00642FD6" w:rsidRPr="00642FD6" w:rsidRDefault="00642FD6" w:rsidP="00156D1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E2EC4">
        <w:rPr>
          <w:rFonts w:ascii="Arial" w:hAnsi="Arial" w:cs="Arial"/>
          <w:sz w:val="24"/>
          <w:szCs w:val="24"/>
        </w:rPr>
        <w:t>Повышение уровня з</w:t>
      </w:r>
      <w:r w:rsidRPr="00642FD6">
        <w:rPr>
          <w:rFonts w:ascii="Arial" w:hAnsi="Arial" w:cs="Arial"/>
          <w:sz w:val="24"/>
          <w:szCs w:val="24"/>
        </w:rPr>
        <w:t>нани</w:t>
      </w:r>
      <w:r w:rsidR="00BE2EC4">
        <w:rPr>
          <w:rFonts w:ascii="Arial" w:hAnsi="Arial" w:cs="Arial"/>
          <w:sz w:val="24"/>
          <w:szCs w:val="24"/>
        </w:rPr>
        <w:t>й</w:t>
      </w:r>
      <w:r w:rsidRPr="00642FD6">
        <w:rPr>
          <w:rFonts w:ascii="Arial" w:hAnsi="Arial" w:cs="Arial"/>
          <w:sz w:val="24"/>
          <w:szCs w:val="24"/>
        </w:rPr>
        <w:t xml:space="preserve"> п</w:t>
      </w:r>
      <w:r w:rsidR="005C033D">
        <w:rPr>
          <w:rFonts w:ascii="Arial" w:hAnsi="Arial" w:cs="Arial"/>
          <w:sz w:val="24"/>
          <w:szCs w:val="24"/>
        </w:rPr>
        <w:t xml:space="preserve">о основам военной службы, </w:t>
      </w:r>
      <w:r w:rsidR="00BE2EC4">
        <w:rPr>
          <w:rFonts w:ascii="Arial" w:hAnsi="Arial" w:cs="Arial"/>
          <w:sz w:val="24"/>
          <w:szCs w:val="24"/>
        </w:rPr>
        <w:t xml:space="preserve">привитие </w:t>
      </w:r>
      <w:r w:rsidRPr="00642FD6">
        <w:rPr>
          <w:rFonts w:ascii="Arial" w:hAnsi="Arial" w:cs="Arial"/>
          <w:sz w:val="24"/>
          <w:szCs w:val="24"/>
        </w:rPr>
        <w:t>навык</w:t>
      </w:r>
      <w:r w:rsidR="00BE2EC4">
        <w:rPr>
          <w:rFonts w:ascii="Arial" w:hAnsi="Arial" w:cs="Arial"/>
          <w:sz w:val="24"/>
          <w:szCs w:val="24"/>
        </w:rPr>
        <w:t>ов</w:t>
      </w:r>
      <w:r w:rsidRPr="00642FD6">
        <w:rPr>
          <w:rFonts w:ascii="Arial" w:hAnsi="Arial" w:cs="Arial"/>
          <w:sz w:val="24"/>
          <w:szCs w:val="24"/>
        </w:rPr>
        <w:t xml:space="preserve"> по огневой, строевой, тактической подготовке.</w:t>
      </w:r>
    </w:p>
    <w:p w:rsidR="000871F3" w:rsidRPr="000871F3" w:rsidRDefault="000871F3" w:rsidP="000871F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871F3">
        <w:rPr>
          <w:rFonts w:ascii="Arial" w:hAnsi="Arial" w:cs="Arial"/>
          <w:sz w:val="24"/>
          <w:szCs w:val="24"/>
        </w:rPr>
        <w:t xml:space="preserve"> Формирование   у   подростков   ответственного   отношения   к   окружающей   среде, воспитание экологической  грамотности.</w:t>
      </w:r>
    </w:p>
    <w:p w:rsidR="000871F3" w:rsidRPr="000871F3" w:rsidRDefault="000871F3" w:rsidP="000871F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871F3">
        <w:rPr>
          <w:rFonts w:ascii="Arial" w:hAnsi="Arial" w:cs="Arial"/>
          <w:sz w:val="24"/>
          <w:szCs w:val="24"/>
        </w:rPr>
        <w:t xml:space="preserve"> Пропаганда и формирование стиля здорового и активного образа жизни.</w:t>
      </w:r>
    </w:p>
    <w:p w:rsidR="000871F3" w:rsidRPr="000871F3" w:rsidRDefault="000871F3" w:rsidP="000871F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871F3">
        <w:rPr>
          <w:rFonts w:ascii="Arial" w:hAnsi="Arial" w:cs="Arial"/>
          <w:sz w:val="24"/>
          <w:szCs w:val="24"/>
        </w:rPr>
        <w:t xml:space="preserve"> Создание  благоприятных условий для организации активного отдыха детей в летнее каникулярное время через туризм.</w:t>
      </w:r>
    </w:p>
    <w:p w:rsidR="000871F3" w:rsidRPr="000871F3" w:rsidRDefault="000871F3" w:rsidP="000871F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871F3">
        <w:rPr>
          <w:rFonts w:ascii="Arial" w:hAnsi="Arial" w:cs="Arial"/>
          <w:sz w:val="24"/>
          <w:szCs w:val="24"/>
        </w:rPr>
        <w:t xml:space="preserve"> Выявление лучших спортсменов для участия в областных соревнованиях по туризму. </w:t>
      </w:r>
    </w:p>
    <w:p w:rsidR="000871F3" w:rsidRPr="000871F3" w:rsidRDefault="000871F3" w:rsidP="000871F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0871F3">
        <w:rPr>
          <w:rFonts w:ascii="Arial" w:hAnsi="Arial" w:cs="Arial"/>
          <w:sz w:val="24"/>
          <w:szCs w:val="24"/>
        </w:rPr>
        <w:t xml:space="preserve"> Расширение контактов между детскими и молодёжными организациями.</w:t>
      </w:r>
    </w:p>
    <w:p w:rsidR="000871F3" w:rsidRPr="000871F3" w:rsidRDefault="000871F3" w:rsidP="000871F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Pr="000871F3">
        <w:rPr>
          <w:rFonts w:ascii="Arial" w:hAnsi="Arial" w:cs="Arial"/>
          <w:sz w:val="24"/>
          <w:szCs w:val="24"/>
        </w:rPr>
        <w:t xml:space="preserve"> Повышение безопасности проведения пешеходных походов.</w:t>
      </w:r>
    </w:p>
    <w:p w:rsidR="000871F3" w:rsidRPr="000871F3" w:rsidRDefault="000871F3" w:rsidP="000871F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871F3">
        <w:rPr>
          <w:rFonts w:ascii="Arial" w:hAnsi="Arial" w:cs="Arial"/>
          <w:sz w:val="24"/>
          <w:szCs w:val="24"/>
        </w:rPr>
        <w:t xml:space="preserve"> Выполнение норм ГТО по испытанию «туристический поход».</w:t>
      </w:r>
    </w:p>
    <w:p w:rsidR="008C4B93" w:rsidRDefault="008C4B93" w:rsidP="00E04B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C4B93" w:rsidRPr="008C4B93" w:rsidRDefault="008C4B93" w:rsidP="008C4B93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4B93">
        <w:rPr>
          <w:rFonts w:ascii="Arial" w:hAnsi="Arial" w:cs="Arial"/>
          <w:b/>
          <w:bCs/>
          <w:sz w:val="24"/>
          <w:szCs w:val="24"/>
        </w:rPr>
        <w:t> </w:t>
      </w:r>
      <w:r w:rsidRPr="008C4B93">
        <w:rPr>
          <w:rFonts w:ascii="Arial" w:hAnsi="Arial" w:cs="Arial"/>
          <w:sz w:val="24"/>
          <w:szCs w:val="24"/>
        </w:rPr>
        <w:t xml:space="preserve"> </w:t>
      </w:r>
    </w:p>
    <w:p w:rsidR="008C4B93" w:rsidRPr="008C4B93" w:rsidRDefault="008C4B93" w:rsidP="008C4B93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4B93">
        <w:rPr>
          <w:rFonts w:ascii="Arial" w:hAnsi="Arial" w:cs="Arial"/>
          <w:sz w:val="24"/>
          <w:szCs w:val="24"/>
        </w:rPr>
        <w:t xml:space="preserve">  </w:t>
      </w:r>
    </w:p>
    <w:p w:rsidR="008C4B93" w:rsidRPr="008C4B93" w:rsidRDefault="008C4B93" w:rsidP="008C4B93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4B93">
        <w:rPr>
          <w:rFonts w:ascii="Arial" w:hAnsi="Arial" w:cs="Arial"/>
          <w:b/>
          <w:bCs/>
          <w:sz w:val="24"/>
          <w:szCs w:val="24"/>
        </w:rPr>
        <w:t> </w:t>
      </w:r>
      <w:r w:rsidRPr="008C4B93">
        <w:rPr>
          <w:rFonts w:ascii="Arial" w:hAnsi="Arial" w:cs="Arial"/>
          <w:sz w:val="24"/>
          <w:szCs w:val="24"/>
        </w:rPr>
        <w:t xml:space="preserve"> </w:t>
      </w:r>
    </w:p>
    <w:p w:rsidR="006D12E9" w:rsidRPr="00E04B5C" w:rsidRDefault="006D12E9" w:rsidP="00E04B5C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6D12E9" w:rsidRPr="00E04B5C" w:rsidSect="00E04B5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494"/>
    <w:multiLevelType w:val="multilevel"/>
    <w:tmpl w:val="9578B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93EF2"/>
    <w:multiLevelType w:val="multilevel"/>
    <w:tmpl w:val="0AB4D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35118"/>
    <w:multiLevelType w:val="multilevel"/>
    <w:tmpl w:val="87D2F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FC3C9C"/>
    <w:multiLevelType w:val="multilevel"/>
    <w:tmpl w:val="F356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EB7C65"/>
    <w:multiLevelType w:val="multilevel"/>
    <w:tmpl w:val="E5C2E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A15D6F"/>
    <w:multiLevelType w:val="multilevel"/>
    <w:tmpl w:val="62FAA6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F16FD7"/>
    <w:multiLevelType w:val="multilevel"/>
    <w:tmpl w:val="B268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B1E0AC5"/>
    <w:multiLevelType w:val="multilevel"/>
    <w:tmpl w:val="D376F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ECA6F61"/>
    <w:multiLevelType w:val="multilevel"/>
    <w:tmpl w:val="55F62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F147305"/>
    <w:multiLevelType w:val="multilevel"/>
    <w:tmpl w:val="AC16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4756758"/>
    <w:multiLevelType w:val="multilevel"/>
    <w:tmpl w:val="B6F2FF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E55F4A"/>
    <w:multiLevelType w:val="multilevel"/>
    <w:tmpl w:val="B4A6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5705652"/>
    <w:multiLevelType w:val="multilevel"/>
    <w:tmpl w:val="A942BD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015EF3"/>
    <w:multiLevelType w:val="multilevel"/>
    <w:tmpl w:val="936AC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CD247B7"/>
    <w:multiLevelType w:val="multilevel"/>
    <w:tmpl w:val="05304AEC"/>
    <w:lvl w:ilvl="0">
      <w:start w:val="6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1E4ED0"/>
    <w:multiLevelType w:val="multilevel"/>
    <w:tmpl w:val="6B4E1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204ADB"/>
    <w:multiLevelType w:val="hybridMultilevel"/>
    <w:tmpl w:val="0344A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731D52"/>
    <w:multiLevelType w:val="multilevel"/>
    <w:tmpl w:val="F4CA9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C463913"/>
    <w:multiLevelType w:val="multilevel"/>
    <w:tmpl w:val="B9B4D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EE7067"/>
    <w:multiLevelType w:val="multilevel"/>
    <w:tmpl w:val="DD14C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52A43A5"/>
    <w:multiLevelType w:val="multilevel"/>
    <w:tmpl w:val="B4C804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42323F"/>
    <w:multiLevelType w:val="multilevel"/>
    <w:tmpl w:val="B1185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194AE9"/>
    <w:multiLevelType w:val="multilevel"/>
    <w:tmpl w:val="395A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20"/>
  </w:num>
  <w:num w:numId="5">
    <w:abstractNumId w:val="17"/>
  </w:num>
  <w:num w:numId="6">
    <w:abstractNumId w:val="7"/>
  </w:num>
  <w:num w:numId="7">
    <w:abstractNumId w:val="9"/>
  </w:num>
  <w:num w:numId="8">
    <w:abstractNumId w:val="19"/>
  </w:num>
  <w:num w:numId="9">
    <w:abstractNumId w:val="4"/>
  </w:num>
  <w:num w:numId="10">
    <w:abstractNumId w:val="8"/>
  </w:num>
  <w:num w:numId="11">
    <w:abstractNumId w:val="13"/>
  </w:num>
  <w:num w:numId="12">
    <w:abstractNumId w:val="6"/>
  </w:num>
  <w:num w:numId="13">
    <w:abstractNumId w:val="3"/>
  </w:num>
  <w:num w:numId="14">
    <w:abstractNumId w:val="14"/>
  </w:num>
  <w:num w:numId="15">
    <w:abstractNumId w:val="22"/>
  </w:num>
  <w:num w:numId="16">
    <w:abstractNumId w:val="11"/>
  </w:num>
  <w:num w:numId="17">
    <w:abstractNumId w:val="16"/>
  </w:num>
  <w:num w:numId="18">
    <w:abstractNumId w:val="18"/>
  </w:num>
  <w:num w:numId="19">
    <w:abstractNumId w:val="1"/>
  </w:num>
  <w:num w:numId="20">
    <w:abstractNumId w:val="0"/>
  </w:num>
  <w:num w:numId="21">
    <w:abstractNumId w:val="2"/>
  </w:num>
  <w:num w:numId="22">
    <w:abstractNumId w:val="15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6A"/>
    <w:rsid w:val="000106E1"/>
    <w:rsid w:val="000871F3"/>
    <w:rsid w:val="000E65D7"/>
    <w:rsid w:val="00127ADE"/>
    <w:rsid w:val="00156D15"/>
    <w:rsid w:val="001F3384"/>
    <w:rsid w:val="00203D3F"/>
    <w:rsid w:val="00226ED1"/>
    <w:rsid w:val="002C70AF"/>
    <w:rsid w:val="002D534B"/>
    <w:rsid w:val="00312B7A"/>
    <w:rsid w:val="0036359A"/>
    <w:rsid w:val="00387667"/>
    <w:rsid w:val="003A049F"/>
    <w:rsid w:val="003A74EF"/>
    <w:rsid w:val="00430FB7"/>
    <w:rsid w:val="004360CC"/>
    <w:rsid w:val="00517C80"/>
    <w:rsid w:val="00526861"/>
    <w:rsid w:val="00546699"/>
    <w:rsid w:val="00560533"/>
    <w:rsid w:val="005C033D"/>
    <w:rsid w:val="005D171A"/>
    <w:rsid w:val="005F5990"/>
    <w:rsid w:val="00642FD6"/>
    <w:rsid w:val="00684050"/>
    <w:rsid w:val="006954C2"/>
    <w:rsid w:val="00697F48"/>
    <w:rsid w:val="006D12E9"/>
    <w:rsid w:val="007632D9"/>
    <w:rsid w:val="007D58F9"/>
    <w:rsid w:val="00883BEC"/>
    <w:rsid w:val="008C1ADA"/>
    <w:rsid w:val="008C4B93"/>
    <w:rsid w:val="008E7C8C"/>
    <w:rsid w:val="008F7EA7"/>
    <w:rsid w:val="009074B7"/>
    <w:rsid w:val="009E08A9"/>
    <w:rsid w:val="00A14A5A"/>
    <w:rsid w:val="00A9596A"/>
    <w:rsid w:val="00AF3D50"/>
    <w:rsid w:val="00B707EA"/>
    <w:rsid w:val="00B75236"/>
    <w:rsid w:val="00BE12E7"/>
    <w:rsid w:val="00BE2EC4"/>
    <w:rsid w:val="00CC4A9A"/>
    <w:rsid w:val="00CE2A34"/>
    <w:rsid w:val="00D96534"/>
    <w:rsid w:val="00E04B5C"/>
    <w:rsid w:val="00E13A56"/>
    <w:rsid w:val="00E6502A"/>
    <w:rsid w:val="00EA124B"/>
    <w:rsid w:val="00ED52C5"/>
    <w:rsid w:val="00F21582"/>
    <w:rsid w:val="00F26353"/>
    <w:rsid w:val="00F7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F48"/>
    <w:pPr>
      <w:ind w:left="720"/>
      <w:contextualSpacing/>
    </w:pPr>
  </w:style>
  <w:style w:type="table" w:styleId="a4">
    <w:name w:val="Table Grid"/>
    <w:basedOn w:val="a1"/>
    <w:uiPriority w:val="59"/>
    <w:rsid w:val="009E0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65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02A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E13A5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13A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F48"/>
    <w:pPr>
      <w:ind w:left="720"/>
      <w:contextualSpacing/>
    </w:pPr>
  </w:style>
  <w:style w:type="table" w:styleId="a4">
    <w:name w:val="Table Grid"/>
    <w:basedOn w:val="a1"/>
    <w:uiPriority w:val="59"/>
    <w:rsid w:val="009E0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65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02A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E13A5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13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04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869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D7D7D7"/>
                            <w:left w:val="single" w:sz="6" w:space="0" w:color="D7D7D7"/>
                            <w:bottom w:val="single" w:sz="6" w:space="0" w:color="D7D7D7"/>
                            <w:right w:val="single" w:sz="6" w:space="0" w:color="D7D7D7"/>
                          </w:divBdr>
                          <w:divsChild>
                            <w:div w:id="16549437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12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0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5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27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059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1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6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9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24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46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73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68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266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7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018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75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006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027015">
                                                              <w:marLeft w:val="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7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23</cp:revision>
  <cp:lastPrinted>2020-05-29T04:55:00Z</cp:lastPrinted>
  <dcterms:created xsi:type="dcterms:W3CDTF">2020-03-10T10:19:00Z</dcterms:created>
  <dcterms:modified xsi:type="dcterms:W3CDTF">2020-05-29T04:55:00Z</dcterms:modified>
</cp:coreProperties>
</file>