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F9484" w14:textId="77777777" w:rsidR="00AA1D3F" w:rsidRPr="00777AD3" w:rsidRDefault="00AA1D3F" w:rsidP="00AA1D3F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777AD3">
        <w:rPr>
          <w:rFonts w:eastAsia="Calibri"/>
          <w:lang w:eastAsia="en-US"/>
        </w:rPr>
        <w:t>ПРИЛОЖЕНИЕ № 3</w:t>
      </w:r>
    </w:p>
    <w:p w14:paraId="50D15D1A" w14:textId="77777777" w:rsidR="00AA1D3F" w:rsidRPr="00777AD3" w:rsidRDefault="00AA1D3F" w:rsidP="00AA1D3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777AD3">
        <w:rPr>
          <w:rFonts w:eastAsia="Calibri"/>
          <w:lang w:eastAsia="en-US"/>
        </w:rPr>
        <w:t>к Порядку предоставления из</w:t>
      </w:r>
    </w:p>
    <w:p w14:paraId="0AED7D6C" w14:textId="77777777" w:rsidR="00AA1D3F" w:rsidRPr="00777AD3" w:rsidRDefault="00AA1D3F" w:rsidP="00AA1D3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777AD3">
        <w:rPr>
          <w:rFonts w:eastAsia="Calibri"/>
          <w:lang w:eastAsia="en-US"/>
        </w:rPr>
        <w:t>республиканского бюджета</w:t>
      </w:r>
    </w:p>
    <w:p w14:paraId="53F15CF1" w14:textId="77777777" w:rsidR="00AA1D3F" w:rsidRPr="00777AD3" w:rsidRDefault="00AA1D3F" w:rsidP="00AA1D3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777AD3">
        <w:rPr>
          <w:rFonts w:eastAsia="Calibri"/>
          <w:lang w:eastAsia="en-US"/>
        </w:rPr>
        <w:t>грантов в форме субсидий</w:t>
      </w:r>
    </w:p>
    <w:p w14:paraId="6D87790B" w14:textId="77777777" w:rsidR="00AA1D3F" w:rsidRPr="00777AD3" w:rsidRDefault="00AA1D3F" w:rsidP="00AA1D3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777AD3">
        <w:rPr>
          <w:rFonts w:eastAsia="Calibri"/>
          <w:lang w:eastAsia="en-US"/>
        </w:rPr>
        <w:t xml:space="preserve">на реализацию социальных </w:t>
      </w:r>
    </w:p>
    <w:p w14:paraId="013B7FA1" w14:textId="77777777" w:rsidR="00AA1D3F" w:rsidRPr="00777AD3" w:rsidRDefault="00AA1D3F" w:rsidP="00AA1D3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777AD3">
        <w:rPr>
          <w:rFonts w:eastAsia="Calibri"/>
          <w:lang w:eastAsia="en-US"/>
        </w:rPr>
        <w:t>проектов для молодежи</w:t>
      </w:r>
    </w:p>
    <w:p w14:paraId="629BF4DD" w14:textId="77777777" w:rsidR="00AA1D3F" w:rsidRPr="00777AD3" w:rsidRDefault="00AA1D3F" w:rsidP="00AA1D3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140DB707" w14:textId="77777777" w:rsidR="00AA1D3F" w:rsidRPr="00777AD3" w:rsidRDefault="00AA1D3F" w:rsidP="00AA1D3F">
      <w:pPr>
        <w:ind w:firstLine="0"/>
        <w:jc w:val="center"/>
        <w:rPr>
          <w:b/>
          <w:bCs/>
          <w:color w:val="000000"/>
        </w:rPr>
      </w:pPr>
      <w:r w:rsidRPr="00777AD3">
        <w:rPr>
          <w:b/>
          <w:bCs/>
          <w:color w:val="000000"/>
        </w:rPr>
        <w:t xml:space="preserve">МАКЕТ </w:t>
      </w:r>
    </w:p>
    <w:p w14:paraId="6D334655" w14:textId="77777777" w:rsidR="00AA1D3F" w:rsidRPr="00777AD3" w:rsidRDefault="00AA1D3F" w:rsidP="00AA1D3F">
      <w:pPr>
        <w:ind w:firstLine="0"/>
        <w:jc w:val="center"/>
        <w:rPr>
          <w:b/>
          <w:bCs/>
          <w:color w:val="000000"/>
        </w:rPr>
      </w:pPr>
      <w:r w:rsidRPr="00777AD3">
        <w:rPr>
          <w:b/>
          <w:bCs/>
          <w:color w:val="000000"/>
        </w:rPr>
        <w:t xml:space="preserve">социального проекта на предоставление грантов </w:t>
      </w:r>
    </w:p>
    <w:p w14:paraId="631E0CF5" w14:textId="77777777" w:rsidR="00AA1D3F" w:rsidRPr="00777AD3" w:rsidRDefault="00AA1D3F" w:rsidP="00AA1D3F">
      <w:pPr>
        <w:ind w:firstLine="0"/>
        <w:jc w:val="center"/>
        <w:rPr>
          <w:b/>
          <w:bCs/>
          <w:color w:val="000000"/>
        </w:rPr>
      </w:pPr>
      <w:r w:rsidRPr="00777AD3">
        <w:rPr>
          <w:b/>
          <w:bCs/>
          <w:color w:val="000000"/>
        </w:rPr>
        <w:t xml:space="preserve">из республиканского бюджета на реализацию </w:t>
      </w:r>
    </w:p>
    <w:p w14:paraId="12E40A5E" w14:textId="77777777" w:rsidR="00AA1D3F" w:rsidRPr="00321A3C" w:rsidRDefault="00AA1D3F" w:rsidP="00AA1D3F">
      <w:pPr>
        <w:ind w:firstLine="0"/>
        <w:jc w:val="center"/>
        <w:rPr>
          <w:b/>
          <w:bCs/>
          <w:color w:val="000000"/>
        </w:rPr>
      </w:pPr>
      <w:r w:rsidRPr="00777AD3">
        <w:rPr>
          <w:b/>
          <w:bCs/>
          <w:color w:val="000000"/>
        </w:rPr>
        <w:t>с</w:t>
      </w:r>
      <w:r>
        <w:rPr>
          <w:b/>
          <w:bCs/>
          <w:color w:val="000000"/>
        </w:rPr>
        <w:t>оциальных проектов для молодежи</w:t>
      </w:r>
    </w:p>
    <w:tbl>
      <w:tblPr>
        <w:tblpPr w:leftFromText="180" w:rightFromText="180" w:vertAnchor="text" w:tblpX="12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3530"/>
        <w:gridCol w:w="5650"/>
      </w:tblGrid>
      <w:tr w:rsidR="00AA1D3F" w:rsidRPr="00777AD3" w14:paraId="162BF364" w14:textId="77777777" w:rsidTr="00BA05EE">
        <w:trPr>
          <w:trHeight w:val="20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E792F" w14:textId="77777777" w:rsidR="00AA1D3F" w:rsidRPr="00777AD3" w:rsidRDefault="00AA1D3F" w:rsidP="00BA05EE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AA1D3F" w:rsidRPr="00777AD3" w14:paraId="7C7FD21C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0BB6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Номинация Конкурса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0A6D" w14:textId="72F0BE47" w:rsidR="00AA1D3F" w:rsidRPr="00777AD3" w:rsidRDefault="00AA1D3F" w:rsidP="00BA05EE">
            <w:pPr>
              <w:ind w:firstLine="0"/>
              <w:jc w:val="left"/>
              <w:rPr>
                <w:bCs/>
                <w:color w:val="000000"/>
              </w:rPr>
            </w:pPr>
          </w:p>
        </w:tc>
      </w:tr>
      <w:tr w:rsidR="00AA1D3F" w:rsidRPr="00777AD3" w14:paraId="41E05759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6632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Наименование проекта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66E7" w14:textId="19482C53" w:rsidR="00AA1D3F" w:rsidRPr="00777AD3" w:rsidRDefault="00AA1D3F" w:rsidP="00BA05EE">
            <w:pPr>
              <w:ind w:firstLine="0"/>
              <w:jc w:val="left"/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</w:rPr>
              <w:t xml:space="preserve">Многофункциональный </w:t>
            </w:r>
            <w:proofErr w:type="spellStart"/>
            <w:r>
              <w:rPr>
                <w:bCs/>
                <w:color w:val="000000"/>
              </w:rPr>
              <w:t>Межпоселенческий</w:t>
            </w:r>
            <w:proofErr w:type="spellEnd"/>
            <w:r>
              <w:rPr>
                <w:bCs/>
                <w:color w:val="000000"/>
              </w:rPr>
              <w:t xml:space="preserve"> Дом Молодежи Селенги</w:t>
            </w:r>
          </w:p>
          <w:p w14:paraId="1D4D847C" w14:textId="77777777" w:rsidR="00AA1D3F" w:rsidRPr="00777AD3" w:rsidRDefault="00AA1D3F" w:rsidP="00BA05EE">
            <w:pPr>
              <w:ind w:firstLine="0"/>
              <w:jc w:val="left"/>
              <w:rPr>
                <w:bCs/>
                <w:color w:val="000000"/>
              </w:rPr>
            </w:pPr>
          </w:p>
        </w:tc>
      </w:tr>
      <w:tr w:rsidR="00AA1D3F" w:rsidRPr="00777AD3" w14:paraId="160142D0" w14:textId="77777777" w:rsidTr="00BA05EE">
        <w:trPr>
          <w:trHeight w:val="20"/>
        </w:trPr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3C40D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Оргкомитет проекта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14F2" w14:textId="77777777" w:rsidR="00AA1D3F" w:rsidRPr="00777AD3" w:rsidRDefault="00AA1D3F" w:rsidP="00BA05EE">
            <w:pPr>
              <w:ind w:firstLine="14"/>
              <w:jc w:val="center"/>
              <w:rPr>
                <w:bCs/>
                <w:color w:val="000000"/>
              </w:rPr>
            </w:pPr>
            <w:r w:rsidRPr="00777AD3">
              <w:rPr>
                <w:iCs/>
                <w:color w:val="000000"/>
              </w:rPr>
              <w:t>Соболева Татьяна Васильевна</w:t>
            </w:r>
          </w:p>
        </w:tc>
      </w:tr>
      <w:tr w:rsidR="00AA1D3F" w:rsidRPr="00777AD3" w14:paraId="24EE50F2" w14:textId="77777777" w:rsidTr="00BA05EE">
        <w:trPr>
          <w:trHeight w:val="20"/>
        </w:trPr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CD032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590" w14:textId="77777777" w:rsidR="00AA1D3F" w:rsidRPr="00777AD3" w:rsidRDefault="00AA1D3F" w:rsidP="00BA05EE">
            <w:pPr>
              <w:ind w:firstLine="14"/>
              <w:jc w:val="center"/>
              <w:rPr>
                <w:iCs/>
                <w:color w:val="000000"/>
              </w:rPr>
            </w:pPr>
            <w:r w:rsidRPr="00777AD3">
              <w:rPr>
                <w:iCs/>
                <w:color w:val="000000"/>
              </w:rPr>
              <w:t xml:space="preserve">671160 Республика Бурятия, </w:t>
            </w:r>
            <w:proofErr w:type="spellStart"/>
            <w:r w:rsidRPr="00777AD3">
              <w:rPr>
                <w:iCs/>
                <w:color w:val="000000"/>
              </w:rPr>
              <w:t>Селенгинский</w:t>
            </w:r>
            <w:proofErr w:type="spellEnd"/>
            <w:r w:rsidRPr="00777AD3">
              <w:rPr>
                <w:iCs/>
                <w:color w:val="000000"/>
              </w:rPr>
              <w:t xml:space="preserve"> район, город Гусиноозерск, </w:t>
            </w:r>
          </w:p>
          <w:p w14:paraId="248888A1" w14:textId="77777777" w:rsidR="00AA1D3F" w:rsidRPr="00777AD3" w:rsidRDefault="00AA1D3F" w:rsidP="00BA05EE">
            <w:pPr>
              <w:ind w:firstLine="14"/>
              <w:jc w:val="center"/>
              <w:rPr>
                <w:bCs/>
                <w:color w:val="000000"/>
              </w:rPr>
            </w:pPr>
            <w:r w:rsidRPr="00777AD3">
              <w:rPr>
                <w:iCs/>
                <w:color w:val="000000"/>
              </w:rPr>
              <w:t>улица Ушакова дом 7.</w:t>
            </w:r>
          </w:p>
        </w:tc>
      </w:tr>
      <w:tr w:rsidR="00AA1D3F" w:rsidRPr="00777AD3" w14:paraId="49BA1833" w14:textId="77777777" w:rsidTr="00BA05EE">
        <w:trPr>
          <w:trHeight w:val="20"/>
        </w:trPr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42030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CE31" w14:textId="77777777" w:rsidR="00AA1D3F" w:rsidRPr="00777AD3" w:rsidRDefault="00AA1D3F" w:rsidP="00BA05EE">
            <w:pPr>
              <w:ind w:firstLine="14"/>
              <w:jc w:val="center"/>
              <w:rPr>
                <w:bCs/>
                <w:color w:val="000000"/>
              </w:rPr>
            </w:pPr>
            <w:r w:rsidRPr="00777AD3">
              <w:rPr>
                <w:iCs/>
                <w:color w:val="000000"/>
              </w:rPr>
              <w:t>Тел.89148354355</w:t>
            </w:r>
          </w:p>
        </w:tc>
      </w:tr>
      <w:tr w:rsidR="00AA1D3F" w:rsidRPr="00777AD3" w14:paraId="71D4BE9D" w14:textId="77777777" w:rsidTr="00BA05EE">
        <w:trPr>
          <w:trHeight w:val="20"/>
        </w:trPr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F33AC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0A7A" w14:textId="77777777" w:rsidR="00AA1D3F" w:rsidRPr="00777AD3" w:rsidRDefault="00BA370C" w:rsidP="00BA05EE">
            <w:pPr>
              <w:ind w:firstLine="14"/>
              <w:jc w:val="center"/>
              <w:rPr>
                <w:bCs/>
                <w:color w:val="000000"/>
                <w:lang w:val="en-US"/>
              </w:rPr>
            </w:pPr>
            <w:hyperlink r:id="rId5" w:history="1">
              <w:r w:rsidR="00AA1D3F" w:rsidRPr="00FA7B20">
                <w:rPr>
                  <w:rStyle w:val="a4"/>
                  <w:iCs/>
                  <w:lang w:val="en-US"/>
                </w:rPr>
                <w:t>guscul@mail.ru</w:t>
              </w:r>
            </w:hyperlink>
          </w:p>
        </w:tc>
      </w:tr>
      <w:tr w:rsidR="00AA1D3F" w:rsidRPr="00777AD3" w14:paraId="13E14A02" w14:textId="77777777" w:rsidTr="00BA05EE">
        <w:trPr>
          <w:trHeight w:val="20"/>
        </w:trPr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8B25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B288" w14:textId="77777777" w:rsidR="00AA1D3F" w:rsidRPr="00777AD3" w:rsidRDefault="00AA1D3F" w:rsidP="00BA05EE">
            <w:pPr>
              <w:ind w:firstLine="14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Адрес персонального сайта: </w:t>
            </w:r>
          </w:p>
          <w:p w14:paraId="2CC4C5B4" w14:textId="77777777" w:rsidR="00AA1D3F" w:rsidRPr="00777AD3" w:rsidRDefault="00AA1D3F" w:rsidP="00BA05EE">
            <w:pPr>
              <w:ind w:firstLine="0"/>
              <w:rPr>
                <w:bCs/>
                <w:color w:val="000000"/>
                <w:lang w:val="en-US"/>
              </w:rPr>
            </w:pPr>
          </w:p>
        </w:tc>
      </w:tr>
      <w:tr w:rsidR="00AA1D3F" w:rsidRPr="00777AD3" w14:paraId="27A46CB8" w14:textId="77777777" w:rsidTr="00BA05EE">
        <w:trPr>
          <w:trHeight w:val="20"/>
        </w:trPr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0EA5F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0878" w14:textId="77777777" w:rsidR="00AA1D3F" w:rsidRPr="00321A3C" w:rsidRDefault="00AA1D3F" w:rsidP="00BA05EE">
            <w:pPr>
              <w:ind w:firstLine="14"/>
              <w:jc w:val="center"/>
              <w:rPr>
                <w:iCs/>
                <w:color w:val="000000"/>
              </w:rPr>
            </w:pPr>
            <w:r w:rsidRPr="00777AD3">
              <w:rPr>
                <w:iCs/>
                <w:color w:val="000000"/>
              </w:rPr>
              <w:t xml:space="preserve">Адреса социальных сетей: </w:t>
            </w:r>
          </w:p>
          <w:p w14:paraId="2E2DA1C9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</w:tr>
      <w:tr w:rsidR="00AA1D3F" w:rsidRPr="00777AD3" w14:paraId="49DD684A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B9A5F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География проекта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0BF3" w14:textId="77777777" w:rsidR="00AA1D3F" w:rsidRPr="00777AD3" w:rsidRDefault="00AA1D3F" w:rsidP="00BA05EE">
            <w:pPr>
              <w:jc w:val="center"/>
              <w:rPr>
                <w:iCs/>
                <w:color w:val="000000"/>
              </w:rPr>
            </w:pPr>
            <w:r w:rsidRPr="00777AD3">
              <w:rPr>
                <w:iCs/>
                <w:color w:val="000000"/>
              </w:rPr>
              <w:t xml:space="preserve">Республика Бурятия, </w:t>
            </w:r>
          </w:p>
          <w:p w14:paraId="7A6D3028" w14:textId="50F6F5C0" w:rsidR="00AA1D3F" w:rsidRPr="00777AD3" w:rsidRDefault="00AA1D3F" w:rsidP="00BA05EE">
            <w:pPr>
              <w:jc w:val="center"/>
              <w:rPr>
                <w:iCs/>
                <w:color w:val="000000"/>
              </w:rPr>
            </w:pPr>
            <w:proofErr w:type="spellStart"/>
            <w:r w:rsidRPr="00777AD3">
              <w:rPr>
                <w:iCs/>
                <w:color w:val="000000"/>
              </w:rPr>
              <w:t>Селенгинский</w:t>
            </w:r>
            <w:proofErr w:type="spellEnd"/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Закаменский</w:t>
            </w:r>
            <w:proofErr w:type="spellEnd"/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Кяхтинский</w:t>
            </w:r>
            <w:proofErr w:type="spellEnd"/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Джидинский</w:t>
            </w:r>
            <w:proofErr w:type="spellEnd"/>
            <w:r w:rsidRPr="00777AD3">
              <w:rPr>
                <w:iCs/>
                <w:color w:val="000000"/>
              </w:rPr>
              <w:t xml:space="preserve"> район</w:t>
            </w:r>
            <w:r>
              <w:rPr>
                <w:iCs/>
                <w:color w:val="000000"/>
              </w:rPr>
              <w:t>ы</w:t>
            </w:r>
          </w:p>
        </w:tc>
      </w:tr>
      <w:tr w:rsidR="00AA1D3F" w:rsidRPr="00777AD3" w14:paraId="2D9ABDBA" w14:textId="77777777" w:rsidTr="00BA05EE">
        <w:trPr>
          <w:trHeight w:val="20"/>
        </w:trPr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BF2A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Срок реализации проекта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97C3" w14:textId="5E23DB88" w:rsidR="00AA1D3F" w:rsidRPr="00777AD3" w:rsidRDefault="00AA1D3F" w:rsidP="00BA05EE">
            <w:pPr>
              <w:ind w:firstLine="0"/>
              <w:jc w:val="center"/>
              <w:rPr>
                <w:bCs/>
                <w:color w:val="000000"/>
              </w:rPr>
            </w:pPr>
            <w:r>
              <w:rPr>
                <w:iCs/>
                <w:color w:val="000000"/>
              </w:rPr>
              <w:t>Начало реализации с 01.06.2018 г.</w:t>
            </w:r>
          </w:p>
        </w:tc>
      </w:tr>
      <w:tr w:rsidR="00AA1D3F" w:rsidRPr="00777AD3" w14:paraId="13854E3B" w14:textId="77777777" w:rsidTr="00BA05EE">
        <w:trPr>
          <w:trHeight w:val="20"/>
        </w:trPr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50A7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678" w14:textId="77777777" w:rsidR="00AA1D3F" w:rsidRPr="00777AD3" w:rsidRDefault="00AA1D3F" w:rsidP="00BA05EE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AA1D3F" w:rsidRPr="00777AD3" w14:paraId="70973B88" w14:textId="77777777" w:rsidTr="00BA05EE">
        <w:trPr>
          <w:trHeight w:val="20"/>
        </w:trPr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F98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2F9" w14:textId="4B6A59FD" w:rsidR="00AA1D3F" w:rsidRPr="00777AD3" w:rsidRDefault="00AA1D3F" w:rsidP="00BA05EE">
            <w:pPr>
              <w:ind w:firstLine="0"/>
              <w:jc w:val="center"/>
              <w:rPr>
                <w:bCs/>
                <w:color w:val="000000"/>
              </w:rPr>
            </w:pPr>
            <w:r>
              <w:rPr>
                <w:iCs/>
                <w:color w:val="000000"/>
              </w:rPr>
              <w:t>Окончание реализации- бессрочный</w:t>
            </w:r>
          </w:p>
        </w:tc>
      </w:tr>
      <w:tr w:rsidR="00AA1D3F" w:rsidRPr="00777AD3" w14:paraId="07FCE29A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CFA2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1. Краткая аннотация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642C" w14:textId="0EEF069E" w:rsidR="00AA1D3F" w:rsidRPr="00777AD3" w:rsidRDefault="00912CEB" w:rsidP="00BA05EE">
            <w:pPr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ММДМС – это портал, благодаря которому молодежь включается в жизнь города и района, возможность для саморазвития, самовыражения личности молодого человека! Активная, творческая, образованная, патриотичная, сильная молодежь – фундамент </w:t>
            </w:r>
            <w:proofErr w:type="spellStart"/>
            <w:r>
              <w:rPr>
                <w:bCs/>
                <w:color w:val="000000"/>
              </w:rPr>
              <w:t>Селенгинского</w:t>
            </w:r>
            <w:proofErr w:type="spellEnd"/>
            <w:r>
              <w:rPr>
                <w:bCs/>
                <w:color w:val="000000"/>
              </w:rPr>
              <w:t xml:space="preserve"> района и Республики в целом. Деятельность направлена на поддержку молодежных инноваций в социальной сфере (инновационные проекты, законодательная инициатива, социальная деятельность) на территории </w:t>
            </w:r>
            <w:proofErr w:type="spellStart"/>
            <w:r>
              <w:rPr>
                <w:bCs/>
                <w:color w:val="000000"/>
              </w:rPr>
              <w:t>Селенгинского</w:t>
            </w:r>
            <w:proofErr w:type="spellEnd"/>
            <w:r>
              <w:rPr>
                <w:bCs/>
                <w:color w:val="000000"/>
              </w:rPr>
              <w:t xml:space="preserve"> района.</w:t>
            </w:r>
          </w:p>
        </w:tc>
      </w:tr>
      <w:tr w:rsidR="00AA1D3F" w:rsidRPr="00777AD3" w14:paraId="6560D10E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CFBE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2. Описание проблемы, решению/снижению остроты которой посвящен проект</w:t>
            </w:r>
            <w:r w:rsidRPr="00777AD3">
              <w:rPr>
                <w:bCs/>
                <w:color w:val="000000"/>
              </w:rPr>
              <w:br w:type="page"/>
            </w:r>
            <w:r w:rsidRPr="00777AD3">
              <w:rPr>
                <w:bCs/>
                <w:color w:val="000000"/>
              </w:rPr>
              <w:br w:type="page"/>
              <w:t>.</w:t>
            </w:r>
          </w:p>
          <w:p w14:paraId="5A675C6D" w14:textId="77777777" w:rsidR="00AA1D3F" w:rsidRPr="00777AD3" w:rsidRDefault="00AA1D3F" w:rsidP="00BA05EE">
            <w:pPr>
              <w:ind w:firstLine="0"/>
              <w:rPr>
                <w:bCs/>
                <w:iCs/>
                <w:color w:val="000000"/>
              </w:rPr>
            </w:pPr>
            <w:r w:rsidRPr="00777AD3">
              <w:rPr>
                <w:bCs/>
                <w:color w:val="000000"/>
              </w:rPr>
              <w:t>Актуальность проекта для молодежи</w:t>
            </w:r>
            <w:r w:rsidRPr="00777AD3">
              <w:rPr>
                <w:bCs/>
                <w:color w:val="000000"/>
              </w:rPr>
              <w:br w:type="page"/>
            </w:r>
            <w:r w:rsidRPr="00777AD3">
              <w:rPr>
                <w:bCs/>
                <w:color w:val="000000"/>
              </w:rPr>
              <w:br w:type="page"/>
            </w:r>
            <w:r w:rsidRPr="00777AD3">
              <w:rPr>
                <w:bCs/>
                <w:color w:val="000000"/>
              </w:rPr>
              <w:br w:type="page"/>
              <w:t xml:space="preserve"> </w:t>
            </w:r>
            <w:r w:rsidRPr="00777AD3">
              <w:rPr>
                <w:bCs/>
                <w:iCs/>
                <w:color w:val="000000"/>
              </w:rPr>
              <w:t xml:space="preserve">(не более 1 </w:t>
            </w:r>
            <w:proofErr w:type="spellStart"/>
            <w:proofErr w:type="gramStart"/>
            <w:r w:rsidRPr="00777AD3">
              <w:rPr>
                <w:bCs/>
                <w:iCs/>
                <w:color w:val="000000"/>
              </w:rPr>
              <w:t>стра-ницы</w:t>
            </w:r>
            <w:proofErr w:type="spellEnd"/>
            <w:proofErr w:type="gramEnd"/>
            <w:r w:rsidRPr="00777AD3">
              <w:rPr>
                <w:bCs/>
                <w:iCs/>
                <w:color w:val="000000"/>
              </w:rPr>
              <w:t>).</w:t>
            </w:r>
            <w:r w:rsidRPr="00777AD3">
              <w:rPr>
                <w:bCs/>
                <w:iCs/>
                <w:color w:val="000000"/>
              </w:rPr>
              <w:br w:type="page"/>
              <w:t xml:space="preserve"> </w:t>
            </w:r>
          </w:p>
          <w:p w14:paraId="4A51A879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iCs/>
                <w:color w:val="000000"/>
              </w:rPr>
              <w:t>Для бизнес-проекта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8FE8" w14:textId="77777777" w:rsidR="00AA1D3F" w:rsidRDefault="00912CEB" w:rsidP="00BA05EE">
            <w:pPr>
              <w:ind w:firstLine="0"/>
              <w:rPr>
                <w:rFonts w:eastAsia="+mn-ea"/>
                <w:iCs/>
                <w:color w:val="000000"/>
                <w:spacing w:val="20"/>
                <w:kern w:val="24"/>
              </w:rPr>
            </w:pPr>
            <w:r>
              <w:rPr>
                <w:rFonts w:eastAsia="+mn-ea"/>
                <w:iCs/>
                <w:color w:val="000000"/>
                <w:spacing w:val="20"/>
                <w:kern w:val="24"/>
              </w:rPr>
              <w:t>Необходимость в таком проекте вызвана:</w:t>
            </w:r>
          </w:p>
          <w:p w14:paraId="213D2840" w14:textId="77777777" w:rsidR="00912CEB" w:rsidRDefault="00912CEB" w:rsidP="00912CEB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 инфраструктуры сферы муниципальной молодежной политике.</w:t>
            </w:r>
          </w:p>
          <w:p w14:paraId="305C3F21" w14:textId="77777777" w:rsidR="00912CEB" w:rsidRDefault="00B96116" w:rsidP="00912CEB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Неудовлетворенностью </w:t>
            </w:r>
            <w:r w:rsidR="009B0B5F">
              <w:rPr>
                <w:bCs/>
                <w:color w:val="000000"/>
              </w:rPr>
              <w:t xml:space="preserve">будущим профессиональным статусом, трудностями профессионального самоопределения в связи с </w:t>
            </w:r>
            <w:proofErr w:type="spellStart"/>
            <w:r w:rsidR="009B0B5F">
              <w:rPr>
                <w:bCs/>
                <w:color w:val="000000"/>
              </w:rPr>
              <w:t>коммерцелизацией</w:t>
            </w:r>
            <w:proofErr w:type="spellEnd"/>
            <w:r w:rsidR="009B0B5F">
              <w:rPr>
                <w:bCs/>
                <w:color w:val="000000"/>
              </w:rPr>
              <w:t xml:space="preserve"> образования.</w:t>
            </w:r>
          </w:p>
          <w:p w14:paraId="0A3BEAD3" w14:textId="77777777" w:rsidR="009B0B5F" w:rsidRDefault="009B0B5F" w:rsidP="00912CEB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Недостаточной востребованностью творческого потенциала молодежи; отсутствие системы «выращивания» лидеров с гражданской ответственностью, чувством долга перед обществом.</w:t>
            </w:r>
          </w:p>
          <w:p w14:paraId="3455E4DA" w14:textId="77777777" w:rsidR="009B0B5F" w:rsidRDefault="009B0B5F" w:rsidP="00912CEB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Падением у молодежи интереса к культурному наследию, истории, к </w:t>
            </w:r>
            <w:r>
              <w:rPr>
                <w:bCs/>
                <w:color w:val="000000"/>
              </w:rPr>
              <w:lastRenderedPageBreak/>
              <w:t>национально ориентированным формам культурного творчества.</w:t>
            </w:r>
          </w:p>
          <w:p w14:paraId="3CA43B92" w14:textId="77777777" w:rsidR="009B0B5F" w:rsidRDefault="009B0B5F" w:rsidP="00912CEB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Высоки уровень подростковой и молодежной преступности, в том числе связанный с незаконным оборотом наркотиков, распространением криминальных субкультур (АУЕ и др.)</w:t>
            </w:r>
          </w:p>
          <w:p w14:paraId="41C82B3A" w14:textId="77777777" w:rsidR="003230AC" w:rsidRDefault="009B0B5F" w:rsidP="003230AC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Отсутствие площадки для досуговой деятельности молодых, многодетных семей, участников ассоциации молодых учителей, врачей, </w:t>
            </w:r>
            <w:r w:rsidR="003230AC">
              <w:rPr>
                <w:bCs/>
                <w:color w:val="000000"/>
              </w:rPr>
              <w:t>специалистов, правоохранительных органов, промышленников, совета Федерации молодежи Селенги.</w:t>
            </w:r>
          </w:p>
          <w:p w14:paraId="13F6C96E" w14:textId="77777777" w:rsidR="003230AC" w:rsidRDefault="003230AC" w:rsidP="003230AC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 самовыражения, самоопределения студенческой молодежи.</w:t>
            </w:r>
          </w:p>
          <w:p w14:paraId="2E8ECEFF" w14:textId="77777777" w:rsidR="003230AC" w:rsidRDefault="00C8127D" w:rsidP="00C8127D">
            <w:pPr>
              <w:ind w:left="36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Актуальность проекта для молодежи:</w:t>
            </w:r>
          </w:p>
          <w:p w14:paraId="64B09569" w14:textId="4241A908" w:rsidR="00C8127D" w:rsidRPr="00C8127D" w:rsidRDefault="00C8127D" w:rsidP="00C8127D">
            <w:pPr>
              <w:ind w:left="36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 данный момент молодежь составляет почти 30% от числа населения </w:t>
            </w:r>
            <w:proofErr w:type="spellStart"/>
            <w:r>
              <w:rPr>
                <w:bCs/>
                <w:color w:val="000000"/>
              </w:rPr>
              <w:t>Селенгинского</w:t>
            </w:r>
            <w:proofErr w:type="spellEnd"/>
            <w:r>
              <w:rPr>
                <w:bCs/>
                <w:color w:val="000000"/>
              </w:rPr>
              <w:t xml:space="preserve"> района и именно она займет со временем</w:t>
            </w:r>
            <w:r w:rsidR="0026198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ведущие позиции как в экономике и политике, так и в социальной, духовной сферах общества. С целью развития своего района необходимо создать условие для самозанятости</w:t>
            </w:r>
            <w:r w:rsidR="00261982">
              <w:rPr>
                <w:bCs/>
                <w:color w:val="000000"/>
              </w:rPr>
              <w:t xml:space="preserve"> населения, закрепление молодежи в </w:t>
            </w:r>
            <w:proofErr w:type="spellStart"/>
            <w:r w:rsidR="00261982">
              <w:rPr>
                <w:bCs/>
                <w:color w:val="000000"/>
              </w:rPr>
              <w:t>Селенгинском</w:t>
            </w:r>
            <w:proofErr w:type="spellEnd"/>
            <w:r w:rsidR="00261982">
              <w:rPr>
                <w:bCs/>
                <w:color w:val="000000"/>
              </w:rPr>
              <w:t xml:space="preserve"> районе, систематизирование накопленного опыта по волонтерскому движению, молодежным ассоциациям и клубам, в связи с этим возникает актуальность проекта «ММДМС», где будет осуществляться развитие новых форм и направлений молодежного движения.</w:t>
            </w:r>
          </w:p>
        </w:tc>
      </w:tr>
      <w:tr w:rsidR="00261982" w:rsidRPr="00777AD3" w14:paraId="7D76B515" w14:textId="77777777" w:rsidTr="00705B68">
        <w:trPr>
          <w:trHeight w:val="767"/>
        </w:trPr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410636" w14:textId="7777777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lastRenderedPageBreak/>
              <w:t xml:space="preserve">3. Основные целевые группы, на которые направлен проект 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36AF" w14:textId="76A23B0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1.</w:t>
            </w:r>
            <w:r>
              <w:rPr>
                <w:rFonts w:eastAsia="+mn-ea"/>
                <w:iCs/>
                <w:color w:val="000000"/>
                <w:spacing w:val="20"/>
                <w:kern w:val="24"/>
              </w:rPr>
              <w:t>Подростки от 14 лет</w:t>
            </w:r>
          </w:p>
        </w:tc>
      </w:tr>
      <w:tr w:rsidR="00261982" w:rsidRPr="00777AD3" w14:paraId="0D732AC2" w14:textId="77777777" w:rsidTr="00705B68">
        <w:trPr>
          <w:trHeight w:val="20"/>
        </w:trPr>
        <w:tc>
          <w:tcPr>
            <w:tcW w:w="35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DDAD8" w14:textId="7777777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6F35" w14:textId="39A60F18" w:rsidR="00261982" w:rsidRPr="00777AD3" w:rsidRDefault="00261982" w:rsidP="00261982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2.</w:t>
            </w:r>
            <w:r>
              <w:rPr>
                <w:bCs/>
                <w:color w:val="000000"/>
              </w:rPr>
              <w:t xml:space="preserve"> Подростки из семей СОП</w:t>
            </w:r>
          </w:p>
        </w:tc>
      </w:tr>
      <w:tr w:rsidR="00261982" w:rsidRPr="00777AD3" w14:paraId="5B99B5A7" w14:textId="77777777" w:rsidTr="00705B68">
        <w:trPr>
          <w:trHeight w:val="20"/>
        </w:trPr>
        <w:tc>
          <w:tcPr>
            <w:tcW w:w="35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C1A8A" w14:textId="7777777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CD3E" w14:textId="42606C9F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3.Подростки</w:t>
            </w:r>
            <w:r>
              <w:rPr>
                <w:bCs/>
                <w:color w:val="000000"/>
              </w:rPr>
              <w:t xml:space="preserve"> находящиеся в трудной </w:t>
            </w:r>
            <w:proofErr w:type="spellStart"/>
            <w:r>
              <w:rPr>
                <w:bCs/>
                <w:color w:val="000000"/>
              </w:rPr>
              <w:t>жизненой</w:t>
            </w:r>
            <w:proofErr w:type="spellEnd"/>
            <w:r>
              <w:rPr>
                <w:bCs/>
                <w:color w:val="000000"/>
              </w:rPr>
              <w:t xml:space="preserve"> ситуации</w:t>
            </w:r>
          </w:p>
          <w:p w14:paraId="24188457" w14:textId="7777777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</w:p>
        </w:tc>
      </w:tr>
      <w:tr w:rsidR="00261982" w:rsidRPr="00777AD3" w14:paraId="7880A559" w14:textId="77777777" w:rsidTr="00705B68">
        <w:trPr>
          <w:trHeight w:val="20"/>
        </w:trPr>
        <w:tc>
          <w:tcPr>
            <w:tcW w:w="35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9C6A" w14:textId="7777777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52B2" w14:textId="30C4658E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4.</w:t>
            </w:r>
            <w:r>
              <w:rPr>
                <w:bCs/>
                <w:color w:val="000000"/>
              </w:rPr>
              <w:t>Молодежь до 35 лет</w:t>
            </w:r>
          </w:p>
          <w:p w14:paraId="6C043560" w14:textId="7777777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</w:p>
        </w:tc>
      </w:tr>
      <w:tr w:rsidR="00261982" w:rsidRPr="00777AD3" w14:paraId="0ED5E610" w14:textId="77777777" w:rsidTr="00705B68">
        <w:trPr>
          <w:trHeight w:val="20"/>
        </w:trPr>
        <w:tc>
          <w:tcPr>
            <w:tcW w:w="35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442BC" w14:textId="7777777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CCC" w14:textId="1EB5C67C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5.</w:t>
            </w:r>
            <w:r>
              <w:rPr>
                <w:bCs/>
                <w:color w:val="000000"/>
              </w:rPr>
              <w:t>Студенты</w:t>
            </w:r>
          </w:p>
          <w:p w14:paraId="15704363" w14:textId="7777777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</w:p>
        </w:tc>
      </w:tr>
      <w:tr w:rsidR="00261982" w:rsidRPr="00777AD3" w14:paraId="30C7A9F5" w14:textId="77777777" w:rsidTr="00705B68">
        <w:trPr>
          <w:trHeight w:val="20"/>
        </w:trPr>
        <w:tc>
          <w:tcPr>
            <w:tcW w:w="35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31B60" w14:textId="7777777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044C" w14:textId="7981F3EE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 Молодые семьи</w:t>
            </w:r>
          </w:p>
        </w:tc>
      </w:tr>
      <w:tr w:rsidR="00261982" w:rsidRPr="00777AD3" w14:paraId="2209F7B8" w14:textId="77777777" w:rsidTr="00D162DB">
        <w:trPr>
          <w:trHeight w:val="20"/>
        </w:trPr>
        <w:tc>
          <w:tcPr>
            <w:tcW w:w="35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F36A5" w14:textId="77777777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318E" w14:textId="48D6C4BB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 Молодые специалисты</w:t>
            </w:r>
          </w:p>
        </w:tc>
      </w:tr>
      <w:tr w:rsidR="00261982" w:rsidRPr="00777AD3" w14:paraId="03FE8B2F" w14:textId="77777777" w:rsidTr="00705B68">
        <w:trPr>
          <w:trHeight w:val="20"/>
        </w:trPr>
        <w:tc>
          <w:tcPr>
            <w:tcW w:w="35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F338B" w14:textId="215D5FE6" w:rsidR="00261982" w:rsidRPr="00777AD3" w:rsidRDefault="00261982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3B8E" w14:textId="1634B394" w:rsidR="00261982" w:rsidRDefault="00261982" w:rsidP="00BA05EE">
            <w:pPr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 Жители района</w:t>
            </w:r>
          </w:p>
        </w:tc>
      </w:tr>
      <w:tr w:rsidR="00AA1D3F" w:rsidRPr="00777AD3" w14:paraId="19FD1AA1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B706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4. Основная цель проекта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3865" w14:textId="338876BB" w:rsidR="00AA1D3F" w:rsidRPr="00777AD3" w:rsidRDefault="00AA1D3F" w:rsidP="00BA05EE">
            <w:pPr>
              <w:ind w:firstLine="0"/>
              <w:textAlignment w:val="baseline"/>
              <w:rPr>
                <w:color w:val="000000"/>
              </w:rPr>
            </w:pPr>
            <w:r w:rsidRPr="00777AD3">
              <w:rPr>
                <w:color w:val="000000"/>
              </w:rPr>
              <w:t xml:space="preserve">Создание </w:t>
            </w:r>
            <w:r w:rsidR="001E240B">
              <w:rPr>
                <w:color w:val="000000"/>
              </w:rPr>
              <w:t xml:space="preserve">и развитие молодежного социального центра «ММДМС» позволяющего аккумулировать ресурсы участников на созданных площадках на постоянной основе, создающего дополнительные условия для успешного социального экономического развития </w:t>
            </w:r>
            <w:proofErr w:type="spellStart"/>
            <w:r w:rsidR="001E240B">
              <w:rPr>
                <w:color w:val="000000"/>
              </w:rPr>
              <w:t>Селенгинского</w:t>
            </w:r>
            <w:proofErr w:type="spellEnd"/>
            <w:r w:rsidR="001E240B">
              <w:rPr>
                <w:color w:val="000000"/>
              </w:rPr>
              <w:t xml:space="preserve"> района.</w:t>
            </w:r>
          </w:p>
          <w:p w14:paraId="78316503" w14:textId="77777777" w:rsidR="00AA1D3F" w:rsidRPr="00777AD3" w:rsidRDefault="00AA1D3F" w:rsidP="00BA05EE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AA1D3F" w:rsidRPr="00777AD3" w14:paraId="3D62F2B1" w14:textId="77777777" w:rsidTr="00BA05EE">
        <w:trPr>
          <w:trHeight w:val="20"/>
        </w:trPr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53C1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5. Задачи проекта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CE9C" w14:textId="4874C931" w:rsidR="00AA1D3F" w:rsidRPr="00777AD3" w:rsidRDefault="00AA1D3F" w:rsidP="00BA05EE">
            <w:pPr>
              <w:pStyle w:val="a3"/>
              <w:shd w:val="clear" w:color="auto" w:fill="FFFFFF"/>
              <w:spacing w:before="96" w:beforeAutospacing="0" w:after="120" w:afterAutospacing="0" w:line="360" w:lineRule="atLeast"/>
              <w:jc w:val="both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1.</w:t>
            </w:r>
            <w:r w:rsidR="001E240B">
              <w:rPr>
                <w:rFonts w:eastAsia="+mn-ea"/>
                <w:iCs/>
                <w:color w:val="000000"/>
                <w:spacing w:val="20"/>
                <w:kern w:val="24"/>
              </w:rPr>
              <w:t xml:space="preserve">Построение площадки для конструктивного диалога между молодежным сообществом и властью посредством формирования рабочих групп с участием представителей органов </w:t>
            </w:r>
            <w:r w:rsidR="001E240B">
              <w:rPr>
                <w:rFonts w:eastAsia="+mn-ea"/>
                <w:iCs/>
                <w:color w:val="000000"/>
                <w:spacing w:val="20"/>
                <w:kern w:val="24"/>
              </w:rPr>
              <w:lastRenderedPageBreak/>
              <w:t>власти и организаций гражданского общества на региональном и федеральном уровнях.</w:t>
            </w:r>
            <w:r w:rsidRPr="00777AD3">
              <w:rPr>
                <w:rFonts w:eastAsia="+mn-ea"/>
                <w:i/>
                <w:iCs/>
                <w:color w:val="000000"/>
                <w:spacing w:val="20"/>
                <w:kern w:val="24"/>
              </w:rPr>
              <w:t xml:space="preserve">  </w:t>
            </w:r>
            <w:r w:rsidRPr="00777AD3">
              <w:t xml:space="preserve"> </w:t>
            </w:r>
          </w:p>
        </w:tc>
      </w:tr>
      <w:tr w:rsidR="00AA1D3F" w:rsidRPr="00777AD3" w14:paraId="0D573576" w14:textId="77777777" w:rsidTr="00BA05EE">
        <w:trPr>
          <w:trHeight w:val="20"/>
        </w:trPr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36BC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9A3F" w14:textId="0D4F6EF3" w:rsidR="00AA1D3F" w:rsidRPr="00777AD3" w:rsidRDefault="00AA1D3F" w:rsidP="00BA05EE">
            <w:pPr>
              <w:pStyle w:val="a3"/>
              <w:shd w:val="clear" w:color="auto" w:fill="FFFFFF"/>
              <w:spacing w:before="96" w:beforeAutospacing="0" w:after="120" w:afterAutospacing="0" w:line="360" w:lineRule="atLeast"/>
              <w:jc w:val="both"/>
            </w:pPr>
            <w:r w:rsidRPr="00777AD3">
              <w:rPr>
                <w:bCs/>
                <w:color w:val="000000"/>
              </w:rPr>
              <w:t>2.</w:t>
            </w:r>
            <w:r w:rsidRPr="00777AD3">
              <w:rPr>
                <w:rFonts w:eastAsia="+mn-ea"/>
                <w:i/>
                <w:iCs/>
                <w:color w:val="000000"/>
                <w:spacing w:val="20"/>
                <w:kern w:val="24"/>
              </w:rPr>
              <w:t xml:space="preserve"> </w:t>
            </w:r>
            <w:r w:rsidRPr="00777AD3">
              <w:t xml:space="preserve"> </w:t>
            </w:r>
            <w:r w:rsidR="001E240B">
              <w:t>Использование инновационных подходов к организации досуга, способствующих реализации творческого потенциала молодого человека.</w:t>
            </w:r>
            <w:r w:rsidRPr="00777AD3">
              <w:t xml:space="preserve"> </w:t>
            </w:r>
          </w:p>
        </w:tc>
      </w:tr>
      <w:tr w:rsidR="00AA1D3F" w:rsidRPr="00777AD3" w14:paraId="45B65791" w14:textId="77777777" w:rsidTr="00BA05EE">
        <w:trPr>
          <w:trHeight w:val="20"/>
        </w:trPr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A9C9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6D84" w14:textId="21D8BF6D" w:rsidR="00AA1D3F" w:rsidRPr="00777AD3" w:rsidRDefault="00AA1D3F" w:rsidP="00BA05EE">
            <w:pPr>
              <w:pStyle w:val="a3"/>
              <w:shd w:val="clear" w:color="auto" w:fill="FFFFFF"/>
              <w:spacing w:before="96" w:beforeAutospacing="0" w:after="120" w:afterAutospacing="0" w:line="360" w:lineRule="atLeast"/>
              <w:jc w:val="both"/>
            </w:pPr>
            <w:r w:rsidRPr="00777AD3">
              <w:rPr>
                <w:bCs/>
                <w:color w:val="000000"/>
              </w:rPr>
              <w:t>3</w:t>
            </w:r>
            <w:r w:rsidRPr="00777AD3">
              <w:rPr>
                <w:rFonts w:eastAsia="+mn-ea"/>
                <w:i/>
                <w:iCs/>
                <w:color w:val="000000"/>
                <w:spacing w:val="20"/>
                <w:kern w:val="24"/>
              </w:rPr>
              <w:t>.</w:t>
            </w:r>
            <w:r w:rsidR="001E240B">
              <w:t>Развитие профессиональных ассоциаций молодых руководителей и специалистов</w:t>
            </w:r>
            <w:r w:rsidRPr="00777AD3">
              <w:t xml:space="preserve"> </w:t>
            </w:r>
            <w:r w:rsidR="00966CF6">
              <w:t>некоммерческих организаций, направленное на укрепление профессионализма некоммерческого сектора и обеспечение структурой поддержки рынка труда.</w:t>
            </w:r>
          </w:p>
        </w:tc>
      </w:tr>
      <w:tr w:rsidR="00AA1D3F" w:rsidRPr="00777AD3" w14:paraId="7C744780" w14:textId="77777777" w:rsidTr="00BA05EE">
        <w:trPr>
          <w:trHeight w:val="20"/>
        </w:trPr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1DC1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6B46" w14:textId="5A86FC74" w:rsidR="00AA1D3F" w:rsidRPr="00777AD3" w:rsidRDefault="00AA1D3F" w:rsidP="00BA05EE">
            <w:pPr>
              <w:pStyle w:val="a3"/>
              <w:shd w:val="clear" w:color="auto" w:fill="FFFFFF"/>
              <w:spacing w:before="96" w:beforeAutospacing="0" w:after="120" w:afterAutospacing="0" w:line="360" w:lineRule="atLeast"/>
              <w:jc w:val="both"/>
            </w:pPr>
            <w:r w:rsidRPr="00777AD3">
              <w:rPr>
                <w:bCs/>
                <w:color w:val="000000"/>
              </w:rPr>
              <w:t>4.</w:t>
            </w:r>
            <w:r w:rsidR="00966CF6">
              <w:t xml:space="preserve"> Совершенствование механизмов вовлечения молодежи в анализ социальных вопросов и формирование социальной политики в рамках местного сообщества.</w:t>
            </w:r>
          </w:p>
        </w:tc>
      </w:tr>
      <w:tr w:rsidR="00AA1D3F" w:rsidRPr="00777AD3" w14:paraId="7C474195" w14:textId="77777777" w:rsidTr="00BA05EE">
        <w:trPr>
          <w:trHeight w:val="1275"/>
        </w:trPr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E8FF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3CE7" w14:textId="0EE88253" w:rsidR="00AA1D3F" w:rsidRPr="00777AD3" w:rsidRDefault="00AA1D3F" w:rsidP="00BA05EE">
            <w:pPr>
              <w:pStyle w:val="a3"/>
              <w:shd w:val="clear" w:color="auto" w:fill="FFFFFF"/>
              <w:spacing w:before="96" w:after="120" w:line="360" w:lineRule="atLeast"/>
              <w:jc w:val="both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5.</w:t>
            </w:r>
            <w:r w:rsidRPr="00777AD3">
              <w:t xml:space="preserve"> </w:t>
            </w:r>
            <w:r w:rsidR="00966CF6">
              <w:t>Оказание психологической и социально-педагогической правовой информационной помощи молодым людям, молодым семьям.</w:t>
            </w:r>
          </w:p>
        </w:tc>
      </w:tr>
      <w:tr w:rsidR="00AA1D3F" w:rsidRPr="00777AD3" w14:paraId="01C4E862" w14:textId="77777777" w:rsidTr="00BA05EE">
        <w:trPr>
          <w:trHeight w:val="540"/>
        </w:trPr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DEE6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FB70" w14:textId="6319D204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rFonts w:eastAsia="+mn-ea"/>
                <w:iCs/>
                <w:color w:val="000000"/>
                <w:spacing w:val="20"/>
                <w:kern w:val="24"/>
              </w:rPr>
              <w:t>6.</w:t>
            </w:r>
            <w:r w:rsidRPr="00777AD3">
              <w:t xml:space="preserve"> </w:t>
            </w:r>
            <w:r w:rsidR="00966CF6">
              <w:t>Создание условий для повышения гражданской активности и патриотического воспитания подростков, молодежи.</w:t>
            </w:r>
          </w:p>
        </w:tc>
      </w:tr>
      <w:tr w:rsidR="00AA1D3F" w:rsidRPr="00777AD3" w14:paraId="16E77029" w14:textId="77777777" w:rsidTr="00BA05EE">
        <w:trPr>
          <w:trHeight w:val="28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B244" w14:textId="77777777" w:rsidR="00AA1D3F" w:rsidRPr="00777AD3" w:rsidRDefault="00AA1D3F" w:rsidP="00BA05EE">
            <w:pPr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E386" w14:textId="0F4867EA" w:rsidR="00AA1D3F" w:rsidRPr="00777AD3" w:rsidRDefault="00AA1D3F" w:rsidP="00BA05EE">
            <w:pPr>
              <w:ind w:firstLine="0"/>
              <w:rPr>
                <w:rFonts w:eastAsia="+mn-ea"/>
                <w:iCs/>
                <w:color w:val="000000"/>
                <w:spacing w:val="20"/>
                <w:kern w:val="24"/>
              </w:rPr>
            </w:pPr>
            <w:r w:rsidRPr="00777AD3">
              <w:rPr>
                <w:rFonts w:eastAsia="+mn-ea"/>
                <w:iCs/>
                <w:color w:val="000000"/>
                <w:spacing w:val="20"/>
                <w:kern w:val="24"/>
              </w:rPr>
              <w:t>7.</w:t>
            </w:r>
            <w:r w:rsidR="00CE3B2B">
              <w:rPr>
                <w:rFonts w:eastAsia="+mn-ea"/>
                <w:iCs/>
                <w:color w:val="000000"/>
                <w:spacing w:val="20"/>
                <w:kern w:val="24"/>
              </w:rPr>
              <w:t>Содействие всестороннему развитию личности, поддержка молодежи путем включения ее в различные виды социально-культурной деятельности.</w:t>
            </w:r>
          </w:p>
        </w:tc>
      </w:tr>
      <w:tr w:rsidR="00AA1D3F" w:rsidRPr="00777AD3" w14:paraId="056E29AE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9EA0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  <w:p w14:paraId="29C02FC7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9BFD" w14:textId="7BE1D41D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rFonts w:eastAsia="+mn-ea"/>
                <w:iCs/>
                <w:color w:val="000000"/>
                <w:spacing w:val="20"/>
                <w:kern w:val="24"/>
              </w:rPr>
              <w:t>8.</w:t>
            </w:r>
            <w:r w:rsidR="00CE3B2B">
              <w:rPr>
                <w:rFonts w:eastAsia="+mn-ea"/>
                <w:iCs/>
                <w:color w:val="000000"/>
                <w:spacing w:val="20"/>
                <w:kern w:val="24"/>
              </w:rPr>
              <w:t>Возможность полноценно и качественно проводить обмен между молодыми семьями.</w:t>
            </w:r>
            <w:r w:rsidRPr="00777AD3">
              <w:rPr>
                <w:rFonts w:eastAsia="+mn-ea"/>
                <w:i/>
                <w:iCs/>
                <w:color w:val="000000"/>
                <w:spacing w:val="20"/>
                <w:kern w:val="24"/>
              </w:rPr>
              <w:t xml:space="preserve"> </w:t>
            </w:r>
          </w:p>
        </w:tc>
      </w:tr>
      <w:tr w:rsidR="00AA1D3F" w:rsidRPr="00777AD3" w14:paraId="55717778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B9D8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982A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</w:p>
        </w:tc>
      </w:tr>
      <w:tr w:rsidR="00AA1D3F" w:rsidRPr="00777AD3" w14:paraId="310AB404" w14:textId="77777777" w:rsidTr="00BA05EE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012C3A" w14:textId="77777777" w:rsidR="00AA1D3F" w:rsidRPr="00777AD3" w:rsidRDefault="00AA1D3F" w:rsidP="00BA05EE">
            <w:pPr>
              <w:ind w:firstLine="0"/>
              <w:jc w:val="center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6. Методы реализации проекта</w:t>
            </w:r>
          </w:p>
        </w:tc>
      </w:tr>
      <w:tr w:rsidR="00AA1D3F" w:rsidRPr="00777AD3" w14:paraId="528DEA1C" w14:textId="77777777" w:rsidTr="00BA05EE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DC8B" w14:textId="77777777" w:rsidR="00AA1D3F" w:rsidRPr="00777AD3" w:rsidRDefault="00AA1D3F" w:rsidP="00BA05EE">
            <w:pPr>
              <w:ind w:firstLine="0"/>
              <w:jc w:val="center"/>
              <w:rPr>
                <w:iCs/>
                <w:color w:val="000000"/>
              </w:rPr>
            </w:pPr>
            <w:r w:rsidRPr="00777AD3">
              <w:rPr>
                <w:iCs/>
                <w:color w:val="000000"/>
              </w:rPr>
              <w:t>(описание методов реализации проекта,</w:t>
            </w:r>
          </w:p>
          <w:p w14:paraId="232160DE" w14:textId="77777777" w:rsidR="00AA1D3F" w:rsidRPr="00777AD3" w:rsidRDefault="00AA1D3F" w:rsidP="00BA05EE">
            <w:pPr>
              <w:ind w:firstLine="0"/>
              <w:jc w:val="center"/>
              <w:rPr>
                <w:iCs/>
                <w:color w:val="000000"/>
              </w:rPr>
            </w:pPr>
            <w:r w:rsidRPr="00777AD3">
              <w:rPr>
                <w:iCs/>
                <w:color w:val="000000"/>
              </w:rPr>
              <w:t>ведущих к решению поставленных задач)</w:t>
            </w:r>
          </w:p>
        </w:tc>
      </w:tr>
      <w:tr w:rsidR="00AA1D3F" w:rsidRPr="00777AD3" w14:paraId="3C27A153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5B0D43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1. Наименование метода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9C0F" w14:textId="35440455" w:rsidR="00AA1D3F" w:rsidRPr="00777AD3" w:rsidRDefault="00CE3B2B" w:rsidP="00BA05EE">
            <w:pPr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Создание информационной базы</w:t>
            </w:r>
            <w:r w:rsidR="00AA1D3F" w:rsidRPr="00777AD3">
              <w:rPr>
                <w:iCs/>
                <w:color w:val="000000"/>
              </w:rPr>
              <w:t> </w:t>
            </w:r>
          </w:p>
        </w:tc>
      </w:tr>
      <w:tr w:rsidR="00AA1D3F" w:rsidRPr="00777AD3" w14:paraId="0DD954FF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64B7A1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Описание метода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58A75" w14:textId="439180E5" w:rsidR="00AA1D3F" w:rsidRPr="00777AD3" w:rsidRDefault="00CE3B2B" w:rsidP="00BA05EE">
            <w:pPr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Создание стартовой страницы Лэндинг Пейдж, в последствие создание молодежного сайта – информационного поля, которым мог бы воспользоваться каждый желающий. Подготовка и выпуск буклетов, статей в газету «Селенга» и др. Организация издательской рекламной деятельности.</w:t>
            </w:r>
          </w:p>
          <w:p w14:paraId="79FD84B7" w14:textId="77777777" w:rsidR="00AA1D3F" w:rsidRPr="00777AD3" w:rsidRDefault="00AA1D3F" w:rsidP="00BA05EE">
            <w:pPr>
              <w:ind w:firstLine="0"/>
              <w:jc w:val="center"/>
              <w:rPr>
                <w:iCs/>
                <w:color w:val="000000"/>
              </w:rPr>
            </w:pPr>
          </w:p>
        </w:tc>
      </w:tr>
      <w:tr w:rsidR="00AA1D3F" w:rsidRPr="00777AD3" w14:paraId="3EF76147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9E7F7E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2.  Наименование метода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E0235" w14:textId="3396F214" w:rsidR="00AA1D3F" w:rsidRPr="00777AD3" w:rsidRDefault="00CE3B2B" w:rsidP="00BA05EE">
            <w:pPr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Привлечение молодежи и все структуры власти к проблемам молодежи, молодых семей через площадки «ММДМС».</w:t>
            </w:r>
            <w:r w:rsidR="00AA1D3F" w:rsidRPr="00777AD3">
              <w:rPr>
                <w:iCs/>
                <w:color w:val="000000"/>
              </w:rPr>
              <w:t> </w:t>
            </w:r>
          </w:p>
        </w:tc>
      </w:tr>
      <w:tr w:rsidR="00AA1D3F" w:rsidRPr="00777AD3" w14:paraId="2DA27CEA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5BB936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Описание метода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0CFB" w14:textId="3E6221A4" w:rsidR="00AA1D3F" w:rsidRDefault="00CE3B2B" w:rsidP="00BA05EE">
            <w:pPr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Организация площадок:</w:t>
            </w:r>
          </w:p>
          <w:p w14:paraId="55B16851" w14:textId="2E0CDCF3" w:rsidR="00CE3B2B" w:rsidRDefault="00CE3B2B" w:rsidP="00CE3B2B">
            <w:pPr>
              <w:pStyle w:val="a5"/>
              <w:numPr>
                <w:ilvl w:val="0"/>
                <w:numId w:val="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Военно-патриотический клуб «</w:t>
            </w:r>
            <w:proofErr w:type="spellStart"/>
            <w:r w:rsidR="00DE2823">
              <w:rPr>
                <w:iCs/>
                <w:color w:val="000000"/>
              </w:rPr>
              <w:t>ХоМоБуДы</w:t>
            </w:r>
            <w:bookmarkStart w:id="0" w:name="_GoBack"/>
            <w:bookmarkEnd w:id="0"/>
            <w:proofErr w:type="spellEnd"/>
            <w:r>
              <w:rPr>
                <w:iCs/>
                <w:color w:val="000000"/>
              </w:rPr>
              <w:t xml:space="preserve">» - создание необходимых условий для </w:t>
            </w:r>
            <w:r>
              <w:rPr>
                <w:iCs/>
                <w:color w:val="000000"/>
              </w:rPr>
              <w:lastRenderedPageBreak/>
              <w:t xml:space="preserve">организации обучения объединения. Популяризация профессии защитника отечества, знакомство с историей </w:t>
            </w:r>
            <w:proofErr w:type="spellStart"/>
            <w:r>
              <w:rPr>
                <w:iCs/>
                <w:color w:val="000000"/>
              </w:rPr>
              <w:t>Селенгинского</w:t>
            </w:r>
            <w:proofErr w:type="spellEnd"/>
            <w:r>
              <w:rPr>
                <w:iCs/>
                <w:color w:val="000000"/>
              </w:rPr>
              <w:t xml:space="preserve"> района. Информационное обеспечение патриотического воспитания. Создание условий для у</w:t>
            </w:r>
            <w:r w:rsidR="0018428D">
              <w:rPr>
                <w:iCs/>
                <w:color w:val="000000"/>
              </w:rPr>
              <w:t>в</w:t>
            </w:r>
            <w:r>
              <w:rPr>
                <w:iCs/>
                <w:color w:val="000000"/>
              </w:rPr>
              <w:t>ел</w:t>
            </w:r>
            <w:r w:rsidR="0018428D">
              <w:rPr>
                <w:iCs/>
                <w:color w:val="000000"/>
              </w:rPr>
              <w:t>и</w:t>
            </w:r>
            <w:r>
              <w:rPr>
                <w:iCs/>
                <w:color w:val="000000"/>
              </w:rPr>
              <w:t>чения</w:t>
            </w:r>
            <w:r w:rsidR="0018428D">
              <w:rPr>
                <w:iCs/>
                <w:color w:val="000000"/>
              </w:rPr>
              <w:t xml:space="preserve"> численности молодежи успешно выполнивший нормативы ГТО, популяризация ЗОЖ.</w:t>
            </w:r>
          </w:p>
          <w:p w14:paraId="11059D94" w14:textId="097EBE59" w:rsidR="0018428D" w:rsidRDefault="0018428D" w:rsidP="00CE3B2B">
            <w:pPr>
              <w:pStyle w:val="a5"/>
              <w:numPr>
                <w:ilvl w:val="0"/>
                <w:numId w:val="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Образовательная площадка – </w:t>
            </w:r>
            <w:proofErr w:type="spellStart"/>
            <w:r>
              <w:rPr>
                <w:iCs/>
                <w:color w:val="000000"/>
              </w:rPr>
              <w:t>Медиацентр</w:t>
            </w:r>
            <w:proofErr w:type="spellEnd"/>
            <w:r>
              <w:rPr>
                <w:iCs/>
                <w:color w:val="000000"/>
              </w:rPr>
              <w:t xml:space="preserve"> – создание презентационной страницы, сайта, информационной базы молодежного движения. Оказание организационно-методической помощи учреждениям, организациям. Подготовка и обучение волонтеров, проведение маркетинговых и социологических исследований. Организация издательской деятельности, создание видеороликов, подготовка и проведение районных Слетов Селенги.</w:t>
            </w:r>
          </w:p>
          <w:p w14:paraId="5E591294" w14:textId="6A7C1142" w:rsidR="0018428D" w:rsidRDefault="0018428D" w:rsidP="00CE3B2B">
            <w:pPr>
              <w:pStyle w:val="a5"/>
              <w:numPr>
                <w:ilvl w:val="0"/>
                <w:numId w:val="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Молодежный центр трудоустройства («Банк стажировок», «Молодежная биржа труда») – создание системы для аккумуляции и трансляции информации по орг</w:t>
            </w:r>
            <w:r w:rsidR="00137A3B">
              <w:rPr>
                <w:iCs/>
                <w:color w:val="000000"/>
              </w:rPr>
              <w:t>ан</w:t>
            </w:r>
            <w:r>
              <w:rPr>
                <w:iCs/>
                <w:color w:val="000000"/>
              </w:rPr>
              <w:t xml:space="preserve">изации </w:t>
            </w:r>
            <w:r w:rsidR="00137A3B">
              <w:rPr>
                <w:iCs/>
                <w:color w:val="000000"/>
              </w:rPr>
              <w:t>рабочих мест, трудоустройство, консультативная работа. Организация ярмарок, выставок, конференций.</w:t>
            </w:r>
          </w:p>
          <w:p w14:paraId="34AEF41C" w14:textId="19CF067B" w:rsidR="00137A3B" w:rsidRDefault="00137A3B" w:rsidP="00CE3B2B">
            <w:pPr>
              <w:pStyle w:val="a5"/>
              <w:numPr>
                <w:ilvl w:val="0"/>
                <w:numId w:val="3"/>
              </w:numPr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Комнта</w:t>
            </w:r>
            <w:proofErr w:type="spellEnd"/>
            <w:r>
              <w:rPr>
                <w:iCs/>
                <w:color w:val="000000"/>
              </w:rPr>
              <w:t xml:space="preserve"> психологической разгрузки – организация профессиональной помощи психологов подросткам, молодым семьям, семьям СОП, многодетным семьям.</w:t>
            </w:r>
          </w:p>
          <w:p w14:paraId="3638593A" w14:textId="688096FF" w:rsidR="00137A3B" w:rsidRPr="00CE3B2B" w:rsidRDefault="00137A3B" w:rsidP="00CE3B2B">
            <w:pPr>
              <w:pStyle w:val="a5"/>
              <w:numPr>
                <w:ilvl w:val="0"/>
                <w:numId w:val="3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Творческая мастерская- организация работы клуба молодых семей «Счастливы вместе», культурно-досуговой деятельности семей района, выявление и повышение привлекательности благополучных семей</w:t>
            </w:r>
            <w:r w:rsidR="00AD5D01">
              <w:rPr>
                <w:iCs/>
                <w:color w:val="000000"/>
              </w:rPr>
              <w:t xml:space="preserve">, проведение конкурсов, фестивалей выставок, проведение социологических исследований, оказание информационных, консультационных услуг молодым семьям, развитие музыкальной студии благоприятной среды для молодежи, развитие культурной жизни города и района, повышение привлекательности проведения досуга, возможность проявления таланта, организация работы новых молодежных формирований, создание фотостудии – осуществление культурно- просветительных, историко-художественных форм через работу студии. Проведение фотовыставок, популяризация брачных семейных </w:t>
            </w:r>
            <w:r w:rsidR="00AD5D01">
              <w:rPr>
                <w:iCs/>
                <w:color w:val="000000"/>
              </w:rPr>
              <w:lastRenderedPageBreak/>
              <w:t>отношений, пропаганда ЗОЖ, волонтерского движения, историко-краеведческая работа.</w:t>
            </w:r>
          </w:p>
          <w:p w14:paraId="1B47D426" w14:textId="77777777" w:rsidR="00AA1D3F" w:rsidRPr="00777AD3" w:rsidRDefault="00AA1D3F" w:rsidP="00BA05EE">
            <w:pPr>
              <w:ind w:firstLine="0"/>
              <w:jc w:val="center"/>
              <w:rPr>
                <w:iCs/>
                <w:color w:val="000000"/>
              </w:rPr>
            </w:pPr>
          </w:p>
        </w:tc>
      </w:tr>
      <w:tr w:rsidR="00AA1D3F" w:rsidRPr="00777AD3" w14:paraId="230B9F22" w14:textId="77777777" w:rsidTr="00BA05EE">
        <w:trPr>
          <w:trHeight w:val="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9EDEF2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lastRenderedPageBreak/>
              <w:t>3.  Наименование метода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BDC2" w14:textId="5DE21471" w:rsidR="00AA1D3F" w:rsidRPr="00777AD3" w:rsidRDefault="00137A3B" w:rsidP="00BA05EE">
            <w:pPr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Распространение опыта через демонстрирование площадки, выставки, ярмарки, слеты.</w:t>
            </w:r>
            <w:r w:rsidR="00AA1D3F" w:rsidRPr="00777AD3">
              <w:rPr>
                <w:iCs/>
                <w:color w:val="000000"/>
              </w:rPr>
              <w:t> </w:t>
            </w:r>
          </w:p>
        </w:tc>
      </w:tr>
      <w:tr w:rsidR="00AA1D3F" w:rsidRPr="00777AD3" w14:paraId="1FDE78BF" w14:textId="77777777" w:rsidTr="00BA05EE">
        <w:trPr>
          <w:trHeight w:val="196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E4A529" w14:textId="77777777" w:rsidR="00AA1D3F" w:rsidRPr="00777AD3" w:rsidRDefault="00AA1D3F" w:rsidP="00BA05EE">
            <w:pPr>
              <w:ind w:firstLine="0"/>
              <w:rPr>
                <w:bCs/>
                <w:color w:val="000000"/>
              </w:rPr>
            </w:pPr>
            <w:r w:rsidRPr="00777AD3">
              <w:rPr>
                <w:bCs/>
                <w:color w:val="000000"/>
              </w:rPr>
              <w:t>Описание метода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0C626" w14:textId="7402687F" w:rsidR="00AA1D3F" w:rsidRPr="00777AD3" w:rsidRDefault="00137A3B" w:rsidP="00BA05EE">
            <w:pPr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Организация, демонстрация, распространение лучших методик (квесты, </w:t>
            </w:r>
            <w:proofErr w:type="spellStart"/>
            <w:r>
              <w:rPr>
                <w:iCs/>
                <w:color w:val="000000"/>
              </w:rPr>
              <w:t>лайфхаки</w:t>
            </w:r>
            <w:proofErr w:type="spellEnd"/>
            <w:r>
              <w:rPr>
                <w:iCs/>
                <w:color w:val="000000"/>
              </w:rPr>
              <w:t>, Слеты, фестивали), привлечение экспертов – создание территории успехов для молодежных движений Республики.</w:t>
            </w:r>
            <w:r w:rsidR="00AA1D3F" w:rsidRPr="00777AD3">
              <w:rPr>
                <w:iCs/>
                <w:color w:val="000000"/>
              </w:rPr>
              <w:t xml:space="preserve"> </w:t>
            </w:r>
          </w:p>
        </w:tc>
      </w:tr>
      <w:tr w:rsidR="00AA1D3F" w:rsidRPr="00777AD3" w14:paraId="1BF9C164" w14:textId="77777777" w:rsidTr="00BA05EE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CB022B" w14:textId="77777777" w:rsidR="00AA1D3F" w:rsidRPr="00777AD3" w:rsidRDefault="00AA1D3F" w:rsidP="00BA05EE">
            <w:pPr>
              <w:rPr>
                <w:bCs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EE9BC" w14:textId="77777777" w:rsidR="00AA1D3F" w:rsidRPr="00777AD3" w:rsidRDefault="00AA1D3F" w:rsidP="00BA05EE">
            <w:pPr>
              <w:rPr>
                <w:iCs/>
                <w:color w:val="000000"/>
              </w:rPr>
            </w:pPr>
          </w:p>
        </w:tc>
      </w:tr>
    </w:tbl>
    <w:p w14:paraId="330A98F5" w14:textId="613B6A08" w:rsidR="00AA1D3F" w:rsidRPr="00AA1D3F" w:rsidRDefault="00AA1D3F" w:rsidP="00AA1D3F"/>
    <w:sectPr w:rsidR="00AA1D3F" w:rsidRPr="00AA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B06D3"/>
    <w:multiLevelType w:val="hybridMultilevel"/>
    <w:tmpl w:val="F73E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96331"/>
    <w:multiLevelType w:val="hybridMultilevel"/>
    <w:tmpl w:val="213C7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E1246"/>
    <w:multiLevelType w:val="hybridMultilevel"/>
    <w:tmpl w:val="048E12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DE"/>
    <w:rsid w:val="00137A3B"/>
    <w:rsid w:val="0018428D"/>
    <w:rsid w:val="001E240B"/>
    <w:rsid w:val="00261982"/>
    <w:rsid w:val="003230AC"/>
    <w:rsid w:val="00912CEB"/>
    <w:rsid w:val="00966CF6"/>
    <w:rsid w:val="009B0B5F"/>
    <w:rsid w:val="00AA1D3F"/>
    <w:rsid w:val="00AD5D01"/>
    <w:rsid w:val="00B96116"/>
    <w:rsid w:val="00BA370C"/>
    <w:rsid w:val="00C8127D"/>
    <w:rsid w:val="00CB57DE"/>
    <w:rsid w:val="00CE3B2B"/>
    <w:rsid w:val="00D35C70"/>
    <w:rsid w:val="00DE2823"/>
    <w:rsid w:val="00F9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90F1"/>
  <w15:chartTrackingRefBased/>
  <w15:docId w15:val="{B01E0D7F-88B0-48E6-B02E-2381918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D3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1D3F"/>
    <w:pPr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basedOn w:val="a0"/>
    <w:rsid w:val="00AA1D3F"/>
  </w:style>
  <w:style w:type="character" w:styleId="a4">
    <w:name w:val="Hyperlink"/>
    <w:basedOn w:val="a0"/>
    <w:uiPriority w:val="99"/>
    <w:unhideWhenUsed/>
    <w:rsid w:val="00AA1D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1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scu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2020-04-23T02:12:00Z</dcterms:created>
  <dcterms:modified xsi:type="dcterms:W3CDTF">2020-04-27T00:19:00Z</dcterms:modified>
</cp:coreProperties>
</file>