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right"/>
        <w:rPr/>
      </w:pPr>
      <w:r>
        <w:rPr/>
        <w:t xml:space="preserve"> </w:t>
      </w:r>
    </w:p>
    <w:p>
      <w:pPr>
        <w:pStyle w:val="Normal"/>
        <w:jc w:val="right"/>
        <w:rPr/>
      </w:pPr>
      <w:r>
        <w:rPr/>
      </w:r>
    </w:p>
    <w:p>
      <w:pPr>
        <w:pStyle w:val="Normal"/>
        <w:jc w:val="center"/>
        <w:rPr/>
      </w:pPr>
      <w:r>
        <w:rPr/>
        <w:t xml:space="preserve">Программа </w:t>
      </w:r>
      <w:r>
        <w:rPr/>
        <w:t xml:space="preserve">мероприятия </w:t>
      </w:r>
      <w:r>
        <w:rPr/>
        <w:t>«День открытых дверей вузов в Новосибирской области»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27.01.2023</w:t>
        <w:tab/>
        <w:tab/>
        <w:tab/>
        <w:tab/>
        <w:tab/>
        <w:tab/>
        <w:t xml:space="preserve">         Дом культуры железнодорожников,</w:t>
      </w:r>
    </w:p>
    <w:p>
      <w:pPr>
        <w:pStyle w:val="Normal"/>
        <w:jc w:val="both"/>
        <w:rPr/>
      </w:pPr>
      <w:r>
        <w:rPr/>
        <w:t>12.00-16.00</w:t>
        <w:tab/>
        <w:tab/>
        <w:tab/>
        <w:tab/>
        <w:tab/>
        <w:tab/>
        <w:t xml:space="preserve">       г. Новосибирска, ул. Челюскинцев 11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tbl>
      <w:tblPr>
        <w:tblStyle w:val="a8"/>
        <w:tblW w:w="1020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838"/>
        <w:gridCol w:w="6569"/>
        <w:gridCol w:w="1794"/>
      </w:tblGrid>
      <w:tr>
        <w:trPr/>
        <w:tc>
          <w:tcPr>
            <w:tcW w:w="1838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10.30-11.30</w:t>
            </w:r>
          </w:p>
        </w:tc>
        <w:tc>
          <w:tcPr>
            <w:tcW w:w="6569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Заезд и подготовка стендов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</w:r>
          </w:p>
        </w:tc>
      </w:tr>
      <w:tr>
        <w:trPr/>
        <w:tc>
          <w:tcPr>
            <w:tcW w:w="1838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12.00-16.00</w:t>
            </w:r>
          </w:p>
        </w:tc>
        <w:tc>
          <w:tcPr>
            <w:tcW w:w="6569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Работа ответственных специалистов на стендах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1 и 2 этаж холла ДКЖ</w:t>
            </w:r>
          </w:p>
        </w:tc>
      </w:tr>
      <w:tr>
        <w:trPr/>
        <w:tc>
          <w:tcPr>
            <w:tcW w:w="1838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13.00-15.30</w:t>
            </w:r>
          </w:p>
        </w:tc>
        <w:tc>
          <w:tcPr>
            <w:tcW w:w="6569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Презентации вузов (по отдельной программе)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1 этаж, большой зал ДКЖ</w:t>
            </w:r>
          </w:p>
        </w:tc>
      </w:tr>
      <w:tr>
        <w:trPr/>
        <w:tc>
          <w:tcPr>
            <w:tcW w:w="1838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13.00-14.00</w:t>
            </w:r>
          </w:p>
        </w:tc>
        <w:tc>
          <w:tcPr>
            <w:tcW w:w="6569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Круглый стол «Задачи по организации целевого приема в вузы в рамках приемной кампании 2023 года»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ДКЖ, комната 210</w:t>
            </w:r>
          </w:p>
        </w:tc>
      </w:tr>
      <w:tr>
        <w:trPr/>
        <w:tc>
          <w:tcPr>
            <w:tcW w:w="1838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14.30-15.30</w:t>
            </w:r>
          </w:p>
        </w:tc>
        <w:tc>
          <w:tcPr>
            <w:tcW w:w="6569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Круглый стол «Интеграция в работе Центров развития карьеры вузов, задачи на 2023 год»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ДКЖ, комната 210</w:t>
            </w:r>
          </w:p>
        </w:tc>
      </w:tr>
      <w:tr>
        <w:trPr/>
        <w:tc>
          <w:tcPr>
            <w:tcW w:w="1838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16.15</w:t>
            </w:r>
          </w:p>
        </w:tc>
        <w:tc>
          <w:tcPr>
            <w:tcW w:w="6569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Выезд из ДКЖ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</w:r>
          </w:p>
        </w:tc>
      </w:tr>
    </w:tbl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center"/>
        <w:rPr/>
      </w:pPr>
      <w:r>
        <w:rPr/>
        <w:t>Программа презентации вузов</w:t>
      </w:r>
    </w:p>
    <w:p>
      <w:pPr>
        <w:pStyle w:val="Normal"/>
        <w:jc w:val="center"/>
        <w:rPr/>
      </w:pPr>
      <w:r>
        <w:rPr/>
        <w:t>(1 этаж, большой зал ДКЖ)</w:t>
      </w:r>
    </w:p>
    <w:p>
      <w:pPr>
        <w:pStyle w:val="Normal"/>
        <w:jc w:val="center"/>
        <w:rPr/>
      </w:pPr>
      <w:r>
        <w:rPr/>
      </w:r>
    </w:p>
    <w:tbl>
      <w:tblPr>
        <w:tblStyle w:val="a8"/>
        <w:tblW w:w="1020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838"/>
        <w:gridCol w:w="8362"/>
      </w:tblGrid>
      <w:tr>
        <w:trPr/>
        <w:tc>
          <w:tcPr>
            <w:tcW w:w="1838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13.00-13.05</w:t>
            </w:r>
          </w:p>
        </w:tc>
        <w:tc>
          <w:tcPr>
            <w:tcW w:w="8362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Приветственное слово министра образования Новосибирской области С.В. Федорчука</w:t>
            </w:r>
          </w:p>
        </w:tc>
      </w:tr>
      <w:tr>
        <w:trPr/>
        <w:tc>
          <w:tcPr>
            <w:tcW w:w="1838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13.05-13.15</w:t>
            </w:r>
          </w:p>
        </w:tc>
        <w:tc>
          <w:tcPr>
            <w:tcW w:w="8362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Презентация НГАСУ</w:t>
            </w:r>
          </w:p>
        </w:tc>
      </w:tr>
      <w:tr>
        <w:trPr/>
        <w:tc>
          <w:tcPr>
            <w:tcW w:w="1838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13.15-13.25</w:t>
            </w:r>
          </w:p>
        </w:tc>
        <w:tc>
          <w:tcPr>
            <w:tcW w:w="8362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Презентация СГУГИТ</w:t>
            </w:r>
          </w:p>
        </w:tc>
      </w:tr>
      <w:tr>
        <w:trPr/>
        <w:tc>
          <w:tcPr>
            <w:tcW w:w="1838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13.25-13.35</w:t>
            </w:r>
          </w:p>
        </w:tc>
        <w:tc>
          <w:tcPr>
            <w:tcW w:w="8362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Презентация НГПУ</w:t>
            </w:r>
          </w:p>
        </w:tc>
      </w:tr>
      <w:tr>
        <w:trPr/>
        <w:tc>
          <w:tcPr>
            <w:tcW w:w="1838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13.35-13.45</w:t>
            </w:r>
          </w:p>
        </w:tc>
        <w:tc>
          <w:tcPr>
            <w:tcW w:w="8362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Презентация НТИ РГУ</w:t>
            </w:r>
          </w:p>
        </w:tc>
      </w:tr>
      <w:tr>
        <w:trPr/>
        <w:tc>
          <w:tcPr>
            <w:tcW w:w="1838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13.45-13.55</w:t>
            </w:r>
          </w:p>
        </w:tc>
        <w:tc>
          <w:tcPr>
            <w:tcW w:w="8362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Презентация НГУ</w:t>
            </w:r>
          </w:p>
        </w:tc>
      </w:tr>
      <w:tr>
        <w:trPr/>
        <w:tc>
          <w:tcPr>
            <w:tcW w:w="1838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13.55-14.05</w:t>
            </w:r>
          </w:p>
        </w:tc>
        <w:tc>
          <w:tcPr>
            <w:tcW w:w="8362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Презентация НГАУ</w:t>
            </w:r>
          </w:p>
        </w:tc>
      </w:tr>
      <w:tr>
        <w:trPr/>
        <w:tc>
          <w:tcPr>
            <w:tcW w:w="1838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14.05-14.15</w:t>
            </w:r>
          </w:p>
        </w:tc>
        <w:tc>
          <w:tcPr>
            <w:tcW w:w="8362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Презентация НЮИ ТГУ</w:t>
            </w:r>
          </w:p>
        </w:tc>
      </w:tr>
      <w:tr>
        <w:trPr/>
        <w:tc>
          <w:tcPr>
            <w:tcW w:w="1838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14.15-14.25</w:t>
            </w:r>
          </w:p>
        </w:tc>
        <w:tc>
          <w:tcPr>
            <w:tcW w:w="8362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Презентация СибГУТИ</w:t>
            </w:r>
          </w:p>
        </w:tc>
      </w:tr>
      <w:tr>
        <w:trPr/>
        <w:tc>
          <w:tcPr>
            <w:tcW w:w="1838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14.25-14.35</w:t>
            </w:r>
          </w:p>
        </w:tc>
        <w:tc>
          <w:tcPr>
            <w:tcW w:w="8362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Презентация НГУЭУ</w:t>
            </w:r>
          </w:p>
        </w:tc>
      </w:tr>
      <w:tr>
        <w:trPr/>
        <w:tc>
          <w:tcPr>
            <w:tcW w:w="1838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14.35-14.45</w:t>
            </w:r>
          </w:p>
        </w:tc>
        <w:tc>
          <w:tcPr>
            <w:tcW w:w="8362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Презентация СГУВТ</w:t>
            </w:r>
          </w:p>
        </w:tc>
      </w:tr>
      <w:tr>
        <w:trPr/>
        <w:tc>
          <w:tcPr>
            <w:tcW w:w="1838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14.45-14.55</w:t>
            </w:r>
          </w:p>
        </w:tc>
        <w:tc>
          <w:tcPr>
            <w:tcW w:w="8362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Презентация НГТУ</w:t>
            </w:r>
          </w:p>
        </w:tc>
      </w:tr>
      <w:tr>
        <w:trPr/>
        <w:tc>
          <w:tcPr>
            <w:tcW w:w="1838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14.55-15.05</w:t>
            </w:r>
          </w:p>
        </w:tc>
        <w:tc>
          <w:tcPr>
            <w:tcW w:w="8362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Презентация СГУПС</w:t>
            </w:r>
          </w:p>
        </w:tc>
      </w:tr>
      <w:tr>
        <w:trPr/>
        <w:tc>
          <w:tcPr>
            <w:tcW w:w="1838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15.05-15.15</w:t>
            </w:r>
          </w:p>
        </w:tc>
        <w:tc>
          <w:tcPr>
            <w:tcW w:w="8362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Презентация СибУПК</w:t>
            </w:r>
          </w:p>
        </w:tc>
      </w:tr>
      <w:tr>
        <w:trPr/>
        <w:tc>
          <w:tcPr>
            <w:tcW w:w="1838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15.15-15.25</w:t>
            </w:r>
          </w:p>
        </w:tc>
        <w:tc>
          <w:tcPr>
            <w:tcW w:w="8362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Презентация НГУАДИ</w:t>
            </w:r>
          </w:p>
        </w:tc>
      </w:tr>
      <w:tr>
        <w:trPr/>
        <w:tc>
          <w:tcPr>
            <w:tcW w:w="1838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15.25-15.30</w:t>
            </w:r>
          </w:p>
        </w:tc>
        <w:tc>
          <w:tcPr>
            <w:tcW w:w="8362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Завершение мероприятия</w:t>
            </w:r>
          </w:p>
        </w:tc>
      </w:tr>
      <w:tr>
        <w:trPr/>
        <w:tc>
          <w:tcPr>
            <w:tcW w:w="1838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15.30-16.00</w:t>
            </w:r>
          </w:p>
        </w:tc>
        <w:tc>
          <w:tcPr>
            <w:tcW w:w="8362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Свободное время</w:t>
            </w:r>
          </w:p>
        </w:tc>
      </w:tr>
      <w:tr>
        <w:trPr/>
        <w:tc>
          <w:tcPr>
            <w:tcW w:w="1838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16.15</w:t>
            </w:r>
            <w:bookmarkStart w:id="0" w:name="_GoBack"/>
            <w:bookmarkEnd w:id="0"/>
          </w:p>
        </w:tc>
        <w:tc>
          <w:tcPr>
            <w:tcW w:w="8362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cs="Times New Roman"/>
                <w:kern w:val="0"/>
                <w:lang w:val="ru-RU" w:eastAsia="ru-RU" w:bidi="ar-SA"/>
              </w:rPr>
            </w:pPr>
            <w:r>
              <w:rPr>
                <w:rFonts w:cs="Times New Roman"/>
                <w:kern w:val="0"/>
                <w:lang w:val="ru-RU" w:eastAsia="ru-RU" w:bidi="ar-SA"/>
              </w:rPr>
              <w:t>Выезд из ДКЖ</w:t>
            </w:r>
          </w:p>
        </w:tc>
      </w:tr>
    </w:tbl>
    <w:p>
      <w:pPr>
        <w:pStyle w:val="Normal"/>
        <w:jc w:val="center"/>
        <w:rPr/>
      </w:pPr>
      <w:r>
        <w:rPr/>
      </w:r>
    </w:p>
    <w:sectPr>
      <w:type w:val="nextPage"/>
      <w:pgSz w:w="11906" w:h="16838"/>
      <w:pgMar w:left="1134" w:right="567" w:gutter="0" w:header="0" w:top="567" w:footer="0" w:bottom="709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7062e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8"/>
      <w:szCs w:val="28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uiPriority w:val="99"/>
    <w:qFormat/>
    <w:rsid w:val="0057062e"/>
    <w:rPr>
      <w:rFonts w:ascii="Times New Roman" w:hAnsi="Times New Roman" w:eastAsia="Times New Roman" w:cs="Times New Roman"/>
      <w:sz w:val="28"/>
      <w:szCs w:val="28"/>
      <w:lang w:eastAsia="ru-RU"/>
    </w:rPr>
  </w:style>
  <w:style w:type="character" w:styleId="Style15">
    <w:name w:val="Интернет-ссылка"/>
    <w:uiPriority w:val="99"/>
    <w:rsid w:val="0057062e"/>
    <w:rPr>
      <w:rFonts w:cs="Times New Roman"/>
      <w:color w:val="0000FF"/>
      <w:u w:val="single"/>
    </w:rPr>
  </w:style>
  <w:style w:type="character" w:styleId="2" w:customStyle="1">
    <w:name w:val="Основной текст 2 Знак"/>
    <w:link w:val="BodyText2"/>
    <w:uiPriority w:val="99"/>
    <w:qFormat/>
    <w:rsid w:val="0057062e"/>
    <w:rPr>
      <w:rFonts w:ascii="Times New Roman" w:hAnsi="Times New Roman" w:eastAsia="Times New Roman" w:cs="Times New Roman"/>
      <w:sz w:val="28"/>
      <w:szCs w:val="28"/>
      <w:lang w:eastAsia="ru-RU"/>
    </w:rPr>
  </w:style>
  <w:style w:type="character" w:styleId="3" w:customStyle="1">
    <w:name w:val="Основной текст 3 Знак"/>
    <w:link w:val="BodyText3"/>
    <w:uiPriority w:val="99"/>
    <w:qFormat/>
    <w:rsid w:val="0057062e"/>
    <w:rPr>
      <w:rFonts w:ascii="Times New Roman" w:hAnsi="Times New Roman" w:eastAsia="Times New Roman" w:cs="Times New Roman"/>
      <w:b/>
      <w:bCs/>
      <w:sz w:val="28"/>
      <w:szCs w:val="28"/>
      <w:lang w:eastAsia="ru-RU"/>
    </w:rPr>
  </w:style>
  <w:style w:type="character" w:styleId="Style16" w:customStyle="1">
    <w:name w:val="Текст выноски Знак"/>
    <w:link w:val="BalloonText"/>
    <w:uiPriority w:val="99"/>
    <w:semiHidden/>
    <w:qFormat/>
    <w:rsid w:val="0057062e"/>
    <w:rPr>
      <w:rFonts w:ascii="Tahoma" w:hAnsi="Tahoma" w:eastAsia="Times New Roman" w:cs="Tahoma"/>
      <w:sz w:val="16"/>
      <w:szCs w:val="16"/>
      <w:lang w:eastAsia="ru-RU"/>
    </w:rPr>
  </w:style>
  <w:style w:type="character" w:styleId="Layout" w:customStyle="1">
    <w:name w:val="layout"/>
    <w:basedOn w:val="DefaultParagraphFont"/>
    <w:qFormat/>
    <w:rsid w:val="005413b9"/>
    <w:rPr/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Droid Sans Fallback" w:cs="Droid Sans Devanagari"/>
      <w:sz w:val="28"/>
      <w:szCs w:val="28"/>
    </w:rPr>
  </w:style>
  <w:style w:type="paragraph" w:styleId="Style18">
    <w:name w:val="Body Text"/>
    <w:basedOn w:val="Normal"/>
    <w:pPr>
      <w:spacing w:lineRule="auto" w:line="276" w:before="0" w:after="140"/>
    </w:pPr>
    <w:rPr/>
  </w:style>
  <w:style w:type="paragraph" w:styleId="Style19">
    <w:name w:val="List"/>
    <w:basedOn w:val="Style18"/>
    <w:pPr/>
    <w:rPr>
      <w:rFonts w:cs="Droid Sans Devanagari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Droid Sans Devanagari"/>
      <w:lang w:val="zxx" w:eastAsia="zxx" w:bidi="zxx"/>
    </w:rPr>
  </w:style>
  <w:style w:type="paragraph" w:styleId="Style22">
    <w:name w:val="Колонтитул"/>
    <w:basedOn w:val="Normal"/>
    <w:qFormat/>
    <w:pPr/>
    <w:rPr/>
  </w:style>
  <w:style w:type="paragraph" w:styleId="Style23">
    <w:name w:val="Header"/>
    <w:basedOn w:val="Normal"/>
    <w:link w:val="Style14"/>
    <w:uiPriority w:val="99"/>
    <w:rsid w:val="0057062e"/>
    <w:pPr>
      <w:tabs>
        <w:tab w:val="clear" w:pos="708"/>
        <w:tab w:val="center" w:pos="4153" w:leader="none"/>
        <w:tab w:val="right" w:pos="8306" w:leader="none"/>
      </w:tabs>
    </w:pPr>
    <w:rPr/>
  </w:style>
  <w:style w:type="paragraph" w:styleId="BodyText2">
    <w:name w:val="Body Text 2"/>
    <w:basedOn w:val="Normal"/>
    <w:link w:val="2"/>
    <w:uiPriority w:val="99"/>
    <w:qFormat/>
    <w:rsid w:val="0057062e"/>
    <w:pPr>
      <w:jc w:val="both"/>
    </w:pPr>
    <w:rPr/>
  </w:style>
  <w:style w:type="paragraph" w:styleId="BodyText3">
    <w:name w:val="Body Text 3"/>
    <w:basedOn w:val="Normal"/>
    <w:link w:val="3"/>
    <w:uiPriority w:val="99"/>
    <w:qFormat/>
    <w:rsid w:val="0057062e"/>
    <w:pPr>
      <w:jc w:val="center"/>
    </w:pPr>
    <w:rPr>
      <w:b/>
      <w:bCs/>
    </w:rPr>
  </w:style>
  <w:style w:type="paragraph" w:styleId="BalloonText">
    <w:name w:val="Balloon Text"/>
    <w:basedOn w:val="Normal"/>
    <w:link w:val="Style16"/>
    <w:uiPriority w:val="99"/>
    <w:semiHidden/>
    <w:unhideWhenUsed/>
    <w:qFormat/>
    <w:rsid w:val="0057062e"/>
    <w:pPr/>
    <w:rPr>
      <w:rFonts w:ascii="Tahoma" w:hAnsi="Tahoma" w:cs="Tahoma"/>
      <w:sz w:val="16"/>
      <w:szCs w:val="16"/>
    </w:rPr>
  </w:style>
  <w:style w:type="paragraph" w:styleId="Mrcssattr" w:customStyle="1">
    <w:name w:val="_mr_css_attr"/>
    <w:basedOn w:val="Normal"/>
    <w:qFormat/>
    <w:rsid w:val="005413b9"/>
    <w:pPr>
      <w:spacing w:beforeAutospacing="1" w:afterAutospacing="1"/>
    </w:pPr>
    <w:rPr>
      <w:rFonts w:eastAsia="Calibri" w:eastAsiaTheme="minorHAnsi"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rsid w:val="0051113a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LibreOffice/7.3.7.2$Linux_X86_64 LibreOffice_project/30$Build-2</Application>
  <AppVersion>15.0000</AppVersion>
  <Pages>1</Pages>
  <Words>158</Words>
  <Characters>1115</Characters>
  <CharactersWithSpaces>1243</CharactersWithSpaces>
  <Paragraphs>58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2023-01-16T09:15:00Z</dcterms:created>
  <dc:creator>Одрова Елена Александровна</dc:creator>
  <dc:description/>
  <dc:language>ru-RU</dc:language>
  <cp:lastModifiedBy/>
  <cp:lastPrinted>2009-10-02T02:41:00Z</cp:lastPrinted>
  <dcterms:modified xsi:type="dcterms:W3CDTF">2023-01-17T16:32:14Z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